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一、活动主题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桂花香两岸</w:t>
      </w:r>
      <w:r>
        <w:rPr>
          <w:rFonts w:hint="eastAsia" w:ascii="宋体" w:hAnsi="宋体" w:cs="宋体"/>
          <w:sz w:val="32"/>
          <w:szCs w:val="32"/>
        </w:rPr>
        <w:t>•</w:t>
      </w:r>
      <w:r>
        <w:rPr>
          <w:rFonts w:hint="eastAsia" w:ascii="仿宋_GB2312" w:eastAsia="仿宋_GB2312"/>
          <w:sz w:val="32"/>
          <w:szCs w:val="32"/>
        </w:rPr>
        <w:t>中华一家亲</w:t>
      </w:r>
    </w:p>
    <w:p>
      <w:pPr>
        <w:spacing w:line="60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二、活动目的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color w:val="0C0C0C" w:themeColor="text1" w:themeTint="F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C0C0C" w:themeColor="text1" w:themeTint="F2"/>
          <w:sz w:val="32"/>
          <w:szCs w:val="32"/>
        </w:rPr>
        <w:t>以微文微视频中的“我”，对参与“2017年中华一家亲——桂台各民族欢度</w:t>
      </w:r>
      <w:r>
        <w:rPr>
          <w:rFonts w:hint="eastAsia" w:ascii="仿宋_GB2312" w:eastAsia="仿宋_GB2312"/>
          <w:sz w:val="32"/>
          <w:szCs w:val="32"/>
        </w:rPr>
        <w:t>‘壮族三月三’活动”</w:t>
      </w:r>
      <w:r>
        <w:rPr>
          <w:rFonts w:hint="eastAsia" w:ascii="仿宋_GB2312" w:hAnsi="仿宋_GB2312" w:eastAsia="仿宋_GB2312" w:cs="仿宋_GB2312"/>
          <w:color w:val="0C0C0C" w:themeColor="text1" w:themeTint="F2"/>
          <w:sz w:val="32"/>
          <w:szCs w:val="32"/>
        </w:rPr>
        <w:t>中某些片段或事件的描述，表达作者的观点、感情，揭示两岸一家亲、桂台少数民族交流融合的意涵。</w:t>
      </w:r>
    </w:p>
    <w:p>
      <w:pPr>
        <w:shd w:val="clear" w:color="auto" w:fill="FFFFFF"/>
        <w:spacing w:line="600" w:lineRule="exact"/>
        <w:ind w:firstLine="64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三、组织机构</w:t>
      </w:r>
    </w:p>
    <w:p>
      <w:pPr>
        <w:shd w:val="clear" w:color="auto" w:fill="FFFFFF"/>
        <w:spacing w:line="600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1.主办单位：广西壮族自治区人民政府台湾事务办公室</w:t>
      </w:r>
    </w:p>
    <w:p>
      <w:pPr>
        <w:shd w:val="clear" w:color="auto" w:fill="FFFFFF"/>
        <w:spacing w:line="600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广西壮族自治区教育厅</w:t>
      </w:r>
    </w:p>
    <w:p>
      <w:pPr>
        <w:shd w:val="clear" w:color="auto" w:fill="FFFFFF"/>
        <w:spacing w:line="600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2.承办单位：广西师范学院</w:t>
      </w:r>
    </w:p>
    <w:p>
      <w:pPr>
        <w:shd w:val="clear" w:color="auto" w:fill="FFFFFF"/>
        <w:spacing w:line="600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3.协办单位：中新社广西分社</w:t>
      </w:r>
    </w:p>
    <w:p>
      <w:pPr>
        <w:spacing w:line="600" w:lineRule="exact"/>
        <w:ind w:firstLine="64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四、征集对象</w:t>
      </w:r>
    </w:p>
    <w:p>
      <w:pPr>
        <w:shd w:val="clear" w:color="auto" w:fill="FFFFFF"/>
        <w:spacing w:line="600" w:lineRule="exact"/>
        <w:ind w:firstLine="320" w:firstLineChars="1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 xml:space="preserve"> “2017年中华一家亲——桂台各民族欢度</w:t>
      </w:r>
      <w:r>
        <w:rPr>
          <w:rFonts w:hint="eastAsia" w:ascii="仿宋_GB2312" w:eastAsia="仿宋_GB2312"/>
          <w:sz w:val="32"/>
          <w:szCs w:val="32"/>
        </w:rPr>
        <w:t>‘壮族三月三’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活动”的参与者。</w:t>
      </w:r>
    </w:p>
    <w:p>
      <w:pPr>
        <w:shd w:val="clear" w:color="auto" w:fill="FFFFFF"/>
        <w:spacing w:line="600" w:lineRule="exact"/>
        <w:ind w:firstLine="640"/>
        <w:rPr>
          <w:rFonts w:asciiTheme="majorEastAsia" w:hAnsiTheme="majorEastAsia" w:eastAsiaTheme="majorEastAsia"/>
          <w:color w:val="000000" w:themeColor="text1"/>
          <w:kern w:val="0"/>
          <w:sz w:val="24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  <w:t>五、活动时间</w:t>
      </w:r>
    </w:p>
    <w:p>
      <w:pPr>
        <w:shd w:val="clear" w:color="auto" w:fill="FFFFFF"/>
        <w:spacing w:line="600" w:lineRule="exact"/>
        <w:ind w:firstLine="640"/>
        <w:rPr>
          <w:rFonts w:asciiTheme="majorEastAsia" w:hAnsiTheme="majorEastAsia" w:eastAsiaTheme="majorEastAsia"/>
          <w:color w:val="000000" w:themeColor="text1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2017年3月20日至2017年4月10日下午17：30止</w:t>
      </w:r>
    </w:p>
    <w:p>
      <w:pPr>
        <w:spacing w:line="600" w:lineRule="exact"/>
        <w:ind w:firstLine="640" w:firstLineChars="200"/>
        <w:rPr>
          <w:rStyle w:val="9"/>
          <w:rFonts w:ascii="黑体" w:hAnsi="黑体" w:eastAsia="黑体" w:cs="黑体"/>
          <w:b w:val="0"/>
          <w:color w:val="0C0C0C" w:themeColor="text1" w:themeTint="F2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六、作品</w:t>
      </w:r>
      <w:r>
        <w:rPr>
          <w:rStyle w:val="9"/>
          <w:rFonts w:hint="eastAsia" w:ascii="黑体" w:hAnsi="黑体" w:eastAsia="黑体" w:cs="黑体"/>
          <w:color w:val="000000" w:themeColor="text1"/>
          <w:sz w:val="32"/>
          <w:szCs w:val="32"/>
        </w:rPr>
        <w:t>要求</w:t>
      </w:r>
    </w:p>
    <w:p>
      <w:pPr>
        <w:shd w:val="clear" w:color="auto" w:fill="FFFFFF"/>
        <w:spacing w:line="600" w:lineRule="exact"/>
        <w:ind w:firstLine="64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应征参赛作品须按照微文、微视频作品具体要求进行创作，作品内容契合比赛主题、健康向上。参赛者要保证参赛作品为原创，不得侵犯他人知识产权，如发生知识产权或版权纠纷，比赛组委会将取消其参评资格，由此产生的后果由参赛单位或个人承担。本次比赛不收取任何参赛费用，所有征集作品均不退稿，主办方对参赛作品拥有一定的使用权，作品的著作权仍属原作者。</w:t>
      </w:r>
    </w:p>
    <w:p>
      <w:pPr>
        <w:shd w:val="clear" w:color="auto" w:fill="FFFFFF"/>
        <w:spacing w:line="600" w:lineRule="exact"/>
        <w:ind w:firstLine="640"/>
        <w:rPr>
          <w:rFonts w:ascii="楷体_GB2312" w:hAnsi="仿宋_GB2312" w:eastAsia="楷体_GB2312" w:cs="仿宋_GB2312"/>
          <w:b/>
          <w:color w:val="000000" w:themeColor="text1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color w:val="000000" w:themeColor="text1"/>
          <w:kern w:val="0"/>
          <w:sz w:val="32"/>
          <w:szCs w:val="32"/>
        </w:rPr>
        <w:t>（一）微文作品具体要求</w:t>
      </w:r>
    </w:p>
    <w:p>
      <w:pPr>
        <w:shd w:val="clear" w:color="auto" w:fill="FFFFFF"/>
        <w:spacing w:line="600" w:lineRule="exact"/>
        <w:ind w:firstLine="64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1.体裁：散文、小说、随笔、杂文、评论等等不限。</w:t>
      </w:r>
    </w:p>
    <w:p>
      <w:pPr>
        <w:shd w:val="clear" w:color="auto" w:fill="FFFFFF"/>
        <w:spacing w:line="600" w:lineRule="exact"/>
        <w:ind w:firstLine="64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2.投稿：请注明“微文创作大赛”字样，并注明参赛作者信息（包括姓名、单位、邮箱、电话）。</w:t>
      </w:r>
    </w:p>
    <w:p>
      <w:pPr>
        <w:shd w:val="clear" w:color="auto" w:fill="FFFFFF"/>
        <w:spacing w:line="600" w:lineRule="exact"/>
        <w:ind w:firstLine="64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3.字体：稿件字符为宋体小四，只接收电子稿件投稿。</w:t>
      </w:r>
    </w:p>
    <w:p>
      <w:pPr>
        <w:shd w:val="clear" w:color="auto" w:fill="FFFFFF"/>
        <w:spacing w:line="600" w:lineRule="exact"/>
        <w:ind w:firstLine="64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4.大赛主办方对稿件拥有一定的使用权，著作权仍属原作者。</w:t>
      </w:r>
    </w:p>
    <w:p>
      <w:pPr>
        <w:shd w:val="clear" w:color="auto" w:fill="FFFFFF"/>
        <w:spacing w:line="600" w:lineRule="exact"/>
        <w:ind w:firstLine="640"/>
        <w:rPr>
          <w:rFonts w:ascii="楷体_GB2312" w:hAnsi="仿宋_GB2312" w:eastAsia="楷体_GB2312" w:cs="仿宋_GB2312"/>
          <w:b/>
          <w:color w:val="000000" w:themeColor="text1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color w:val="000000" w:themeColor="text1"/>
          <w:kern w:val="0"/>
          <w:sz w:val="32"/>
          <w:szCs w:val="32"/>
        </w:rPr>
        <w:t>（二）微视频作品具体要求</w:t>
      </w:r>
    </w:p>
    <w:p>
      <w:pPr>
        <w:shd w:val="clear" w:color="auto" w:fill="FFFFFF"/>
        <w:spacing w:line="600" w:lineRule="exact"/>
        <w:ind w:firstLine="64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1.格式：视频格式可为MPEG、AVI、MOV、ASF、WMV、MP4、3GP、RMVB格式，格式大小控制在2G以内。剧本（电子版）须为WORD版。</w:t>
      </w:r>
    </w:p>
    <w:p>
      <w:pPr>
        <w:shd w:val="clear" w:color="auto" w:fill="FFFFFF"/>
        <w:spacing w:line="600" w:lineRule="exact"/>
        <w:ind w:firstLine="64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2.时长：单部视频作品限定在45秒—5分钟。</w:t>
      </w:r>
    </w:p>
    <w:p>
      <w:pPr>
        <w:shd w:val="clear" w:color="auto" w:fill="FFFFFF"/>
        <w:spacing w:line="600" w:lineRule="exact"/>
        <w:ind w:firstLine="64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3.语言：视频作品主题语言应为中文，普通话或方言均可。剧本须为中文简体字。</w:t>
      </w:r>
    </w:p>
    <w:p>
      <w:pPr>
        <w:shd w:val="clear" w:color="auto" w:fill="FFFFFF"/>
        <w:spacing w:line="600" w:lineRule="exact"/>
        <w:ind w:firstLine="64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4.字幕：视频作品须配以中文简体字幕（字体：黑体/字号：28*28）</w:t>
      </w:r>
    </w:p>
    <w:p>
      <w:pPr>
        <w:shd w:val="clear" w:color="auto" w:fill="FFFFFF"/>
        <w:spacing w:line="600" w:lineRule="exact"/>
        <w:ind w:firstLine="64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5.投稿：作品请注明“微视频创作大赛”字样并注明参赛作者信息（包括姓名、单位、邮箱、电话）。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七、征集时间及方式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</w:rPr>
        <w:t>（一）请参赛作者、各分团负责人于2017年4月10日前上交参赛作品并填写《</w:t>
      </w:r>
      <w:r>
        <w:rPr>
          <w:rFonts w:hint="eastAsia" w:ascii="仿宋_GB2312" w:eastAsia="仿宋_GB2312"/>
          <w:sz w:val="32"/>
          <w:szCs w:val="32"/>
        </w:rPr>
        <w:t>“壮族三月三</w:t>
      </w:r>
      <w:r>
        <w:rPr>
          <w:rFonts w:hint="eastAsia" w:ascii="宋体" w:hAnsi="宋体" w:cs="宋体"/>
          <w:sz w:val="32"/>
          <w:szCs w:val="32"/>
        </w:rPr>
        <w:t>•</w:t>
      </w:r>
      <w:r>
        <w:rPr>
          <w:rFonts w:hint="eastAsia" w:ascii="仿宋_GB2312" w:eastAsia="仿宋_GB2312"/>
          <w:sz w:val="32"/>
          <w:szCs w:val="32"/>
        </w:rPr>
        <w:t>桂台微文、微视频征集比赛活动”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</w:rPr>
        <w:t>报名表》（见附件1）。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right="150"/>
        <w:rPr>
          <w:rFonts w:ascii="仿宋_GB2312" w:hAnsi="仿宋" w:eastAsia="仿宋_GB2312" w:cs="仿宋_GB2312"/>
          <w:color w:val="000000" w:themeColor="text1"/>
          <w:kern w:val="2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 w:themeColor="text1"/>
          <w:shd w:val="clear" w:color="auto" w:fill="FFFFFF"/>
        </w:rPr>
        <w:t>　　</w:t>
      </w:r>
      <w:r>
        <w:rPr>
          <w:rFonts w:hint="eastAsia" w:ascii="仿宋_GB2312" w:hAnsi="仿宋" w:eastAsia="仿宋_GB2312" w:cs="仿宋_GB2312"/>
          <w:color w:val="000000" w:themeColor="text1"/>
          <w:kern w:val="2"/>
          <w:sz w:val="32"/>
          <w:szCs w:val="32"/>
        </w:rPr>
        <w:t xml:space="preserve"> （二）投稿方式：本届大赛仅接受邮箱投稿，来稿请投至：</w:t>
      </w:r>
      <w:r>
        <w:fldChar w:fldCharType="begin"/>
      </w:r>
      <w:r>
        <w:instrText xml:space="preserve"> HYPERLINK "mailto:sanyuesan0303@outlook.com" </w:instrText>
      </w:r>
      <w:r>
        <w:fldChar w:fldCharType="separate"/>
      </w:r>
      <w:r>
        <w:rPr>
          <w:rStyle w:val="11"/>
          <w:rFonts w:hint="eastAsia" w:ascii="仿宋_GB2312" w:hAnsi="仿宋" w:eastAsia="仿宋_GB2312" w:cs="仿宋_GB2312"/>
          <w:kern w:val="2"/>
          <w:sz w:val="32"/>
          <w:szCs w:val="32"/>
        </w:rPr>
        <w:t>sanyuesan0303@outlook.com</w:t>
      </w:r>
      <w:r>
        <w:rPr>
          <w:rStyle w:val="11"/>
          <w:rFonts w:hint="eastAsia" w:ascii="仿宋_GB2312" w:hAnsi="仿宋" w:eastAsia="仿宋_GB2312" w:cs="仿宋_GB2312"/>
          <w:kern w:val="2"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_GB2312"/>
          <w:color w:val="000000" w:themeColor="text1"/>
          <w:kern w:val="2"/>
          <w:sz w:val="32"/>
          <w:szCs w:val="32"/>
        </w:rPr>
        <w:t>（邮件主题栏注明“姓名—大赛投稿”字样)。联系电话：（0771）3908085；微文比赛联系人：刘雯 18275898321；微视频比赛联系人：高超 15578688418。</w:t>
      </w:r>
    </w:p>
    <w:p>
      <w:pPr>
        <w:spacing w:before="75" w:after="75" w:line="600" w:lineRule="exact"/>
        <w:ind w:left="1918" w:leftChars="304" w:hanging="1280" w:hangingChars="400"/>
        <w:rPr>
          <w:rFonts w:ascii="仿宋_GB2312" w:hAnsi="仿宋" w:eastAsia="仿宋_GB2312" w:cs="仿宋_GB2312"/>
          <w:color w:val="000000" w:themeColor="text1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440" w:right="1588" w:bottom="1440" w:left="1588" w:header="1134" w:footer="1361" w:gutter="0"/>
          <w:pgNumType w:start="1"/>
          <w:cols w:space="425" w:num="1"/>
          <w:titlePg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 </w:t>
      </w:r>
    </w:p>
    <w:tbl>
      <w:tblPr>
        <w:tblStyle w:val="12"/>
        <w:tblW w:w="1404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276"/>
        <w:gridCol w:w="1701"/>
        <w:gridCol w:w="1275"/>
        <w:gridCol w:w="1985"/>
        <w:gridCol w:w="2835"/>
        <w:gridCol w:w="2268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049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rPr>
                <w:rFonts w:ascii="方正小标宋简体" w:hAnsi="仿宋" w:eastAsia="方正小标宋简体" w:cs="仿宋_GB2312"/>
                <w:color w:val="000000" w:themeColor="text1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2017年“壮族三月三</w:t>
            </w:r>
            <w:r>
              <w:rPr>
                <w:rFonts w:hint="eastAsia" w:ascii="方正小标宋简体" w:hAnsi="宋体" w:cs="宋体"/>
                <w:sz w:val="44"/>
                <w:szCs w:val="44"/>
              </w:rPr>
              <w:t>•</w:t>
            </w:r>
            <w:r>
              <w:rPr>
                <w:rFonts w:hint="eastAsia" w:ascii="方正小标宋简体" w:eastAsia="方正小标宋简体"/>
                <w:sz w:val="44"/>
                <w:szCs w:val="44"/>
              </w:rPr>
              <w:t>桂台微文、微视频征集比赛活动”</w:t>
            </w:r>
            <w:r>
              <w:rPr>
                <w:rFonts w:hint="eastAsia" w:ascii="方正小标宋简体" w:hAnsi="仿宋" w:eastAsia="方正小标宋简体" w:cs="仿宋_GB2312"/>
                <w:color w:val="000000" w:themeColor="text1"/>
                <w:sz w:val="44"/>
                <w:szCs w:val="44"/>
              </w:rPr>
              <w:t>报名表</w:t>
            </w:r>
          </w:p>
          <w:p>
            <w:pPr>
              <w:widowControl/>
              <w:spacing w:line="360" w:lineRule="exact"/>
              <w:jc w:val="left"/>
              <w:rPr>
                <w:rFonts w:ascii="方正小标宋简体" w:hAnsi="宋体" w:eastAsia="方正小标宋简体" w:cs="宋体"/>
                <w:bCs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作者姓名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所属单位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作品类型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（微文/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微视频）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作品名称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作品简介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通讯地址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联系方式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（手机）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360" w:lineRule="exact"/>
        <w:rPr>
          <w:rFonts w:ascii="仿宋_GB2312" w:hAnsi="黑体" w:eastAsia="仿宋_GB2312" w:cs="黑体"/>
          <w:sz w:val="28"/>
          <w:szCs w:val="28"/>
        </w:rPr>
        <w:sectPr>
          <w:pgSz w:w="16840" w:h="11907" w:orient="landscape"/>
          <w:pgMar w:top="1440" w:right="1588" w:bottom="1440" w:left="1588" w:header="1134" w:footer="1361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请参赛作者于2017年4月10日前发送本表和相关参赛作品至sanyuesan0303@outlook.com邮箱，联系电话：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广西师范学院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宣传部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(0771)3908085，微文比赛联系人：刘雯 18275898321，微视频比赛联系人：高超 1557868841</w:t>
      </w:r>
    </w:p>
    <w:p>
      <w:pPr>
        <w:spacing w:before="75" w:after="75" w:line="450" w:lineRule="atLeast"/>
        <w:rPr>
          <w:rFonts w:ascii="仿宋_GB2312" w:eastAsia="仿宋_GB2312"/>
          <w:spacing w:val="10"/>
          <w:sz w:val="32"/>
          <w:szCs w:val="32"/>
          <w:u w:val="single"/>
        </w:rPr>
      </w:pPr>
    </w:p>
    <w:sectPr>
      <w:headerReference r:id="rId6" w:type="default"/>
      <w:footerReference r:id="rId7" w:type="default"/>
      <w:footerReference r:id="rId8" w:type="even"/>
      <w:pgSz w:w="11907" w:h="16840"/>
      <w:pgMar w:top="1440" w:right="1588" w:bottom="1440" w:left="1588" w:header="1134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eastAsia="仿宋_GB2312"/>
        <w:sz w:val="28"/>
        <w:szCs w:val="28"/>
      </w:rPr>
    </w:pPr>
    <w:r>
      <w:rPr>
        <w:rStyle w:val="10"/>
        <w:rFonts w:eastAsia="仿宋_GB2312"/>
        <w:sz w:val="28"/>
        <w:szCs w:val="28"/>
      </w:rPr>
      <w:t xml:space="preserve">— </w:t>
    </w:r>
    <w:r>
      <w:rPr>
        <w:rStyle w:val="10"/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Style w:val="10"/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4</w:t>
    </w:r>
    <w:r>
      <w:rPr>
        <w:rStyle w:val="10"/>
        <w:rFonts w:eastAsia="仿宋_GB2312"/>
        <w:sz w:val="28"/>
        <w:szCs w:val="28"/>
      </w:rPr>
      <w:fldChar w:fldCharType="end"/>
    </w:r>
    <w:r>
      <w:rPr>
        <w:rStyle w:val="10"/>
        <w:rFonts w:eastAsia="仿宋_GB2312"/>
        <w:sz w:val="28"/>
        <w:szCs w:val="28"/>
      </w:rPr>
      <w:t>—</w:t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eastAsia="仿宋_GB2312"/>
        <w:sz w:val="28"/>
        <w:szCs w:val="28"/>
      </w:rPr>
    </w:pPr>
    <w:r>
      <w:rPr>
        <w:rStyle w:val="10"/>
        <w:rFonts w:eastAsia="仿宋_GB2312"/>
        <w:sz w:val="28"/>
        <w:szCs w:val="28"/>
      </w:rPr>
      <w:t xml:space="preserve">— </w:t>
    </w:r>
    <w:r>
      <w:rPr>
        <w:rStyle w:val="10"/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Style w:val="10"/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5</w:t>
    </w:r>
    <w:r>
      <w:rPr>
        <w:rStyle w:val="10"/>
        <w:rFonts w:eastAsia="仿宋_GB2312"/>
        <w:sz w:val="28"/>
        <w:szCs w:val="28"/>
      </w:rPr>
      <w:fldChar w:fldCharType="end"/>
    </w:r>
    <w:r>
      <w:rPr>
        <w:rStyle w:val="10"/>
        <w:rFonts w:hint="eastAsia" w:eastAsia="仿宋_GB2312"/>
        <w:sz w:val="28"/>
        <w:szCs w:val="28"/>
      </w:rPr>
      <w:t xml:space="preserve"> </w:t>
    </w:r>
    <w:r>
      <w:rPr>
        <w:rStyle w:val="10"/>
        <w:rFonts w:eastAsia="仿宋_GB2312"/>
        <w:sz w:val="28"/>
        <w:szCs w:val="28"/>
      </w:rPr>
      <w:t>—</w:t>
    </w:r>
  </w:p>
  <w:p>
    <w:pPr>
      <w:pStyle w:val="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5598"/>
    <w:rsid w:val="00005D1E"/>
    <w:rsid w:val="000146A9"/>
    <w:rsid w:val="000263CC"/>
    <w:rsid w:val="00037525"/>
    <w:rsid w:val="0004646A"/>
    <w:rsid w:val="0005673C"/>
    <w:rsid w:val="00063112"/>
    <w:rsid w:val="00082F67"/>
    <w:rsid w:val="000A174E"/>
    <w:rsid w:val="000A289B"/>
    <w:rsid w:val="000A28C9"/>
    <w:rsid w:val="000B5DC6"/>
    <w:rsid w:val="000C1319"/>
    <w:rsid w:val="000C57EF"/>
    <w:rsid w:val="000E173E"/>
    <w:rsid w:val="000E27C1"/>
    <w:rsid w:val="001079C7"/>
    <w:rsid w:val="00113181"/>
    <w:rsid w:val="00135525"/>
    <w:rsid w:val="00137C01"/>
    <w:rsid w:val="00174ABB"/>
    <w:rsid w:val="00190C7E"/>
    <w:rsid w:val="001A751E"/>
    <w:rsid w:val="001C0A21"/>
    <w:rsid w:val="001C7102"/>
    <w:rsid w:val="001D027E"/>
    <w:rsid w:val="001D2EE0"/>
    <w:rsid w:val="001D3D03"/>
    <w:rsid w:val="001E5BC2"/>
    <w:rsid w:val="00224AE0"/>
    <w:rsid w:val="0023259E"/>
    <w:rsid w:val="00235287"/>
    <w:rsid w:val="0025617F"/>
    <w:rsid w:val="0026051B"/>
    <w:rsid w:val="00263353"/>
    <w:rsid w:val="00282E6A"/>
    <w:rsid w:val="00293105"/>
    <w:rsid w:val="00295BBE"/>
    <w:rsid w:val="0029700A"/>
    <w:rsid w:val="002A3992"/>
    <w:rsid w:val="002C7A22"/>
    <w:rsid w:val="002D46B1"/>
    <w:rsid w:val="002E0F2E"/>
    <w:rsid w:val="0030641A"/>
    <w:rsid w:val="003338BA"/>
    <w:rsid w:val="00362261"/>
    <w:rsid w:val="003A0D3D"/>
    <w:rsid w:val="003A380E"/>
    <w:rsid w:val="003B503F"/>
    <w:rsid w:val="003D7C9F"/>
    <w:rsid w:val="003E0199"/>
    <w:rsid w:val="003E06E6"/>
    <w:rsid w:val="003F199F"/>
    <w:rsid w:val="0040244B"/>
    <w:rsid w:val="0041380A"/>
    <w:rsid w:val="00447DDB"/>
    <w:rsid w:val="00491CE9"/>
    <w:rsid w:val="00493926"/>
    <w:rsid w:val="004D029B"/>
    <w:rsid w:val="004D66F5"/>
    <w:rsid w:val="004D727D"/>
    <w:rsid w:val="004E3D0D"/>
    <w:rsid w:val="004F7C61"/>
    <w:rsid w:val="00501BAD"/>
    <w:rsid w:val="0050700B"/>
    <w:rsid w:val="005111BF"/>
    <w:rsid w:val="00512B4A"/>
    <w:rsid w:val="0053451F"/>
    <w:rsid w:val="00535EB3"/>
    <w:rsid w:val="00545A92"/>
    <w:rsid w:val="00550B6F"/>
    <w:rsid w:val="00560B42"/>
    <w:rsid w:val="00566BD6"/>
    <w:rsid w:val="0057183E"/>
    <w:rsid w:val="005801A7"/>
    <w:rsid w:val="005A11FB"/>
    <w:rsid w:val="005B71B9"/>
    <w:rsid w:val="005D2E36"/>
    <w:rsid w:val="005D5C84"/>
    <w:rsid w:val="00603F56"/>
    <w:rsid w:val="0061499C"/>
    <w:rsid w:val="00620A7E"/>
    <w:rsid w:val="006378CC"/>
    <w:rsid w:val="0065055B"/>
    <w:rsid w:val="0065247B"/>
    <w:rsid w:val="00657344"/>
    <w:rsid w:val="0067440C"/>
    <w:rsid w:val="006876F7"/>
    <w:rsid w:val="006924CE"/>
    <w:rsid w:val="006944D4"/>
    <w:rsid w:val="00694874"/>
    <w:rsid w:val="006A4980"/>
    <w:rsid w:val="006B3F44"/>
    <w:rsid w:val="006D5B5D"/>
    <w:rsid w:val="006D746D"/>
    <w:rsid w:val="006E0483"/>
    <w:rsid w:val="006E295F"/>
    <w:rsid w:val="006E5598"/>
    <w:rsid w:val="006F6CB7"/>
    <w:rsid w:val="00702768"/>
    <w:rsid w:val="00710370"/>
    <w:rsid w:val="00720112"/>
    <w:rsid w:val="00725FF4"/>
    <w:rsid w:val="007513A4"/>
    <w:rsid w:val="00756261"/>
    <w:rsid w:val="0075637A"/>
    <w:rsid w:val="007567CA"/>
    <w:rsid w:val="00761EB9"/>
    <w:rsid w:val="00785D73"/>
    <w:rsid w:val="00787B83"/>
    <w:rsid w:val="00797DEA"/>
    <w:rsid w:val="007B5A02"/>
    <w:rsid w:val="007D41FA"/>
    <w:rsid w:val="007D58C4"/>
    <w:rsid w:val="007F4703"/>
    <w:rsid w:val="007F6769"/>
    <w:rsid w:val="008127C2"/>
    <w:rsid w:val="0084172D"/>
    <w:rsid w:val="00842EA4"/>
    <w:rsid w:val="00847827"/>
    <w:rsid w:val="00850357"/>
    <w:rsid w:val="00862E9F"/>
    <w:rsid w:val="00872A4F"/>
    <w:rsid w:val="00894C89"/>
    <w:rsid w:val="00895634"/>
    <w:rsid w:val="00897482"/>
    <w:rsid w:val="008A143A"/>
    <w:rsid w:val="008C2A9B"/>
    <w:rsid w:val="00913728"/>
    <w:rsid w:val="00931EE3"/>
    <w:rsid w:val="009367EF"/>
    <w:rsid w:val="00951F86"/>
    <w:rsid w:val="0095702A"/>
    <w:rsid w:val="00981498"/>
    <w:rsid w:val="009845DD"/>
    <w:rsid w:val="009862AA"/>
    <w:rsid w:val="009905DB"/>
    <w:rsid w:val="009C341C"/>
    <w:rsid w:val="009C59A4"/>
    <w:rsid w:val="009E4B8C"/>
    <w:rsid w:val="00A03018"/>
    <w:rsid w:val="00A10C0B"/>
    <w:rsid w:val="00A27E98"/>
    <w:rsid w:val="00A47805"/>
    <w:rsid w:val="00A632B4"/>
    <w:rsid w:val="00A71329"/>
    <w:rsid w:val="00A7222B"/>
    <w:rsid w:val="00A80572"/>
    <w:rsid w:val="00A93661"/>
    <w:rsid w:val="00AB18FC"/>
    <w:rsid w:val="00AC058D"/>
    <w:rsid w:val="00AC6BEB"/>
    <w:rsid w:val="00AD1F1C"/>
    <w:rsid w:val="00AE343B"/>
    <w:rsid w:val="00AE428C"/>
    <w:rsid w:val="00AF6EA8"/>
    <w:rsid w:val="00B41DE4"/>
    <w:rsid w:val="00B909A1"/>
    <w:rsid w:val="00BA09B3"/>
    <w:rsid w:val="00BA270F"/>
    <w:rsid w:val="00BB2ED6"/>
    <w:rsid w:val="00BE7A0B"/>
    <w:rsid w:val="00BF7897"/>
    <w:rsid w:val="00C06C39"/>
    <w:rsid w:val="00C3215E"/>
    <w:rsid w:val="00C34B23"/>
    <w:rsid w:val="00C356B5"/>
    <w:rsid w:val="00C459B4"/>
    <w:rsid w:val="00C5693A"/>
    <w:rsid w:val="00C97F9A"/>
    <w:rsid w:val="00CA57C3"/>
    <w:rsid w:val="00CC2C3E"/>
    <w:rsid w:val="00CD5C06"/>
    <w:rsid w:val="00CE55DD"/>
    <w:rsid w:val="00CF07A4"/>
    <w:rsid w:val="00CF4936"/>
    <w:rsid w:val="00CF767E"/>
    <w:rsid w:val="00D061D0"/>
    <w:rsid w:val="00D10B78"/>
    <w:rsid w:val="00D166A7"/>
    <w:rsid w:val="00D36A5F"/>
    <w:rsid w:val="00D70FCE"/>
    <w:rsid w:val="00D73FB6"/>
    <w:rsid w:val="00D80621"/>
    <w:rsid w:val="00D86826"/>
    <w:rsid w:val="00D870A0"/>
    <w:rsid w:val="00D8714A"/>
    <w:rsid w:val="00D967E9"/>
    <w:rsid w:val="00DA5C30"/>
    <w:rsid w:val="00DD6F3B"/>
    <w:rsid w:val="00DE603C"/>
    <w:rsid w:val="00DF2068"/>
    <w:rsid w:val="00E064A3"/>
    <w:rsid w:val="00E243DA"/>
    <w:rsid w:val="00E2652D"/>
    <w:rsid w:val="00E41676"/>
    <w:rsid w:val="00E43BE2"/>
    <w:rsid w:val="00E4756A"/>
    <w:rsid w:val="00E707F2"/>
    <w:rsid w:val="00E76F6A"/>
    <w:rsid w:val="00E9184A"/>
    <w:rsid w:val="00E95095"/>
    <w:rsid w:val="00EB530F"/>
    <w:rsid w:val="00EC1671"/>
    <w:rsid w:val="00EC2D67"/>
    <w:rsid w:val="00ED4221"/>
    <w:rsid w:val="00EE28BA"/>
    <w:rsid w:val="00EE5A80"/>
    <w:rsid w:val="00EF1F5A"/>
    <w:rsid w:val="00EF5647"/>
    <w:rsid w:val="00F023D9"/>
    <w:rsid w:val="00F05D6E"/>
    <w:rsid w:val="00F261E3"/>
    <w:rsid w:val="00F336A5"/>
    <w:rsid w:val="00F41FC9"/>
    <w:rsid w:val="00F43C33"/>
    <w:rsid w:val="00F43D7E"/>
    <w:rsid w:val="00F513C2"/>
    <w:rsid w:val="00F542FE"/>
    <w:rsid w:val="00F61D93"/>
    <w:rsid w:val="00F67D3E"/>
    <w:rsid w:val="00F829A4"/>
    <w:rsid w:val="00FA1372"/>
    <w:rsid w:val="00FB21AD"/>
    <w:rsid w:val="00FC3391"/>
    <w:rsid w:val="00FC40A8"/>
    <w:rsid w:val="00FC775C"/>
    <w:rsid w:val="00FD5BA3"/>
    <w:rsid w:val="39E971C5"/>
    <w:rsid w:val="74E32AE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uiPriority w:val="0"/>
    <w:pPr>
      <w:spacing w:line="400" w:lineRule="exact"/>
    </w:pPr>
    <w:rPr>
      <w:rFonts w:eastAsia="仿宋_GB2312"/>
      <w:sz w:val="32"/>
    </w:rPr>
  </w:style>
  <w:style w:type="paragraph" w:styleId="3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nhideWhenUsed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脚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5">
    <w:name w:val="正文文本 Char"/>
    <w:basedOn w:val="8"/>
    <w:link w:val="2"/>
    <w:uiPriority w:val="0"/>
    <w:rPr>
      <w:rFonts w:eastAsia="仿宋_GB2312"/>
      <w:kern w:val="2"/>
      <w:sz w:val="32"/>
      <w:szCs w:val="24"/>
    </w:rPr>
  </w:style>
  <w:style w:type="character" w:customStyle="1" w:styleId="16">
    <w:name w:val="页眉 Char"/>
    <w:basedOn w:val="8"/>
    <w:link w:val="6"/>
    <w:uiPriority w:val="0"/>
    <w:rPr>
      <w:kern w:val="2"/>
      <w:sz w:val="18"/>
      <w:szCs w:val="18"/>
    </w:rPr>
  </w:style>
  <w:style w:type="paragraph" w:customStyle="1" w:styleId="17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8">
    <w:name w:val="日期 Char"/>
    <w:basedOn w:val="8"/>
    <w:link w:val="3"/>
    <w:semiHidden/>
    <w:qFormat/>
    <w:uiPriority w:val="99"/>
    <w:rPr>
      <w:kern w:val="2"/>
      <w:sz w:val="21"/>
      <w:szCs w:val="24"/>
    </w:rPr>
  </w:style>
  <w:style w:type="character" w:customStyle="1" w:styleId="19">
    <w:name w:val="批注框文本 Char"/>
    <w:basedOn w:val="8"/>
    <w:link w:val="4"/>
    <w:semiHidden/>
    <w:uiPriority w:val="99"/>
    <w:rPr>
      <w:kern w:val="2"/>
      <w:sz w:val="18"/>
      <w:szCs w:val="18"/>
    </w:rPr>
  </w:style>
  <w:style w:type="paragraph" w:customStyle="1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0C92F2-4915-4064-8D46-C8FAB6DA69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202</Words>
  <Characters>1154</Characters>
  <Lines>9</Lines>
  <Paragraphs>2</Paragraphs>
  <ScaleCrop>false</ScaleCrop>
  <LinksUpToDate>false</LinksUpToDate>
  <CharactersWithSpaces>1354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2015-12-28T01:13:00Z</dcterms:created>
  <dc:creator>lenovo</dc:creator>
  <cp:lastModifiedBy>Administrator</cp:lastModifiedBy>
  <cp:lastPrinted>2017-03-03T01:10:00Z</cp:lastPrinted>
  <dcterms:modified xsi:type="dcterms:W3CDTF">2017-03-08T10:25:33Z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