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77" w:rsidRDefault="003C0E77">
      <w:pPr>
        <w:spacing w:line="600" w:lineRule="exact"/>
        <w:jc w:val="center"/>
        <w:rPr>
          <w:rFonts w:ascii="仿宋_GB2312" w:eastAsia="仿宋_GB2312"/>
          <w:sz w:val="32"/>
          <w:szCs w:val="32"/>
        </w:rPr>
      </w:pPr>
    </w:p>
    <w:p w:rsidR="003C0E77" w:rsidRDefault="003C0E77">
      <w:pPr>
        <w:spacing w:line="600" w:lineRule="exact"/>
        <w:jc w:val="center"/>
        <w:rPr>
          <w:rFonts w:ascii="仿宋_GB2312" w:eastAsia="仿宋_GB2312"/>
          <w:sz w:val="32"/>
          <w:szCs w:val="32"/>
        </w:rPr>
      </w:pPr>
    </w:p>
    <w:p w:rsidR="003C0E77" w:rsidRDefault="003C0E77" w:rsidP="004B536B">
      <w:pPr>
        <w:spacing w:beforeLines="50"/>
        <w:jc w:val="center"/>
        <w:rPr>
          <w:rFonts w:ascii="仿宋_GB2312" w:eastAsia="仿宋_GB2312"/>
          <w:b/>
          <w:sz w:val="48"/>
          <w:szCs w:val="48"/>
        </w:rPr>
      </w:pPr>
    </w:p>
    <w:p w:rsidR="003C0E77" w:rsidRDefault="003C0E77" w:rsidP="004B536B">
      <w:pPr>
        <w:spacing w:beforeLines="50"/>
        <w:jc w:val="center"/>
        <w:rPr>
          <w:rFonts w:ascii="仿宋_GB2312" w:eastAsia="仿宋_GB2312"/>
          <w:b/>
          <w:sz w:val="48"/>
          <w:szCs w:val="48"/>
        </w:rPr>
      </w:pPr>
    </w:p>
    <w:p w:rsidR="003C0E77" w:rsidRDefault="00E4538F" w:rsidP="004B536B">
      <w:pPr>
        <w:spacing w:beforeLines="50"/>
        <w:jc w:val="center"/>
        <w:rPr>
          <w:rFonts w:ascii="华文新魏" w:eastAsia="华文新魏"/>
          <w:sz w:val="72"/>
          <w:szCs w:val="72"/>
        </w:rPr>
      </w:pPr>
      <w:r>
        <w:rPr>
          <w:rFonts w:ascii="华文新魏" w:eastAsia="华文新魏" w:hint="eastAsia"/>
          <w:sz w:val="72"/>
          <w:szCs w:val="72"/>
        </w:rPr>
        <w:t>公开招标采购文件</w:t>
      </w:r>
    </w:p>
    <w:p w:rsidR="003C0E77" w:rsidRDefault="003C0E77" w:rsidP="004B536B">
      <w:pPr>
        <w:snapToGrid w:val="0"/>
        <w:spacing w:beforeLines="50" w:line="360" w:lineRule="auto"/>
        <w:rPr>
          <w:rFonts w:ascii="仿宋_GB2312" w:eastAsia="仿宋_GB2312"/>
          <w:sz w:val="30"/>
          <w:szCs w:val="72"/>
        </w:rPr>
      </w:pPr>
    </w:p>
    <w:p w:rsidR="003C0E77" w:rsidRDefault="003C0E77" w:rsidP="004B536B">
      <w:pPr>
        <w:snapToGrid w:val="0"/>
        <w:spacing w:beforeLines="50" w:line="360" w:lineRule="auto"/>
        <w:rPr>
          <w:rFonts w:ascii="仿宋_GB2312" w:eastAsia="仿宋_GB2312"/>
          <w:sz w:val="30"/>
          <w:szCs w:val="72"/>
        </w:rPr>
      </w:pPr>
    </w:p>
    <w:p w:rsidR="003C0E77" w:rsidRDefault="003C0E77" w:rsidP="004B536B">
      <w:pPr>
        <w:snapToGrid w:val="0"/>
        <w:spacing w:beforeLines="50" w:line="360" w:lineRule="auto"/>
        <w:rPr>
          <w:rFonts w:ascii="仿宋_GB2312" w:eastAsia="仿宋_GB2312"/>
          <w:sz w:val="30"/>
          <w:szCs w:val="72"/>
        </w:rPr>
      </w:pPr>
    </w:p>
    <w:p w:rsidR="003C0E77" w:rsidRDefault="003C0E77" w:rsidP="004B536B">
      <w:pPr>
        <w:snapToGrid w:val="0"/>
        <w:spacing w:beforeLines="50" w:line="360" w:lineRule="auto"/>
        <w:rPr>
          <w:rFonts w:ascii="仿宋_GB2312" w:eastAsia="仿宋_GB2312"/>
          <w:sz w:val="30"/>
          <w:szCs w:val="72"/>
        </w:rPr>
      </w:pPr>
    </w:p>
    <w:p w:rsidR="003C0E77" w:rsidRDefault="00E4538F">
      <w:pPr>
        <w:pStyle w:val="aa"/>
        <w:snapToGrid w:val="0"/>
        <w:spacing w:before="120" w:after="120" w:line="360" w:lineRule="auto"/>
        <w:ind w:firstLineChars="700" w:firstLine="2108"/>
        <w:rPr>
          <w:rFonts w:ascii="仿宋_GB2312" w:eastAsia="仿宋_GB2312"/>
          <w:b/>
          <w:bCs/>
          <w:sz w:val="30"/>
          <w:szCs w:val="30"/>
        </w:rPr>
      </w:pPr>
      <w:r>
        <w:rPr>
          <w:rFonts w:ascii="仿宋_GB2312" w:eastAsia="仿宋_GB2312" w:hint="eastAsia"/>
          <w:b/>
          <w:bCs/>
          <w:sz w:val="30"/>
          <w:szCs w:val="30"/>
        </w:rPr>
        <w:t>项目编号：</w:t>
      </w:r>
      <w:r w:rsidRPr="00E4538F">
        <w:rPr>
          <w:rFonts w:ascii="仿宋_GB2312" w:eastAsia="仿宋_GB2312"/>
          <w:b/>
          <w:bCs/>
          <w:sz w:val="30"/>
          <w:szCs w:val="30"/>
        </w:rPr>
        <w:t>GXZC2019-G1-26969-GXYL</w:t>
      </w:r>
    </w:p>
    <w:p w:rsidR="003C0E77" w:rsidRDefault="00E4538F">
      <w:pPr>
        <w:pStyle w:val="aa"/>
        <w:snapToGrid w:val="0"/>
        <w:spacing w:before="120" w:after="120" w:line="360" w:lineRule="auto"/>
        <w:ind w:firstLineChars="700" w:firstLine="2108"/>
        <w:rPr>
          <w:rFonts w:ascii="仿宋_GB2312" w:eastAsia="仿宋_GB2312"/>
          <w:b/>
          <w:bCs/>
          <w:sz w:val="30"/>
          <w:szCs w:val="30"/>
        </w:rPr>
      </w:pPr>
      <w:r>
        <w:rPr>
          <w:rFonts w:ascii="仿宋_GB2312" w:eastAsia="仿宋_GB2312" w:hint="eastAsia"/>
          <w:b/>
          <w:bCs/>
          <w:sz w:val="30"/>
          <w:szCs w:val="30"/>
        </w:rPr>
        <w:t xml:space="preserve">项目名称：专用仪器设备采购 </w:t>
      </w:r>
    </w:p>
    <w:p w:rsidR="003C0E77" w:rsidRDefault="003C0E77" w:rsidP="004B536B">
      <w:pPr>
        <w:snapToGrid w:val="0"/>
        <w:spacing w:beforeLines="50" w:line="360" w:lineRule="auto"/>
        <w:ind w:firstLineChars="400" w:firstLine="1205"/>
        <w:rPr>
          <w:rFonts w:ascii="仿宋_GB2312" w:eastAsia="仿宋_GB2312"/>
          <w:b/>
          <w:sz w:val="30"/>
          <w:szCs w:val="48"/>
        </w:rPr>
      </w:pPr>
    </w:p>
    <w:p w:rsidR="003C0E77" w:rsidRDefault="00E4538F">
      <w:pPr>
        <w:pStyle w:val="aa"/>
        <w:snapToGrid w:val="0"/>
        <w:spacing w:before="120" w:after="120" w:line="360" w:lineRule="auto"/>
        <w:ind w:firstLineChars="796" w:firstLine="2397"/>
        <w:rPr>
          <w:rFonts w:ascii="仿宋_GB2312" w:eastAsia="仿宋_GB2312"/>
          <w:b/>
          <w:bCs/>
          <w:sz w:val="30"/>
          <w:szCs w:val="30"/>
        </w:rPr>
      </w:pPr>
      <w:r>
        <w:rPr>
          <w:rFonts w:ascii="仿宋_GB2312" w:eastAsia="仿宋_GB2312" w:hint="eastAsia"/>
          <w:b/>
          <w:bCs/>
          <w:sz w:val="30"/>
          <w:szCs w:val="30"/>
        </w:rPr>
        <w:t xml:space="preserve">采 购 人：南宁师范大学 </w:t>
      </w:r>
    </w:p>
    <w:p w:rsidR="003C0E77" w:rsidRDefault="00E4538F">
      <w:pPr>
        <w:pStyle w:val="aa"/>
        <w:snapToGrid w:val="0"/>
        <w:spacing w:before="120" w:after="120" w:line="360" w:lineRule="auto"/>
        <w:ind w:firstLineChars="796" w:firstLine="2397"/>
        <w:rPr>
          <w:rFonts w:ascii="仿宋_GB2312" w:eastAsia="仿宋_GB2312"/>
          <w:b/>
          <w:bCs/>
          <w:sz w:val="30"/>
          <w:szCs w:val="30"/>
        </w:rPr>
      </w:pPr>
      <w:r>
        <w:rPr>
          <w:rFonts w:ascii="仿宋_GB2312" w:eastAsia="仿宋_GB2312" w:hint="eastAsia"/>
          <w:b/>
          <w:bCs/>
          <w:sz w:val="30"/>
          <w:szCs w:val="30"/>
        </w:rPr>
        <w:t>采购代理机构：云之龙招标集团有限公司</w:t>
      </w:r>
    </w:p>
    <w:p w:rsidR="00455B35" w:rsidRDefault="00455B35" w:rsidP="00455B35">
      <w:pPr>
        <w:pStyle w:val="aa"/>
        <w:snapToGrid w:val="0"/>
        <w:spacing w:before="120" w:after="120" w:line="360" w:lineRule="auto"/>
        <w:ind w:firstLineChars="1200" w:firstLine="3614"/>
        <w:rPr>
          <w:rFonts w:ascii="仿宋_GB2312" w:eastAsia="仿宋_GB2312"/>
          <w:b/>
          <w:bCs/>
          <w:sz w:val="30"/>
          <w:szCs w:val="30"/>
        </w:rPr>
      </w:pPr>
      <w:r>
        <w:rPr>
          <w:rFonts w:ascii="仿宋_GB2312" w:eastAsia="仿宋_GB2312" w:hint="eastAsia"/>
          <w:b/>
          <w:bCs/>
          <w:sz w:val="30"/>
          <w:szCs w:val="30"/>
        </w:rPr>
        <w:t>（GXYLG20191073-Q）</w:t>
      </w:r>
    </w:p>
    <w:p w:rsidR="003C0E77" w:rsidRDefault="003C0E77" w:rsidP="00E4538F">
      <w:pPr>
        <w:pStyle w:val="aa"/>
        <w:snapToGrid w:val="0"/>
        <w:spacing w:before="120" w:after="120" w:line="360" w:lineRule="auto"/>
        <w:ind w:firstLineChars="393" w:firstLine="1128"/>
        <w:rPr>
          <w:rFonts w:ascii="仿宋_GB2312" w:eastAsia="仿宋_GB2312"/>
          <w:b/>
          <w:bCs/>
          <w:w w:val="95"/>
          <w:sz w:val="30"/>
          <w:szCs w:val="30"/>
        </w:rPr>
      </w:pPr>
    </w:p>
    <w:p w:rsidR="003C0E77" w:rsidRDefault="00E4538F" w:rsidP="00E4538F">
      <w:pPr>
        <w:pStyle w:val="aa"/>
        <w:snapToGrid w:val="0"/>
        <w:spacing w:before="120" w:after="120" w:line="360" w:lineRule="auto"/>
        <w:ind w:firstLineChars="294" w:firstLine="844"/>
        <w:rPr>
          <w:rFonts w:ascii="仿宋_GB2312" w:eastAsia="仿宋_GB2312"/>
          <w:b/>
          <w:bCs/>
          <w:sz w:val="30"/>
          <w:szCs w:val="30"/>
        </w:rPr>
        <w:sectPr w:rsidR="003C0E77">
          <w:headerReference w:type="default" r:id="rId8"/>
          <w:footerReference w:type="even" r:id="rId9"/>
          <w:footerReference w:type="default" r:id="rId10"/>
          <w:footerReference w:type="first" r:id="rId11"/>
          <w:pgSz w:w="11906" w:h="16838"/>
          <w:pgMar w:top="1134" w:right="1247" w:bottom="1560" w:left="1247" w:header="851" w:footer="992" w:gutter="0"/>
          <w:pgNumType w:start="0"/>
          <w:cols w:space="720"/>
          <w:titlePg/>
          <w:docGrid w:linePitch="312"/>
        </w:sectPr>
      </w:pPr>
      <w:r>
        <w:rPr>
          <w:rFonts w:ascii="仿宋_GB2312" w:eastAsia="仿宋_GB2312" w:hint="eastAsia"/>
          <w:b/>
          <w:bCs/>
          <w:w w:val="95"/>
          <w:sz w:val="30"/>
          <w:szCs w:val="30"/>
        </w:rPr>
        <w:t xml:space="preserve">                     2019</w:t>
      </w:r>
      <w:r>
        <w:rPr>
          <w:rFonts w:ascii="仿宋_GB2312" w:eastAsia="仿宋_GB2312" w:hint="eastAsia"/>
          <w:b/>
          <w:bCs/>
          <w:sz w:val="30"/>
          <w:szCs w:val="30"/>
        </w:rPr>
        <w:t xml:space="preserve">年9月 </w:t>
      </w:r>
    </w:p>
    <w:p w:rsidR="003C0E77" w:rsidRDefault="003C0E77">
      <w:pPr>
        <w:pStyle w:val="aa"/>
        <w:snapToGrid w:val="0"/>
        <w:spacing w:before="120" w:after="120" w:line="360" w:lineRule="auto"/>
        <w:ind w:firstLineChars="294" w:firstLine="588"/>
        <w:rPr>
          <w:rFonts w:ascii="仿宋_GB2312" w:eastAsia="仿宋_GB2312"/>
          <w:szCs w:val="20"/>
        </w:rPr>
      </w:pPr>
    </w:p>
    <w:p w:rsidR="003C0E77" w:rsidRDefault="003C0E77">
      <w:pPr>
        <w:pStyle w:val="aa"/>
        <w:spacing w:before="120" w:after="120" w:line="360" w:lineRule="auto"/>
        <w:jc w:val="center"/>
        <w:rPr>
          <w:rFonts w:ascii="仿宋_GB2312" w:eastAsia="仿宋_GB2312"/>
        </w:rPr>
      </w:pPr>
    </w:p>
    <w:p w:rsidR="003C0E77" w:rsidRDefault="00E4538F">
      <w:pPr>
        <w:pStyle w:val="aa"/>
        <w:spacing w:before="120" w:after="120" w:line="360" w:lineRule="auto"/>
        <w:jc w:val="center"/>
        <w:rPr>
          <w:rFonts w:ascii="仿宋_GB2312" w:eastAsia="仿宋_GB2312"/>
        </w:rPr>
      </w:pPr>
      <w:r>
        <w:rPr>
          <w:sz w:val="40"/>
        </w:rPr>
        <w:br w:type="page"/>
      </w:r>
    </w:p>
    <w:p w:rsidR="003C0E77" w:rsidRDefault="00E4538F">
      <w:pPr>
        <w:pStyle w:val="aa"/>
        <w:spacing w:before="120" w:after="120" w:line="360" w:lineRule="auto"/>
        <w:jc w:val="center"/>
        <w:rPr>
          <w:rFonts w:ascii="仿宋_GB2312" w:eastAsia="仿宋_GB2312"/>
          <w:sz w:val="32"/>
          <w:szCs w:val="32"/>
        </w:rPr>
      </w:pPr>
      <w:r>
        <w:rPr>
          <w:rFonts w:ascii="仿宋_GB2312" w:eastAsia="仿宋_GB2312" w:hint="eastAsia"/>
          <w:sz w:val="32"/>
          <w:szCs w:val="32"/>
        </w:rPr>
        <w:lastRenderedPageBreak/>
        <w:t>目    录</w:t>
      </w:r>
    </w:p>
    <w:p w:rsidR="003C0E77" w:rsidRDefault="002868E4">
      <w:pPr>
        <w:pStyle w:val="22"/>
        <w:tabs>
          <w:tab w:val="right" w:leader="dot" w:pos="9412"/>
        </w:tabs>
        <w:ind w:left="420"/>
      </w:pPr>
      <w:r>
        <w:rPr>
          <w:rFonts w:ascii="仿宋_GB2312" w:eastAsia="仿宋_GB2312" w:hint="eastAsia"/>
          <w:b/>
          <w:sz w:val="24"/>
        </w:rPr>
        <w:fldChar w:fldCharType="begin"/>
      </w:r>
      <w:r w:rsidR="00E4538F">
        <w:rPr>
          <w:rFonts w:ascii="仿宋_GB2312" w:eastAsia="仿宋_GB2312" w:hint="eastAsia"/>
          <w:b/>
          <w:sz w:val="24"/>
        </w:rPr>
        <w:instrText xml:space="preserve"> TOC \o "1-2" \h \z \u </w:instrText>
      </w:r>
      <w:r>
        <w:rPr>
          <w:rFonts w:ascii="仿宋_GB2312" w:eastAsia="仿宋_GB2312" w:hint="eastAsia"/>
          <w:b/>
          <w:sz w:val="24"/>
        </w:rPr>
        <w:fldChar w:fldCharType="separate"/>
      </w:r>
      <w:hyperlink w:anchor="_Toc58268301" w:history="1">
        <w:r w:rsidR="00E4538F">
          <w:rPr>
            <w:rFonts w:hint="eastAsia"/>
          </w:rPr>
          <w:t>第一章</w:t>
        </w:r>
        <w:r w:rsidR="00E4538F">
          <w:rPr>
            <w:rFonts w:hint="eastAsia"/>
          </w:rPr>
          <w:t xml:space="preserve">  </w:t>
        </w:r>
        <w:r w:rsidR="00E4538F">
          <w:rPr>
            <w:rFonts w:hint="eastAsia"/>
          </w:rPr>
          <w:t>公开招标公告</w:t>
        </w:r>
        <w:r w:rsidR="00E4538F">
          <w:tab/>
        </w:r>
        <w:r>
          <w:fldChar w:fldCharType="begin"/>
        </w:r>
        <w:r w:rsidR="00E4538F">
          <w:instrText>PageRef _Toc58268301 \h</w:instrText>
        </w:r>
        <w:r>
          <w:fldChar w:fldCharType="separate"/>
        </w:r>
        <w:r w:rsidR="00485131">
          <w:rPr>
            <w:noProof/>
          </w:rPr>
          <w:t>2</w:t>
        </w:r>
        <w:r>
          <w:fldChar w:fldCharType="end"/>
        </w:r>
      </w:hyperlink>
    </w:p>
    <w:p w:rsidR="003C0E77" w:rsidRDefault="002868E4">
      <w:pPr>
        <w:pStyle w:val="22"/>
        <w:tabs>
          <w:tab w:val="right" w:leader="dot" w:pos="9412"/>
        </w:tabs>
        <w:ind w:left="420"/>
      </w:pPr>
      <w:hyperlink w:anchor="_Toc58268302" w:history="1">
        <w:r w:rsidR="00E4538F">
          <w:rPr>
            <w:rFonts w:hint="eastAsia"/>
          </w:rPr>
          <w:t>第二章</w:t>
        </w:r>
        <w:r w:rsidR="00E4538F">
          <w:rPr>
            <w:rFonts w:hint="eastAsia"/>
          </w:rPr>
          <w:t xml:space="preserve">  </w:t>
        </w:r>
        <w:r w:rsidR="00E4538F">
          <w:rPr>
            <w:rFonts w:hint="eastAsia"/>
          </w:rPr>
          <w:t>采购需求</w:t>
        </w:r>
        <w:r w:rsidR="00E4538F">
          <w:tab/>
        </w:r>
        <w:r>
          <w:fldChar w:fldCharType="begin"/>
        </w:r>
        <w:r w:rsidR="00E4538F">
          <w:instrText>PageRef _Toc58268302 \h</w:instrText>
        </w:r>
        <w:r>
          <w:fldChar w:fldCharType="separate"/>
        </w:r>
        <w:r w:rsidR="00485131">
          <w:rPr>
            <w:noProof/>
          </w:rPr>
          <w:t>5</w:t>
        </w:r>
        <w:r>
          <w:fldChar w:fldCharType="end"/>
        </w:r>
      </w:hyperlink>
    </w:p>
    <w:p w:rsidR="003C0E77" w:rsidRDefault="002868E4">
      <w:pPr>
        <w:pStyle w:val="22"/>
        <w:tabs>
          <w:tab w:val="right" w:leader="dot" w:pos="9412"/>
        </w:tabs>
        <w:ind w:left="420"/>
      </w:pPr>
      <w:hyperlink w:anchor="_Toc58268304" w:history="1">
        <w:r w:rsidR="00E4538F">
          <w:rPr>
            <w:rFonts w:hint="eastAsia"/>
          </w:rPr>
          <w:t>第三章</w:t>
        </w:r>
        <w:r w:rsidR="00E4538F">
          <w:rPr>
            <w:rFonts w:hint="eastAsia"/>
          </w:rPr>
          <w:t xml:space="preserve">  </w:t>
        </w:r>
        <w:r w:rsidR="00E4538F">
          <w:rPr>
            <w:rFonts w:hint="eastAsia"/>
          </w:rPr>
          <w:t>投标人须知</w:t>
        </w:r>
        <w:r w:rsidR="00E4538F">
          <w:tab/>
        </w:r>
        <w:r>
          <w:fldChar w:fldCharType="begin"/>
        </w:r>
        <w:r w:rsidR="00E4538F">
          <w:instrText>PageRef _Toc58268304 \h</w:instrText>
        </w:r>
        <w:r>
          <w:fldChar w:fldCharType="separate"/>
        </w:r>
        <w:r w:rsidR="00485131">
          <w:rPr>
            <w:noProof/>
          </w:rPr>
          <w:t>9</w:t>
        </w:r>
        <w:r>
          <w:fldChar w:fldCharType="end"/>
        </w:r>
      </w:hyperlink>
    </w:p>
    <w:p w:rsidR="003C0E77" w:rsidRDefault="002868E4">
      <w:pPr>
        <w:pStyle w:val="22"/>
        <w:tabs>
          <w:tab w:val="right" w:leader="dot" w:pos="9412"/>
        </w:tabs>
        <w:ind w:left="420"/>
      </w:pPr>
      <w:hyperlink w:anchor="_Toc58268305" w:history="1">
        <w:r w:rsidR="00E4538F">
          <w:rPr>
            <w:rFonts w:ascii="宋体" w:hint="eastAsia"/>
          </w:rPr>
          <w:t>一、总  则</w:t>
        </w:r>
        <w:r w:rsidR="00E4538F">
          <w:tab/>
        </w:r>
        <w:r>
          <w:fldChar w:fldCharType="begin"/>
        </w:r>
        <w:r w:rsidR="00E4538F">
          <w:instrText>PageRef _Toc58268305 \h</w:instrText>
        </w:r>
        <w:r>
          <w:fldChar w:fldCharType="separate"/>
        </w:r>
        <w:r w:rsidR="00485131">
          <w:rPr>
            <w:noProof/>
          </w:rPr>
          <w:t>19</w:t>
        </w:r>
        <w:r>
          <w:fldChar w:fldCharType="end"/>
        </w:r>
      </w:hyperlink>
    </w:p>
    <w:p w:rsidR="003C0E77" w:rsidRDefault="002868E4">
      <w:pPr>
        <w:pStyle w:val="22"/>
        <w:tabs>
          <w:tab w:val="right" w:leader="dot" w:pos="9412"/>
        </w:tabs>
        <w:ind w:left="420"/>
      </w:pPr>
      <w:hyperlink w:anchor="_Toc58268306" w:history="1">
        <w:r w:rsidR="00E4538F">
          <w:rPr>
            <w:rFonts w:hint="eastAsia"/>
          </w:rPr>
          <w:t>二、</w:t>
        </w:r>
        <w:r w:rsidR="00E4538F">
          <w:rPr>
            <w:rFonts w:ascii="宋体" w:cs="Courier New" w:hint="eastAsia"/>
          </w:rPr>
          <w:t>招标文件</w:t>
        </w:r>
        <w:r w:rsidR="00E4538F">
          <w:tab/>
        </w:r>
        <w:r>
          <w:fldChar w:fldCharType="begin"/>
        </w:r>
        <w:r w:rsidR="00E4538F">
          <w:instrText>PageRef _Toc58268306 \h</w:instrText>
        </w:r>
        <w:r>
          <w:fldChar w:fldCharType="separate"/>
        </w:r>
        <w:r w:rsidR="00485131">
          <w:rPr>
            <w:noProof/>
          </w:rPr>
          <w:t>22</w:t>
        </w:r>
        <w:r>
          <w:fldChar w:fldCharType="end"/>
        </w:r>
      </w:hyperlink>
    </w:p>
    <w:p w:rsidR="003C0E77" w:rsidRDefault="002868E4">
      <w:pPr>
        <w:pStyle w:val="22"/>
        <w:tabs>
          <w:tab w:val="right" w:leader="dot" w:pos="9412"/>
        </w:tabs>
        <w:ind w:left="420"/>
      </w:pPr>
      <w:hyperlink w:anchor="_Toc58268307" w:history="1">
        <w:r w:rsidR="00E4538F">
          <w:rPr>
            <w:rFonts w:ascii="宋体" w:cs="Courier New" w:hint="eastAsia"/>
          </w:rPr>
          <w:t>三、投标</w:t>
        </w:r>
        <w:r w:rsidR="00E4538F">
          <w:rPr>
            <w:rFonts w:ascii="宋体" w:hint="eastAsia"/>
          </w:rPr>
          <w:t>文件</w:t>
        </w:r>
        <w:r w:rsidR="00E4538F">
          <w:rPr>
            <w:rFonts w:ascii="宋体" w:cs="Courier New" w:hint="eastAsia"/>
          </w:rPr>
          <w:t>的编制</w:t>
        </w:r>
        <w:r w:rsidR="00E4538F">
          <w:tab/>
        </w:r>
        <w:r>
          <w:fldChar w:fldCharType="begin"/>
        </w:r>
        <w:r w:rsidR="00E4538F">
          <w:instrText>PageRef _Toc58268307 \h</w:instrText>
        </w:r>
        <w:r>
          <w:fldChar w:fldCharType="separate"/>
        </w:r>
        <w:r w:rsidR="00485131">
          <w:rPr>
            <w:noProof/>
          </w:rPr>
          <w:t>22</w:t>
        </w:r>
        <w:r>
          <w:fldChar w:fldCharType="end"/>
        </w:r>
      </w:hyperlink>
    </w:p>
    <w:p w:rsidR="003C0E77" w:rsidRDefault="002868E4">
      <w:pPr>
        <w:pStyle w:val="22"/>
        <w:tabs>
          <w:tab w:val="right" w:leader="dot" w:pos="9412"/>
        </w:tabs>
        <w:ind w:left="420"/>
      </w:pPr>
      <w:hyperlink w:anchor="_Toc58268308" w:history="1">
        <w:r w:rsidR="00E4538F">
          <w:rPr>
            <w:rFonts w:ascii="宋体" w:cs="Courier New" w:hint="eastAsia"/>
          </w:rPr>
          <w:t>四、</w:t>
        </w:r>
        <w:r w:rsidR="00E4538F">
          <w:rPr>
            <w:rFonts w:ascii="宋体" w:hint="eastAsia"/>
          </w:rPr>
          <w:t>开    标</w:t>
        </w:r>
        <w:r w:rsidR="00E4538F">
          <w:tab/>
        </w:r>
        <w:r>
          <w:fldChar w:fldCharType="begin"/>
        </w:r>
        <w:r w:rsidR="00E4538F">
          <w:instrText>PageRef _Toc58268308 \h</w:instrText>
        </w:r>
        <w:r>
          <w:fldChar w:fldCharType="separate"/>
        </w:r>
        <w:r w:rsidR="00485131">
          <w:rPr>
            <w:noProof/>
          </w:rPr>
          <w:t>24</w:t>
        </w:r>
        <w:r>
          <w:fldChar w:fldCharType="end"/>
        </w:r>
      </w:hyperlink>
    </w:p>
    <w:p w:rsidR="003C0E77" w:rsidRDefault="002868E4">
      <w:pPr>
        <w:pStyle w:val="22"/>
        <w:tabs>
          <w:tab w:val="right" w:leader="dot" w:pos="9412"/>
        </w:tabs>
        <w:ind w:left="420"/>
      </w:pPr>
      <w:hyperlink w:anchor="_Toc58268309" w:history="1">
        <w:r w:rsidR="00E4538F">
          <w:rPr>
            <w:rFonts w:ascii="宋体" w:hint="eastAsia"/>
          </w:rPr>
          <w:t>五、资格审查</w:t>
        </w:r>
        <w:r w:rsidR="00E4538F">
          <w:tab/>
        </w:r>
        <w:r>
          <w:fldChar w:fldCharType="begin"/>
        </w:r>
        <w:r w:rsidR="00E4538F">
          <w:instrText>PageRef _Toc58268309 \h</w:instrText>
        </w:r>
        <w:r>
          <w:fldChar w:fldCharType="separate"/>
        </w:r>
        <w:r w:rsidR="00485131">
          <w:rPr>
            <w:noProof/>
          </w:rPr>
          <w:t>25</w:t>
        </w:r>
        <w:r>
          <w:fldChar w:fldCharType="end"/>
        </w:r>
      </w:hyperlink>
    </w:p>
    <w:p w:rsidR="003C0E77" w:rsidRDefault="002868E4">
      <w:pPr>
        <w:pStyle w:val="22"/>
        <w:tabs>
          <w:tab w:val="right" w:leader="dot" w:pos="9412"/>
        </w:tabs>
        <w:ind w:left="420"/>
      </w:pPr>
      <w:hyperlink w:anchor="_Toc58268310" w:history="1">
        <w:r w:rsidR="00E4538F">
          <w:rPr>
            <w:rFonts w:ascii="宋体" w:hint="eastAsia"/>
          </w:rPr>
          <w:t>六、评   标</w:t>
        </w:r>
        <w:r w:rsidR="00E4538F">
          <w:tab/>
        </w:r>
        <w:r>
          <w:fldChar w:fldCharType="begin"/>
        </w:r>
        <w:r w:rsidR="00E4538F">
          <w:instrText>PageRef _Toc58268310 \h</w:instrText>
        </w:r>
        <w:r>
          <w:fldChar w:fldCharType="separate"/>
        </w:r>
        <w:r w:rsidR="00485131">
          <w:rPr>
            <w:noProof/>
          </w:rPr>
          <w:t>25</w:t>
        </w:r>
        <w:r>
          <w:fldChar w:fldCharType="end"/>
        </w:r>
      </w:hyperlink>
    </w:p>
    <w:p w:rsidR="003C0E77" w:rsidRDefault="002868E4">
      <w:pPr>
        <w:pStyle w:val="22"/>
        <w:tabs>
          <w:tab w:val="right" w:leader="dot" w:pos="9412"/>
        </w:tabs>
        <w:ind w:left="420"/>
      </w:pPr>
      <w:hyperlink w:anchor="_Toc58268311" w:history="1">
        <w:r w:rsidR="00E4538F">
          <w:rPr>
            <w:rFonts w:hint="eastAsia"/>
          </w:rPr>
          <w:t>七、中标和合同</w:t>
        </w:r>
        <w:r w:rsidR="00E4538F">
          <w:tab/>
        </w:r>
        <w:r>
          <w:fldChar w:fldCharType="begin"/>
        </w:r>
        <w:r w:rsidR="00E4538F">
          <w:instrText>PageRef _Toc58268311 \h</w:instrText>
        </w:r>
        <w:r>
          <w:fldChar w:fldCharType="separate"/>
        </w:r>
        <w:r w:rsidR="00485131">
          <w:rPr>
            <w:noProof/>
          </w:rPr>
          <w:t>26</w:t>
        </w:r>
        <w:r>
          <w:fldChar w:fldCharType="end"/>
        </w:r>
      </w:hyperlink>
    </w:p>
    <w:p w:rsidR="003C0E77" w:rsidRDefault="002868E4">
      <w:pPr>
        <w:pStyle w:val="22"/>
        <w:tabs>
          <w:tab w:val="right" w:leader="dot" w:pos="9412"/>
        </w:tabs>
        <w:ind w:left="420"/>
      </w:pPr>
      <w:hyperlink w:anchor="_Toc58268312" w:history="1">
        <w:r w:rsidR="00E4538F">
          <w:rPr>
            <w:rFonts w:hint="eastAsia"/>
          </w:rPr>
          <w:t>八、其他事项</w:t>
        </w:r>
        <w:r w:rsidR="00E4538F">
          <w:tab/>
        </w:r>
        <w:r>
          <w:fldChar w:fldCharType="begin"/>
        </w:r>
        <w:r w:rsidR="00E4538F">
          <w:instrText>PageRef _Toc58268312 \h</w:instrText>
        </w:r>
        <w:r>
          <w:fldChar w:fldCharType="separate"/>
        </w:r>
        <w:r w:rsidR="00485131">
          <w:rPr>
            <w:noProof/>
          </w:rPr>
          <w:t>27</w:t>
        </w:r>
        <w:r>
          <w:fldChar w:fldCharType="end"/>
        </w:r>
      </w:hyperlink>
    </w:p>
    <w:p w:rsidR="003C0E77" w:rsidRDefault="002868E4">
      <w:pPr>
        <w:pStyle w:val="22"/>
        <w:tabs>
          <w:tab w:val="right" w:leader="dot" w:pos="9412"/>
        </w:tabs>
        <w:ind w:left="420"/>
      </w:pPr>
      <w:hyperlink w:anchor="_Toc58268313" w:history="1">
        <w:r w:rsidR="00E4538F">
          <w:rPr>
            <w:rFonts w:hint="eastAsia"/>
          </w:rPr>
          <w:t>第四章</w:t>
        </w:r>
        <w:r w:rsidR="00E4538F">
          <w:rPr>
            <w:rFonts w:hint="eastAsia"/>
          </w:rPr>
          <w:t xml:space="preserve">  </w:t>
        </w:r>
        <w:r w:rsidR="00E4538F">
          <w:rPr>
            <w:rFonts w:hint="eastAsia"/>
          </w:rPr>
          <w:t>评标办法及评分标准</w:t>
        </w:r>
        <w:r w:rsidR="00E4538F">
          <w:tab/>
        </w:r>
        <w:r>
          <w:fldChar w:fldCharType="begin"/>
        </w:r>
        <w:r w:rsidR="00E4538F">
          <w:instrText>PageRef _Toc58268313 \h</w:instrText>
        </w:r>
        <w:r>
          <w:fldChar w:fldCharType="separate"/>
        </w:r>
        <w:r w:rsidR="00485131">
          <w:rPr>
            <w:noProof/>
          </w:rPr>
          <w:t>30</w:t>
        </w:r>
        <w:r>
          <w:fldChar w:fldCharType="end"/>
        </w:r>
      </w:hyperlink>
    </w:p>
    <w:p w:rsidR="003C0E77" w:rsidRDefault="002868E4">
      <w:pPr>
        <w:pStyle w:val="22"/>
        <w:tabs>
          <w:tab w:val="right" w:leader="dot" w:pos="9412"/>
        </w:tabs>
        <w:ind w:left="420"/>
      </w:pPr>
      <w:hyperlink w:anchor="_Toc58268314" w:history="1">
        <w:r w:rsidR="00E4538F">
          <w:rPr>
            <w:rFonts w:hint="eastAsia"/>
          </w:rPr>
          <w:t>第五章</w:t>
        </w:r>
        <w:r w:rsidR="00E4538F">
          <w:rPr>
            <w:rFonts w:hint="eastAsia"/>
          </w:rPr>
          <w:t xml:space="preserve">  </w:t>
        </w:r>
        <w:r w:rsidR="00E4538F">
          <w:rPr>
            <w:rFonts w:hint="eastAsia"/>
          </w:rPr>
          <w:t>合同主要条款格式</w:t>
        </w:r>
        <w:r w:rsidR="00E4538F">
          <w:tab/>
        </w:r>
        <w:r>
          <w:fldChar w:fldCharType="begin"/>
        </w:r>
        <w:r w:rsidR="00E4538F">
          <w:instrText>PageRef _Toc58268314 \h</w:instrText>
        </w:r>
        <w:r>
          <w:fldChar w:fldCharType="separate"/>
        </w:r>
        <w:r w:rsidR="00485131">
          <w:rPr>
            <w:noProof/>
          </w:rPr>
          <w:t>34</w:t>
        </w:r>
        <w:r>
          <w:fldChar w:fldCharType="end"/>
        </w:r>
      </w:hyperlink>
    </w:p>
    <w:p w:rsidR="003C0E77" w:rsidRDefault="002868E4">
      <w:pPr>
        <w:pStyle w:val="22"/>
        <w:tabs>
          <w:tab w:val="right" w:leader="dot" w:pos="9412"/>
        </w:tabs>
        <w:ind w:left="420"/>
      </w:pPr>
      <w:hyperlink w:anchor="_Toc58268315" w:history="1">
        <w:r w:rsidR="00E4538F">
          <w:rPr>
            <w:rFonts w:hint="eastAsia"/>
          </w:rPr>
          <w:t>第六章　投标文件格式</w:t>
        </w:r>
        <w:r w:rsidR="00E4538F">
          <w:tab/>
        </w:r>
        <w:r>
          <w:fldChar w:fldCharType="begin"/>
        </w:r>
        <w:r w:rsidR="00E4538F">
          <w:instrText>PageRef _Toc58268315 \h</w:instrText>
        </w:r>
        <w:r>
          <w:fldChar w:fldCharType="separate"/>
        </w:r>
        <w:r w:rsidR="00485131">
          <w:rPr>
            <w:noProof/>
          </w:rPr>
          <w:t>40</w:t>
        </w:r>
        <w:r>
          <w:fldChar w:fldCharType="end"/>
        </w:r>
      </w:hyperlink>
    </w:p>
    <w:p w:rsidR="003C0E77" w:rsidRDefault="002868E4">
      <w:pPr>
        <w:pStyle w:val="22"/>
        <w:tabs>
          <w:tab w:val="right" w:leader="dot" w:pos="9412"/>
        </w:tabs>
        <w:ind w:left="420"/>
      </w:pPr>
      <w:hyperlink w:anchor="_Toc58268316" w:history="1">
        <w:r w:rsidR="00E4538F">
          <w:rPr>
            <w:rFonts w:ascii="宋体" w:hint="eastAsia"/>
            <w:bCs/>
          </w:rPr>
          <w:t>一、投标文件外层包装封面格式</w:t>
        </w:r>
        <w:r w:rsidR="00E4538F">
          <w:tab/>
        </w:r>
        <w:r>
          <w:fldChar w:fldCharType="begin"/>
        </w:r>
        <w:r w:rsidR="00E4538F">
          <w:instrText>PageRef _Toc58268316 \h</w:instrText>
        </w:r>
        <w:r>
          <w:fldChar w:fldCharType="separate"/>
        </w:r>
        <w:r w:rsidR="00485131">
          <w:rPr>
            <w:noProof/>
          </w:rPr>
          <w:t>41</w:t>
        </w:r>
        <w:r>
          <w:fldChar w:fldCharType="end"/>
        </w:r>
      </w:hyperlink>
    </w:p>
    <w:p w:rsidR="003C0E77" w:rsidRDefault="002868E4">
      <w:pPr>
        <w:pStyle w:val="22"/>
        <w:tabs>
          <w:tab w:val="right" w:leader="dot" w:pos="9412"/>
        </w:tabs>
        <w:ind w:left="420"/>
      </w:pPr>
      <w:hyperlink w:anchor="_Toc58268317" w:history="1">
        <w:r w:rsidR="00E4538F">
          <w:rPr>
            <w:rFonts w:ascii="宋体" w:hint="eastAsia"/>
            <w:bCs/>
          </w:rPr>
          <w:t>二、报价文件格式</w:t>
        </w:r>
        <w:r w:rsidR="00E4538F">
          <w:tab/>
        </w:r>
        <w:r>
          <w:fldChar w:fldCharType="begin"/>
        </w:r>
        <w:r w:rsidR="00E4538F">
          <w:instrText>PageRef _Toc58268317 \h</w:instrText>
        </w:r>
        <w:r>
          <w:fldChar w:fldCharType="separate"/>
        </w:r>
        <w:r w:rsidR="00485131">
          <w:rPr>
            <w:noProof/>
          </w:rPr>
          <w:t>42</w:t>
        </w:r>
        <w:r>
          <w:fldChar w:fldCharType="end"/>
        </w:r>
      </w:hyperlink>
    </w:p>
    <w:p w:rsidR="003C0E77" w:rsidRDefault="002868E4">
      <w:pPr>
        <w:pStyle w:val="22"/>
        <w:tabs>
          <w:tab w:val="right" w:leader="dot" w:pos="9412"/>
        </w:tabs>
        <w:ind w:left="420"/>
      </w:pPr>
      <w:hyperlink w:anchor="_Toc58268318" w:history="1">
        <w:r w:rsidR="00E4538F">
          <w:rPr>
            <w:rFonts w:ascii="宋体" w:hint="eastAsia"/>
            <w:bCs/>
          </w:rPr>
          <w:t>三、资格证明文件/商务文件格式</w:t>
        </w:r>
        <w:r w:rsidR="00E4538F">
          <w:tab/>
        </w:r>
        <w:r>
          <w:fldChar w:fldCharType="begin"/>
        </w:r>
        <w:r w:rsidR="00E4538F">
          <w:instrText>PageRef _Toc58268318 \h</w:instrText>
        </w:r>
        <w:r>
          <w:fldChar w:fldCharType="separate"/>
        </w:r>
        <w:r w:rsidR="00485131">
          <w:rPr>
            <w:noProof/>
          </w:rPr>
          <w:t>45</w:t>
        </w:r>
        <w:r>
          <w:fldChar w:fldCharType="end"/>
        </w:r>
      </w:hyperlink>
    </w:p>
    <w:p w:rsidR="003C0E77" w:rsidRDefault="002868E4">
      <w:pPr>
        <w:pStyle w:val="22"/>
        <w:tabs>
          <w:tab w:val="right" w:leader="dot" w:pos="9412"/>
        </w:tabs>
        <w:ind w:left="420"/>
      </w:pPr>
      <w:hyperlink w:anchor="_Toc58268319" w:history="1">
        <w:r w:rsidR="00E4538F">
          <w:rPr>
            <w:rFonts w:ascii="宋体" w:hint="eastAsia"/>
            <w:szCs w:val="28"/>
          </w:rPr>
          <w:t>四、技术文件格式</w:t>
        </w:r>
        <w:r w:rsidR="00E4538F">
          <w:tab/>
        </w:r>
        <w:r w:rsidR="00E4538F">
          <w:rPr>
            <w:rFonts w:hint="eastAsia"/>
          </w:rPr>
          <w:t>5</w:t>
        </w:r>
      </w:hyperlink>
      <w:r w:rsidR="00E4538F">
        <w:rPr>
          <w:rFonts w:hint="eastAsia"/>
        </w:rPr>
        <w:t>7</w:t>
      </w:r>
    </w:p>
    <w:p w:rsidR="003C0E77" w:rsidRDefault="002868E4">
      <w:pPr>
        <w:pStyle w:val="22"/>
        <w:tabs>
          <w:tab w:val="right" w:leader="dot" w:pos="9412"/>
        </w:tabs>
        <w:ind w:left="420"/>
      </w:pPr>
      <w:hyperlink w:anchor="_Toc58268320" w:history="1">
        <w:r w:rsidR="00E4538F">
          <w:rPr>
            <w:rFonts w:ascii="宋体" w:hint="eastAsia"/>
            <w:bCs/>
          </w:rPr>
          <w:t>五、其他文书、文件格式</w:t>
        </w:r>
        <w:r w:rsidR="00E4538F">
          <w:tab/>
        </w:r>
        <w:r>
          <w:fldChar w:fldCharType="begin"/>
        </w:r>
        <w:r w:rsidR="00E4538F">
          <w:instrText>PageRef _Toc58268320 \h</w:instrText>
        </w:r>
        <w:r>
          <w:fldChar w:fldCharType="separate"/>
        </w:r>
        <w:r w:rsidR="00485131">
          <w:rPr>
            <w:noProof/>
          </w:rPr>
          <w:t>61</w:t>
        </w:r>
        <w:r>
          <w:fldChar w:fldCharType="end"/>
        </w:r>
      </w:hyperlink>
      <w:r>
        <w:rPr>
          <w:rFonts w:ascii="仿宋_GB2312" w:eastAsia="仿宋_GB2312" w:hint="eastAsia"/>
          <w:b/>
          <w:sz w:val="24"/>
        </w:rPr>
        <w:fldChar w:fldCharType="end"/>
      </w:r>
    </w:p>
    <w:p w:rsidR="003C0E77" w:rsidRDefault="003C0E77" w:rsidP="004B536B">
      <w:pPr>
        <w:spacing w:beforeLines="50" w:line="480" w:lineRule="exact"/>
        <w:rPr>
          <w:rFonts w:ascii="仿宋_GB2312" w:eastAsia="仿宋_GB2312"/>
          <w:sz w:val="24"/>
        </w:rPr>
      </w:pPr>
    </w:p>
    <w:p w:rsidR="003C0E77" w:rsidRDefault="003C0E77" w:rsidP="004B536B">
      <w:pPr>
        <w:spacing w:beforeLines="50" w:line="480" w:lineRule="exact"/>
        <w:rPr>
          <w:rFonts w:ascii="仿宋_GB2312" w:eastAsia="仿宋_GB2312"/>
          <w:sz w:val="30"/>
        </w:rPr>
      </w:pPr>
    </w:p>
    <w:p w:rsidR="003C0E77" w:rsidRDefault="003C0E77"/>
    <w:p w:rsidR="003C0E77" w:rsidRDefault="003C0E77" w:rsidP="004B536B">
      <w:pPr>
        <w:spacing w:beforeLines="50" w:line="480" w:lineRule="exact"/>
        <w:rPr>
          <w:rFonts w:ascii="仿宋_GB2312" w:eastAsia="仿宋_GB2312"/>
          <w:sz w:val="30"/>
        </w:rPr>
      </w:pPr>
    </w:p>
    <w:p w:rsidR="003C0E77" w:rsidRDefault="003C0E77" w:rsidP="004B536B">
      <w:pPr>
        <w:spacing w:beforeLines="50" w:line="480" w:lineRule="exact"/>
        <w:rPr>
          <w:rFonts w:ascii="仿宋_GB2312" w:eastAsia="仿宋_GB2312"/>
          <w:sz w:val="30"/>
        </w:rPr>
      </w:pPr>
    </w:p>
    <w:p w:rsidR="003C0E77" w:rsidRDefault="003C0E77" w:rsidP="004B536B">
      <w:pPr>
        <w:spacing w:beforeLines="50" w:line="480" w:lineRule="exact"/>
        <w:rPr>
          <w:rFonts w:ascii="仿宋_GB2312" w:eastAsia="仿宋_GB2312"/>
          <w:sz w:val="30"/>
        </w:rPr>
      </w:pPr>
    </w:p>
    <w:p w:rsidR="003C0E77" w:rsidRDefault="00E4538F">
      <w:pPr>
        <w:pStyle w:val="2"/>
        <w:jc w:val="center"/>
      </w:pPr>
      <w:r>
        <w:rPr>
          <w:rFonts w:ascii="仿宋_GB2312" w:eastAsia="仿宋_GB2312" w:hint="eastAsia"/>
          <w:sz w:val="30"/>
        </w:rPr>
        <w:br w:type="page"/>
      </w:r>
      <w:bookmarkStart w:id="0" w:name="_Toc254970630"/>
      <w:bookmarkStart w:id="1" w:name="_Toc58268301"/>
      <w:bookmarkStart w:id="2" w:name="_Toc254970489"/>
      <w:r>
        <w:rPr>
          <w:rFonts w:hint="eastAsia"/>
        </w:rPr>
        <w:lastRenderedPageBreak/>
        <w:t>第一章</w:t>
      </w:r>
      <w:r>
        <w:rPr>
          <w:rFonts w:hint="eastAsia"/>
        </w:rPr>
        <w:t xml:space="preserve">  </w:t>
      </w:r>
      <w:r>
        <w:rPr>
          <w:rFonts w:hint="eastAsia"/>
        </w:rPr>
        <w:t>公开招标公告</w:t>
      </w:r>
      <w:bookmarkEnd w:id="0"/>
      <w:bookmarkEnd w:id="1"/>
      <w:bookmarkEnd w:id="2"/>
    </w:p>
    <w:p w:rsidR="003C0E77" w:rsidRDefault="00E4538F" w:rsidP="004B536B">
      <w:pPr>
        <w:pStyle w:val="afe"/>
        <w:widowControl w:val="0"/>
        <w:spacing w:afterLines="0" w:line="400" w:lineRule="exact"/>
        <w:ind w:firstLine="420"/>
        <w:rPr>
          <w:rFonts w:ascii="宋体"/>
          <w:sz w:val="21"/>
          <w:szCs w:val="21"/>
        </w:rPr>
      </w:pPr>
      <w:r>
        <w:rPr>
          <w:rFonts w:ascii="宋体" w:hint="eastAsia"/>
          <w:sz w:val="21"/>
          <w:szCs w:val="21"/>
        </w:rPr>
        <w:t>云之龙招标集团有限公司受</w:t>
      </w:r>
      <w:r>
        <w:rPr>
          <w:rFonts w:ascii="宋体" w:hint="eastAsia"/>
          <w:sz w:val="21"/>
          <w:szCs w:val="21"/>
          <w:u w:val="single"/>
        </w:rPr>
        <w:t>南宁师范大学</w:t>
      </w:r>
      <w:r>
        <w:rPr>
          <w:rFonts w:ascii="宋体" w:hint="eastAsia"/>
          <w:sz w:val="21"/>
          <w:szCs w:val="21"/>
        </w:rPr>
        <w:t>委托，根据</w:t>
      </w:r>
      <w:r>
        <w:rPr>
          <w:rFonts w:ascii="宋体" w:hint="eastAsia"/>
          <w:sz w:val="21"/>
          <w:szCs w:val="21"/>
          <w:u w:val="single"/>
        </w:rPr>
        <w:t>《中华人民共和国政府采购法》《中华人民共和国政府采购法实施条例》《政府采购货物和服务招标投标管理办法》</w:t>
      </w:r>
      <w:r>
        <w:rPr>
          <w:rFonts w:ascii="宋体" w:hint="eastAsia"/>
          <w:sz w:val="21"/>
          <w:szCs w:val="21"/>
        </w:rPr>
        <w:t>等规定，对</w:t>
      </w:r>
      <w:r>
        <w:rPr>
          <w:rFonts w:ascii="宋体" w:hint="eastAsia"/>
          <w:sz w:val="21"/>
          <w:szCs w:val="21"/>
          <w:u w:val="single"/>
        </w:rPr>
        <w:t>专用仪器设备采购项目</w:t>
      </w:r>
      <w:r>
        <w:rPr>
          <w:rFonts w:ascii="宋体" w:hint="eastAsia"/>
          <w:sz w:val="21"/>
          <w:szCs w:val="21"/>
        </w:rPr>
        <w:t>进行公开招标采购，现将本次公开招标有关事项公告如下：</w:t>
      </w:r>
    </w:p>
    <w:p w:rsidR="003C0E77" w:rsidRDefault="00E4538F" w:rsidP="004B536B">
      <w:pPr>
        <w:snapToGrid w:val="0"/>
        <w:spacing w:line="400" w:lineRule="exact"/>
        <w:ind w:firstLine="422"/>
        <w:rPr>
          <w:rFonts w:ascii="宋体" w:cs="Arial"/>
          <w:b/>
          <w:bCs/>
          <w:szCs w:val="21"/>
        </w:rPr>
      </w:pPr>
      <w:r>
        <w:rPr>
          <w:rFonts w:ascii="宋体" w:cs="Arial" w:hint="eastAsia"/>
          <w:b/>
          <w:bCs/>
          <w:szCs w:val="21"/>
        </w:rPr>
        <w:t>一、采购项目名称：</w:t>
      </w:r>
      <w:r w:rsidR="00275C56">
        <w:rPr>
          <w:rFonts w:ascii="宋体" w:cs="Arial" w:hint="eastAsia"/>
          <w:b/>
          <w:bCs/>
          <w:szCs w:val="21"/>
        </w:rPr>
        <w:t>专用仪器设备采购</w:t>
      </w:r>
    </w:p>
    <w:p w:rsidR="003C0E77" w:rsidRDefault="00E4538F" w:rsidP="004B536B">
      <w:pPr>
        <w:snapToGrid w:val="0"/>
        <w:spacing w:line="400" w:lineRule="exact"/>
        <w:ind w:firstLine="422"/>
        <w:rPr>
          <w:rFonts w:ascii="宋体" w:cs="Arial"/>
          <w:b/>
          <w:szCs w:val="21"/>
        </w:rPr>
      </w:pPr>
      <w:r>
        <w:rPr>
          <w:rFonts w:ascii="宋体" w:cs="Arial" w:hint="eastAsia"/>
          <w:szCs w:val="21"/>
        </w:rPr>
        <w:t>二、</w:t>
      </w:r>
      <w:r>
        <w:rPr>
          <w:rFonts w:ascii="宋体" w:cs="Arial" w:hint="eastAsia"/>
          <w:b/>
          <w:szCs w:val="21"/>
        </w:rPr>
        <w:t>采购项目编号：</w:t>
      </w:r>
      <w:r w:rsidRPr="00E4538F">
        <w:rPr>
          <w:rFonts w:ascii="宋体" w:cs="Arial"/>
          <w:b/>
          <w:szCs w:val="21"/>
        </w:rPr>
        <w:t>GXZC2019-G1-26969-GXYL</w:t>
      </w:r>
    </w:p>
    <w:p w:rsidR="003C0E77" w:rsidRDefault="00E4538F" w:rsidP="004B536B">
      <w:pPr>
        <w:snapToGrid w:val="0"/>
        <w:spacing w:line="400" w:lineRule="exact"/>
        <w:ind w:firstLineChars="200" w:firstLine="422"/>
        <w:rPr>
          <w:rFonts w:ascii="宋体" w:cs="Arial"/>
          <w:b/>
          <w:bCs/>
          <w:szCs w:val="21"/>
        </w:rPr>
      </w:pPr>
      <w:r>
        <w:rPr>
          <w:rFonts w:ascii="宋体" w:cs="Arial" w:hint="eastAsia"/>
          <w:b/>
          <w:szCs w:val="21"/>
        </w:rPr>
        <w:t>三、</w:t>
      </w:r>
      <w:r>
        <w:rPr>
          <w:rFonts w:ascii="宋体" w:cs="Arial" w:hint="eastAsia"/>
          <w:b/>
          <w:bCs/>
          <w:szCs w:val="21"/>
        </w:rPr>
        <w:t>采购内容（具体内容详见附件：采购需求）</w:t>
      </w:r>
    </w:p>
    <w:p w:rsidR="003C0E77" w:rsidRDefault="00E4538F" w:rsidP="004B536B">
      <w:pPr>
        <w:snapToGrid w:val="0"/>
        <w:spacing w:line="400" w:lineRule="exact"/>
        <w:ind w:firstLineChars="200" w:firstLine="422"/>
        <w:rPr>
          <w:rFonts w:ascii="宋体" w:cs="Arial"/>
          <w:b/>
          <w:bCs/>
          <w:szCs w:val="21"/>
        </w:rPr>
      </w:pPr>
      <w:r>
        <w:rPr>
          <w:rFonts w:ascii="宋体" w:cs="Arial" w:hint="eastAsia"/>
          <w:b/>
          <w:bCs/>
          <w:szCs w:val="21"/>
        </w:rPr>
        <w:t xml:space="preserve">    采购预算：327.6万元，其中A分标123.2万元，B分标180万元，C分标24.4万元</w:t>
      </w:r>
    </w:p>
    <w:p w:rsidR="003C0E77" w:rsidRDefault="00E4538F" w:rsidP="004B536B">
      <w:pPr>
        <w:snapToGrid w:val="0"/>
        <w:spacing w:line="400" w:lineRule="exact"/>
        <w:ind w:firstLineChars="200" w:firstLine="422"/>
        <w:rPr>
          <w:rFonts w:ascii="宋体" w:cs="Arial"/>
          <w:b/>
          <w:szCs w:val="21"/>
        </w:rPr>
      </w:pPr>
      <w:r>
        <w:rPr>
          <w:rFonts w:ascii="宋体" w:cs="Arial" w:hint="eastAsia"/>
          <w:b/>
          <w:szCs w:val="21"/>
        </w:rPr>
        <w:t>四、本项目需要落实的政府采购政策</w:t>
      </w:r>
    </w:p>
    <w:p w:rsidR="003C0E77" w:rsidRDefault="00E4538F" w:rsidP="004B536B">
      <w:pPr>
        <w:snapToGrid w:val="0"/>
        <w:spacing w:line="400" w:lineRule="exact"/>
        <w:ind w:firstLineChars="200" w:firstLine="420"/>
        <w:jc w:val="left"/>
        <w:rPr>
          <w:rFonts w:ascii="宋体"/>
          <w:szCs w:val="21"/>
        </w:rPr>
      </w:pPr>
      <w:r>
        <w:rPr>
          <w:rFonts w:ascii="宋体" w:hint="eastAsia"/>
          <w:szCs w:val="21"/>
        </w:rPr>
        <w:t>1.政府采购促进中小企业发展。</w:t>
      </w:r>
    </w:p>
    <w:p w:rsidR="003C0E77" w:rsidRDefault="00E4538F" w:rsidP="004B536B">
      <w:pPr>
        <w:snapToGrid w:val="0"/>
        <w:spacing w:line="400" w:lineRule="exact"/>
        <w:ind w:firstLineChars="200" w:firstLine="420"/>
        <w:jc w:val="left"/>
        <w:rPr>
          <w:rFonts w:ascii="宋体"/>
          <w:szCs w:val="21"/>
        </w:rPr>
      </w:pPr>
      <w:r>
        <w:rPr>
          <w:rFonts w:ascii="宋体" w:hint="eastAsia"/>
          <w:szCs w:val="21"/>
        </w:rPr>
        <w:t>2.政府采购支持采用本国产品的政策。</w:t>
      </w:r>
    </w:p>
    <w:p w:rsidR="003C0E77" w:rsidRDefault="00E4538F" w:rsidP="004B536B">
      <w:pPr>
        <w:snapToGrid w:val="0"/>
        <w:spacing w:line="400" w:lineRule="exact"/>
        <w:ind w:firstLineChars="200" w:firstLine="420"/>
        <w:rPr>
          <w:rFonts w:ascii="宋体"/>
          <w:szCs w:val="21"/>
        </w:rPr>
      </w:pPr>
      <w:r>
        <w:rPr>
          <w:rFonts w:ascii="宋体" w:hint="eastAsia"/>
          <w:szCs w:val="21"/>
        </w:rPr>
        <w:t>3.强制采购、优先采购环境标志产品、节能产品。</w:t>
      </w:r>
    </w:p>
    <w:p w:rsidR="003C0E77" w:rsidRDefault="00E4538F" w:rsidP="004B536B">
      <w:pPr>
        <w:snapToGrid w:val="0"/>
        <w:spacing w:line="400" w:lineRule="exact"/>
        <w:ind w:firstLineChars="200" w:firstLine="420"/>
        <w:rPr>
          <w:bCs/>
        </w:rPr>
      </w:pPr>
      <w:r>
        <w:rPr>
          <w:rFonts w:ascii="宋体" w:hint="eastAsia"/>
          <w:szCs w:val="21"/>
        </w:rPr>
        <w:t>4.政府采购促进</w:t>
      </w:r>
      <w:r>
        <w:rPr>
          <w:rFonts w:hint="eastAsia"/>
          <w:bCs/>
        </w:rPr>
        <w:t>残疾人就业政策。</w:t>
      </w:r>
    </w:p>
    <w:p w:rsidR="003C0E77" w:rsidRDefault="00E4538F" w:rsidP="004B536B">
      <w:pPr>
        <w:snapToGrid w:val="0"/>
        <w:spacing w:line="400" w:lineRule="exact"/>
        <w:ind w:firstLineChars="200" w:firstLine="420"/>
        <w:rPr>
          <w:rFonts w:ascii="宋体"/>
          <w:szCs w:val="21"/>
        </w:rPr>
      </w:pPr>
      <w:r>
        <w:rPr>
          <w:rFonts w:hint="eastAsia"/>
          <w:bCs/>
        </w:rPr>
        <w:t>5.</w:t>
      </w:r>
      <w:r>
        <w:rPr>
          <w:rFonts w:ascii="宋体" w:hint="eastAsia"/>
          <w:szCs w:val="21"/>
        </w:rPr>
        <w:t>政府采购支持监狱企业发展。</w:t>
      </w:r>
    </w:p>
    <w:p w:rsidR="003C0E77" w:rsidRDefault="00E4538F" w:rsidP="004B536B">
      <w:pPr>
        <w:snapToGrid w:val="0"/>
        <w:spacing w:line="400" w:lineRule="exact"/>
        <w:ind w:firstLineChars="200" w:firstLine="420"/>
        <w:rPr>
          <w:rFonts w:ascii="宋体" w:cs="Arial"/>
          <w:szCs w:val="21"/>
        </w:rPr>
      </w:pPr>
      <w:r>
        <w:rPr>
          <w:rFonts w:hint="eastAsia"/>
          <w:bCs/>
        </w:rPr>
        <w:t xml:space="preserve">6. </w:t>
      </w:r>
      <w:r>
        <w:rPr>
          <w:rFonts w:ascii="宋体" w:hint="eastAsia"/>
          <w:szCs w:val="21"/>
        </w:rPr>
        <w:t>政府采购扶持不发达地区和少数民族地区。</w:t>
      </w:r>
    </w:p>
    <w:p w:rsidR="003C0E77" w:rsidRDefault="00E4538F" w:rsidP="004B536B">
      <w:pPr>
        <w:snapToGrid w:val="0"/>
        <w:spacing w:line="400" w:lineRule="exact"/>
        <w:ind w:firstLineChars="200" w:firstLine="422"/>
        <w:rPr>
          <w:rFonts w:ascii="宋体" w:cs="Arial"/>
          <w:b/>
          <w:bCs/>
          <w:szCs w:val="21"/>
        </w:rPr>
      </w:pPr>
      <w:r>
        <w:rPr>
          <w:rFonts w:ascii="宋体" w:cs="Arial" w:hint="eastAsia"/>
          <w:b/>
          <w:szCs w:val="21"/>
        </w:rPr>
        <w:t>五</w:t>
      </w:r>
      <w:r>
        <w:rPr>
          <w:rFonts w:ascii="宋体" w:cs="Arial" w:hint="eastAsia"/>
          <w:szCs w:val="21"/>
        </w:rPr>
        <w:t>、</w:t>
      </w:r>
      <w:r>
        <w:rPr>
          <w:rFonts w:ascii="宋体" w:cs="Arial" w:hint="eastAsia"/>
          <w:b/>
          <w:bCs/>
          <w:szCs w:val="21"/>
        </w:rPr>
        <w:t>投标人的资格要求</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1.</w:t>
      </w:r>
      <w:r>
        <w:rPr>
          <w:rFonts w:ascii="宋体" w:hint="eastAsia"/>
          <w:szCs w:val="21"/>
        </w:rPr>
        <w:t>符合</w:t>
      </w:r>
      <w:r>
        <w:rPr>
          <w:rFonts w:ascii="宋体" w:cs="Arial" w:hint="eastAsia"/>
          <w:szCs w:val="21"/>
        </w:rPr>
        <w:t xml:space="preserve">《中华人民共和国政府采购法》第二十二条规定。 </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2.国内注册（指按国家有关规定要求注册的），生产或经营本次招标采购内容，具备法人资格的供应商。</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3.本项目不接受未购买本招标文件的投标人投标。</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5.</w:t>
      </w:r>
      <w:r>
        <w:rPr>
          <w:rFonts w:hint="eastAsia"/>
        </w:rPr>
        <w:t>对在“</w:t>
      </w:r>
      <w:r>
        <w:t>信用中国</w:t>
      </w:r>
      <w:r>
        <w:rPr>
          <w:rFonts w:hint="eastAsia"/>
        </w:rPr>
        <w:t>”</w:t>
      </w:r>
      <w:r>
        <w:t>网站</w:t>
      </w:r>
      <w:r>
        <w:t>(www.creditchina.gov.cn)</w:t>
      </w:r>
      <w:r>
        <w:rPr>
          <w:rFonts w:hint="eastAsia"/>
        </w:rPr>
        <w:t>、“</w:t>
      </w:r>
      <w:r>
        <w:t>中国政府采购网</w:t>
      </w:r>
      <w:r>
        <w:rPr>
          <w:rFonts w:hint="eastAsia"/>
        </w:rPr>
        <w:t>”</w:t>
      </w:r>
      <w:r>
        <w:t>(www.ccgp.gov.cn)</w:t>
      </w:r>
      <w:r>
        <w:rPr>
          <w:rFonts w:hint="eastAsia"/>
        </w:rPr>
        <w:t>被列入失信被执行人、重大税收违法案件当事人名单、政府采购严重违法失信行为记录名单及其他不符合《中华人民共和国政府采购法》第二十二条规定条件的供应商，不得参与政府采购活动。</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6.本项目</w:t>
      </w:r>
      <w:r>
        <w:rPr>
          <w:rFonts w:ascii="宋体" w:cs="Arial" w:hint="eastAsia"/>
          <w:szCs w:val="21"/>
          <w:u w:val="single"/>
        </w:rPr>
        <w:t>不接受</w:t>
      </w:r>
      <w:r>
        <w:rPr>
          <w:rFonts w:ascii="宋体" w:cs="Arial" w:hint="eastAsia"/>
          <w:szCs w:val="21"/>
        </w:rPr>
        <w:t>联合体投标。</w:t>
      </w:r>
    </w:p>
    <w:p w:rsidR="003C0E77" w:rsidRDefault="00E4538F" w:rsidP="004B536B">
      <w:pPr>
        <w:snapToGrid w:val="0"/>
        <w:spacing w:line="400" w:lineRule="exact"/>
        <w:ind w:firstLineChars="200" w:firstLine="422"/>
        <w:rPr>
          <w:rFonts w:ascii="宋体" w:cs="Arial"/>
          <w:szCs w:val="21"/>
        </w:rPr>
      </w:pPr>
      <w:r>
        <w:rPr>
          <w:rFonts w:ascii="宋体" w:cs="Arial" w:hint="eastAsia"/>
          <w:b/>
          <w:bCs/>
          <w:szCs w:val="21"/>
        </w:rPr>
        <w:t>六、招标文件的获取</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1.获取时间：自本公告发布之时起至</w:t>
      </w:r>
      <w:r>
        <w:rPr>
          <w:rFonts w:ascii="宋体" w:cs="Arial" w:hint="eastAsia"/>
          <w:szCs w:val="21"/>
          <w:u w:val="single"/>
        </w:rPr>
        <w:t>2019年 9月30日</w:t>
      </w:r>
      <w:r>
        <w:rPr>
          <w:rFonts w:ascii="宋体" w:cs="Arial" w:hint="eastAsia"/>
          <w:szCs w:val="21"/>
        </w:rPr>
        <w:t>止的正常工作时间，正常工作时间是指每天上午8时00分到12时00分，下午3时00分到6时00分，</w:t>
      </w:r>
      <w:r>
        <w:rPr>
          <w:rFonts w:hint="eastAsia"/>
        </w:rPr>
        <w:t>双休日和法定节假日不办理业务</w:t>
      </w:r>
      <w:r>
        <w:rPr>
          <w:rFonts w:ascii="宋体" w:cs="Arial" w:hint="eastAsia"/>
          <w:szCs w:val="21"/>
        </w:rPr>
        <w:t>。</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2.获取地点：云之龙招标集团有限公司（广西南宁市新民路34-18号中明大厦11楼A座）</w:t>
      </w:r>
    </w:p>
    <w:p w:rsidR="003C0E77" w:rsidRDefault="00E4538F" w:rsidP="004B536B">
      <w:pPr>
        <w:snapToGrid w:val="0"/>
        <w:spacing w:line="400" w:lineRule="exact"/>
        <w:ind w:firstLineChars="200" w:firstLine="420"/>
      </w:pPr>
      <w:r>
        <w:rPr>
          <w:rFonts w:ascii="宋体" w:cs="Arial" w:hint="eastAsia"/>
          <w:szCs w:val="21"/>
        </w:rPr>
        <w:t>3.</w:t>
      </w:r>
      <w:r>
        <w:rPr>
          <w:rFonts w:hint="eastAsia"/>
        </w:rPr>
        <w:t>招标文件售价每本</w:t>
      </w:r>
      <w:r>
        <w:rPr>
          <w:rFonts w:hint="eastAsia"/>
          <w:u w:val="single"/>
        </w:rPr>
        <w:t>300</w:t>
      </w:r>
      <w:r>
        <w:rPr>
          <w:rFonts w:hint="eastAsia"/>
        </w:rPr>
        <w:t>元，售后不退。</w:t>
      </w:r>
    </w:p>
    <w:p w:rsidR="003C0E77" w:rsidRDefault="00E4538F" w:rsidP="004B536B">
      <w:pPr>
        <w:snapToGrid w:val="0"/>
        <w:spacing w:line="400" w:lineRule="exact"/>
        <w:ind w:firstLineChars="200" w:firstLine="420"/>
      </w:pPr>
      <w:r>
        <w:rPr>
          <w:rFonts w:hint="eastAsia"/>
        </w:rPr>
        <w:lastRenderedPageBreak/>
        <w:t>(</w:t>
      </w:r>
      <w:r>
        <w:rPr>
          <w:rFonts w:hint="eastAsia"/>
        </w:rPr>
        <w:t>注：</w:t>
      </w:r>
      <w:r>
        <w:rPr>
          <w:rFonts w:hint="eastAsia"/>
        </w:rPr>
        <w:t>1.</w:t>
      </w:r>
      <w:r>
        <w:rPr>
          <w:rFonts w:hint="eastAsia"/>
          <w:b/>
        </w:rPr>
        <w:t>供应商获取招标文件时应当向采购代理机构索取收据或者发票，投标时须将收据或者发票复印件放入资格证明文件，否则作无效投标处理：索取发票的，供应商应当</w:t>
      </w:r>
      <w:r>
        <w:rPr>
          <w:rFonts w:hAnsi="宋体" w:hint="eastAsia"/>
          <w:b/>
        </w:rPr>
        <w:t>请</w:t>
      </w:r>
      <w:r>
        <w:rPr>
          <w:rFonts w:hAnsi="宋体"/>
          <w:b/>
        </w:rPr>
        <w:t>提供纳税人识别号或统一社会信用代码</w:t>
      </w:r>
      <w:r>
        <w:rPr>
          <w:rFonts w:hAnsi="宋体" w:hint="eastAsia"/>
          <w:b/>
        </w:rPr>
        <w:t>；索取</w:t>
      </w:r>
      <w:r>
        <w:rPr>
          <w:rFonts w:hint="eastAsia"/>
          <w:b/>
        </w:rPr>
        <w:t>收据的，供应商应当提供完整准确的单位名称。</w:t>
      </w:r>
      <w:r>
        <w:rPr>
          <w:rFonts w:hint="eastAsia"/>
          <w:b/>
        </w:rPr>
        <w:t>2.</w:t>
      </w:r>
      <w:r>
        <w:rPr>
          <w:rFonts w:hAnsi="宋体" w:hint="eastAsia"/>
          <w:b/>
        </w:rPr>
        <w:t>已购买招标文件的供应商不等于符合本项目的投标人资格</w:t>
      </w:r>
      <w:r>
        <w:rPr>
          <w:rFonts w:hint="eastAsia"/>
        </w:rPr>
        <w:t>)</w:t>
      </w:r>
      <w:r>
        <w:rPr>
          <w:rFonts w:hint="eastAsia"/>
        </w:rPr>
        <w:t>。</w:t>
      </w:r>
    </w:p>
    <w:p w:rsidR="003C0E77" w:rsidRDefault="00E4538F" w:rsidP="004B536B">
      <w:pPr>
        <w:snapToGrid w:val="0"/>
        <w:spacing w:line="400" w:lineRule="exact"/>
        <w:ind w:firstLineChars="200" w:firstLine="420"/>
        <w:rPr>
          <w:rFonts w:ascii="宋体" w:cs="Arial"/>
          <w:szCs w:val="21"/>
        </w:rPr>
      </w:pPr>
      <w:r>
        <w:rPr>
          <w:rFonts w:hint="eastAsia"/>
        </w:rPr>
        <w:t>如需邮寄，每本另加邮费</w:t>
      </w:r>
      <w:r>
        <w:t>50</w:t>
      </w:r>
      <w:r>
        <w:rPr>
          <w:rFonts w:hint="eastAsia"/>
        </w:rPr>
        <w:t>元（邮购文件的，必须于发售截止时间前将工本费及邮费汇到采购代理机构指定账号）</w:t>
      </w:r>
      <w:r>
        <w:rPr>
          <w:rFonts w:ascii="宋体" w:cs="Arial" w:hint="eastAsia"/>
          <w:szCs w:val="21"/>
        </w:rPr>
        <w:t>。</w:t>
      </w:r>
      <w:r>
        <w:t>依据《国家税务总局关于增值税发票开具有关问题的公告》国家税务总局公告</w:t>
      </w:r>
      <w:r>
        <w:t>2017</w:t>
      </w:r>
      <w:r>
        <w:t>年第</w:t>
      </w:r>
      <w:r>
        <w:t>16</w:t>
      </w:r>
      <w:r>
        <w:t>号的规定，</w:t>
      </w:r>
      <w:r>
        <w:rPr>
          <w:rFonts w:hint="eastAsia"/>
        </w:rPr>
        <w:t>投标人在</w:t>
      </w:r>
      <w:r>
        <w:t>索取发票时，</w:t>
      </w:r>
      <w:r>
        <w:rPr>
          <w:rFonts w:hint="eastAsia"/>
        </w:rPr>
        <w:t>请</w:t>
      </w:r>
      <w:r>
        <w:t>提供纳税人识别号或统一社会信用代码</w:t>
      </w:r>
      <w:r>
        <w:rPr>
          <w:rFonts w:hint="eastAsia"/>
        </w:rPr>
        <w:t>。</w:t>
      </w:r>
    </w:p>
    <w:p w:rsidR="003C0E77" w:rsidRDefault="00E4538F" w:rsidP="004B536B">
      <w:pPr>
        <w:snapToGrid w:val="0"/>
        <w:spacing w:line="400" w:lineRule="exact"/>
        <w:ind w:firstLineChars="200" w:firstLine="420"/>
        <w:rPr>
          <w:rFonts w:ascii="宋体" w:cs="Arial"/>
          <w:szCs w:val="21"/>
        </w:rPr>
      </w:pPr>
      <w:r>
        <w:rPr>
          <w:rFonts w:hint="eastAsia"/>
        </w:rPr>
        <w:t>邮购</w:t>
      </w:r>
      <w:r>
        <w:rPr>
          <w:rFonts w:ascii="宋体" w:cs="Arial" w:hint="eastAsia"/>
          <w:szCs w:val="21"/>
        </w:rPr>
        <w:t>招标文件的开户银行和账户：</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 xml:space="preserve">开户名称：云之龙招标集团有限公司 </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开户银行：中国银行南宁市民主支行（</w:t>
      </w:r>
      <w:proofErr w:type="gramStart"/>
      <w:r>
        <w:rPr>
          <w:rFonts w:ascii="宋体" w:cs="Arial" w:hint="eastAsia"/>
          <w:szCs w:val="21"/>
        </w:rPr>
        <w:t>网银支付</w:t>
      </w:r>
      <w:proofErr w:type="gramEnd"/>
      <w:r>
        <w:rPr>
          <w:rFonts w:ascii="宋体" w:cs="Arial" w:hint="eastAsia"/>
          <w:szCs w:val="21"/>
        </w:rPr>
        <w:t>可选中国银行南宁市</w:t>
      </w:r>
      <w:proofErr w:type="gramStart"/>
      <w:r>
        <w:rPr>
          <w:rFonts w:ascii="宋体" w:cs="Arial" w:hint="eastAsia"/>
          <w:szCs w:val="21"/>
        </w:rPr>
        <w:t>邕</w:t>
      </w:r>
      <w:proofErr w:type="gramEnd"/>
      <w:r>
        <w:rPr>
          <w:rFonts w:ascii="宋体" w:cs="Arial" w:hint="eastAsia"/>
          <w:szCs w:val="21"/>
        </w:rPr>
        <w:t>州支行）</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银行账号：623660979180</w:t>
      </w:r>
    </w:p>
    <w:p w:rsidR="003C0E77" w:rsidRDefault="00E4538F" w:rsidP="004B536B">
      <w:pPr>
        <w:snapToGrid w:val="0"/>
        <w:spacing w:line="400" w:lineRule="exact"/>
        <w:ind w:firstLineChars="200" w:firstLine="420"/>
      </w:pPr>
      <w:r>
        <w:rPr>
          <w:rFonts w:ascii="宋体" w:cs="Arial" w:hint="eastAsia"/>
          <w:szCs w:val="21"/>
        </w:rPr>
        <w:t>开户行</w:t>
      </w:r>
      <w:r>
        <w:rPr>
          <w:rFonts w:hint="eastAsia"/>
        </w:rPr>
        <w:t>行号：</w:t>
      </w:r>
      <w:r>
        <w:rPr>
          <w:rFonts w:hint="eastAsia"/>
        </w:rPr>
        <w:t>104611010017</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4.</w:t>
      </w:r>
      <w:r>
        <w:rPr>
          <w:rFonts w:hint="eastAsia"/>
        </w:rPr>
        <w:t>获取招标文件的方式：法定代表人或委托</w:t>
      </w:r>
      <w:bookmarkStart w:id="3" w:name="_GoBack"/>
      <w:bookmarkEnd w:id="3"/>
      <w:r>
        <w:rPr>
          <w:rFonts w:hint="eastAsia"/>
        </w:rPr>
        <w:t>代理人身份证，非法定代表人携带法定代表人授权书原件购买；主体资格证明（如营业执照、事业单位法人证书等）副本复印件（须加盖单位公章）。（邮购文件的，需于发售截止时间前将以上材料寄到采购代理机构）</w:t>
      </w:r>
    </w:p>
    <w:p w:rsidR="003C0E77" w:rsidRDefault="00E4538F" w:rsidP="004B536B">
      <w:pPr>
        <w:snapToGrid w:val="0"/>
        <w:spacing w:line="400" w:lineRule="exact"/>
        <w:ind w:firstLineChars="200" w:firstLine="422"/>
        <w:rPr>
          <w:rFonts w:ascii="宋体" w:cs="Arial"/>
          <w:szCs w:val="21"/>
        </w:rPr>
      </w:pPr>
      <w:r>
        <w:rPr>
          <w:rFonts w:ascii="宋体" w:cs="Arial" w:hint="eastAsia"/>
          <w:b/>
          <w:bCs/>
          <w:szCs w:val="21"/>
        </w:rPr>
        <w:t>七、投标保证金</w:t>
      </w:r>
    </w:p>
    <w:p w:rsidR="003C0E77" w:rsidRDefault="00E4538F" w:rsidP="004B536B">
      <w:pPr>
        <w:snapToGrid w:val="0"/>
        <w:spacing w:line="400" w:lineRule="exact"/>
        <w:ind w:firstLineChars="225" w:firstLine="473"/>
      </w:pPr>
      <w:r>
        <w:rPr>
          <w:rFonts w:hint="eastAsia"/>
        </w:rPr>
        <w:t>投标保证金人民币：</w:t>
      </w:r>
      <w:r>
        <w:rPr>
          <w:rFonts w:hint="eastAsia"/>
        </w:rPr>
        <w:t>A</w:t>
      </w:r>
      <w:r>
        <w:rPr>
          <w:rFonts w:hint="eastAsia"/>
        </w:rPr>
        <w:t>分标贰万元整（</w:t>
      </w:r>
      <w:r>
        <w:rPr>
          <w:rFonts w:ascii="Arial" w:hAnsi="Arial" w:cs="Arial"/>
          <w:szCs w:val="21"/>
          <w:u w:val="single"/>
        </w:rPr>
        <w:t>¥</w:t>
      </w:r>
      <w:r>
        <w:rPr>
          <w:rFonts w:ascii="Arial" w:hAnsi="Arial" w:cs="Arial" w:hint="eastAsia"/>
          <w:szCs w:val="21"/>
          <w:u w:val="single"/>
        </w:rPr>
        <w:t>20000.00</w:t>
      </w:r>
      <w:r>
        <w:rPr>
          <w:rFonts w:hint="eastAsia"/>
        </w:rPr>
        <w:t>）</w:t>
      </w:r>
      <w:r>
        <w:rPr>
          <w:rFonts w:ascii="Arial" w:hAnsi="Arial" w:cs="Arial" w:hint="eastAsia"/>
          <w:szCs w:val="21"/>
        </w:rPr>
        <w:t>，</w:t>
      </w:r>
      <w:r>
        <w:rPr>
          <w:rFonts w:hint="eastAsia"/>
        </w:rPr>
        <w:t>B</w:t>
      </w:r>
      <w:r>
        <w:rPr>
          <w:rFonts w:hint="eastAsia"/>
        </w:rPr>
        <w:t>分标叁万元整（</w:t>
      </w:r>
      <w:r>
        <w:rPr>
          <w:rFonts w:ascii="Arial" w:hAnsi="Arial" w:cs="Arial"/>
          <w:szCs w:val="21"/>
          <w:u w:val="single"/>
        </w:rPr>
        <w:t>¥</w:t>
      </w:r>
      <w:r>
        <w:rPr>
          <w:rFonts w:ascii="Arial" w:hAnsi="Arial" w:cs="Arial" w:hint="eastAsia"/>
          <w:szCs w:val="21"/>
          <w:u w:val="single"/>
        </w:rPr>
        <w:t>30000.00</w:t>
      </w:r>
      <w:r>
        <w:rPr>
          <w:rFonts w:hint="eastAsia"/>
        </w:rPr>
        <w:t>），</w:t>
      </w:r>
      <w:r>
        <w:rPr>
          <w:rFonts w:hint="eastAsia"/>
        </w:rPr>
        <w:t>C</w:t>
      </w:r>
      <w:r>
        <w:rPr>
          <w:rFonts w:hint="eastAsia"/>
        </w:rPr>
        <w:t>分标</w:t>
      </w:r>
      <w:proofErr w:type="gramStart"/>
      <w:r>
        <w:rPr>
          <w:rFonts w:hint="eastAsia"/>
        </w:rPr>
        <w:t>肆仟</w:t>
      </w:r>
      <w:proofErr w:type="gramEnd"/>
      <w:r>
        <w:rPr>
          <w:rFonts w:hint="eastAsia"/>
        </w:rPr>
        <w:t>元整（</w:t>
      </w:r>
      <w:r>
        <w:rPr>
          <w:rFonts w:ascii="Arial" w:hAnsi="Arial" w:cs="Arial"/>
          <w:szCs w:val="21"/>
          <w:u w:val="single"/>
        </w:rPr>
        <w:t>¥</w:t>
      </w:r>
      <w:r>
        <w:rPr>
          <w:rFonts w:ascii="Arial" w:hAnsi="Arial" w:cs="Arial" w:hint="eastAsia"/>
          <w:szCs w:val="21"/>
          <w:u w:val="single"/>
        </w:rPr>
        <w:t>4000.00</w:t>
      </w:r>
      <w:r>
        <w:rPr>
          <w:rFonts w:hint="eastAsia"/>
        </w:rPr>
        <w:t>）。</w:t>
      </w:r>
    </w:p>
    <w:p w:rsidR="003C0E77" w:rsidRDefault="00E4538F" w:rsidP="004B536B">
      <w:pPr>
        <w:snapToGrid w:val="0"/>
        <w:spacing w:line="400" w:lineRule="exact"/>
        <w:ind w:firstLineChars="225" w:firstLine="473"/>
      </w:pPr>
      <w:r>
        <w:rPr>
          <w:rFonts w:hint="eastAsia"/>
        </w:rPr>
        <w:t>投标保证金的形式：银行转账、电汇或网上支付、支票、汇票、本票或者金融机构、担保机构出具的保函，禁止采用现钞交纳方式。采用银行转账、电汇或网上支付形式的，在投标时间截止时间前交到云之龙招标集团有限公司指定账户【</w:t>
      </w:r>
      <w:r>
        <w:rPr>
          <w:rFonts w:ascii="宋体" w:hint="eastAsia"/>
          <w:szCs w:val="21"/>
        </w:rPr>
        <w:t>开户名称：云之龙招标集团有限公司，开户银行：中国银行南宁市民主支行（网银支付可选中国银行南宁市邕州支行），银行账号：</w:t>
      </w:r>
      <w:r>
        <w:rPr>
          <w:rFonts w:ascii="宋体" w:cs="Arial" w:hint="eastAsia"/>
          <w:szCs w:val="21"/>
        </w:rPr>
        <w:t>623661021638</w:t>
      </w:r>
      <w:r>
        <w:rPr>
          <w:rFonts w:ascii="宋体" w:hint="eastAsia"/>
          <w:szCs w:val="21"/>
        </w:rPr>
        <w:t>，开户行行号：104611010017</w:t>
      </w:r>
      <w:r>
        <w:rPr>
          <w:rFonts w:hint="eastAsia"/>
        </w:rPr>
        <w:t>】；采用支票、汇票、本票或者金融机构、担保机构出具的保函等形式的，在投标时间截止时间前，投标人应当递交单独密封的支票、汇票、本票或者保函原件。否则视为无效投标保证金。</w:t>
      </w:r>
    </w:p>
    <w:p w:rsidR="003C0E77" w:rsidRDefault="00E4538F" w:rsidP="004B536B">
      <w:pPr>
        <w:snapToGrid w:val="0"/>
        <w:spacing w:line="400" w:lineRule="exact"/>
        <w:ind w:firstLineChars="200" w:firstLine="422"/>
        <w:jc w:val="left"/>
        <w:rPr>
          <w:rFonts w:ascii="宋体" w:cs="Arial"/>
          <w:szCs w:val="21"/>
        </w:rPr>
      </w:pPr>
      <w:r>
        <w:rPr>
          <w:rFonts w:ascii="宋体" w:cs="Arial" w:hint="eastAsia"/>
          <w:b/>
          <w:bCs/>
          <w:szCs w:val="21"/>
        </w:rPr>
        <w:t>八、投标截止时间和地点</w:t>
      </w:r>
    </w:p>
    <w:p w:rsidR="003C0E77" w:rsidRDefault="00E4538F" w:rsidP="004B536B">
      <w:pPr>
        <w:snapToGrid w:val="0"/>
        <w:spacing w:line="400" w:lineRule="exact"/>
        <w:ind w:firstLineChars="200" w:firstLine="420"/>
        <w:jc w:val="left"/>
        <w:rPr>
          <w:rFonts w:ascii="宋体"/>
          <w:szCs w:val="21"/>
        </w:rPr>
      </w:pPr>
      <w:r>
        <w:rPr>
          <w:rFonts w:ascii="宋体" w:hint="eastAsia"/>
          <w:szCs w:val="21"/>
        </w:rPr>
        <w:t>投标人应于</w:t>
      </w:r>
      <w:r>
        <w:rPr>
          <w:rFonts w:ascii="宋体" w:cs="Arial" w:hint="eastAsia"/>
          <w:szCs w:val="21"/>
          <w:u w:val="single"/>
        </w:rPr>
        <w:t>2019</w:t>
      </w:r>
      <w:r>
        <w:rPr>
          <w:rFonts w:ascii="宋体" w:cs="Arial" w:hint="eastAsia"/>
          <w:szCs w:val="21"/>
        </w:rPr>
        <w:t>年</w:t>
      </w:r>
      <w:r>
        <w:rPr>
          <w:rFonts w:ascii="宋体" w:cs="Arial" w:hint="eastAsia"/>
          <w:szCs w:val="21"/>
          <w:u w:val="single"/>
        </w:rPr>
        <w:t>10月21日 9 时30分</w:t>
      </w:r>
      <w:r>
        <w:rPr>
          <w:rFonts w:ascii="宋体" w:hint="eastAsia"/>
          <w:szCs w:val="21"/>
        </w:rPr>
        <w:t>前将投标文件密封送交到广西壮族自治区公共资源交易中心（广西南宁市</w:t>
      </w:r>
      <w:proofErr w:type="gramStart"/>
      <w:r>
        <w:rPr>
          <w:rFonts w:ascii="宋体" w:hint="eastAsia"/>
          <w:szCs w:val="21"/>
        </w:rPr>
        <w:t>青秀</w:t>
      </w:r>
      <w:proofErr w:type="gramEnd"/>
      <w:r>
        <w:rPr>
          <w:rFonts w:ascii="宋体" w:hint="eastAsia"/>
          <w:szCs w:val="21"/>
        </w:rPr>
        <w:t>区怡宾路6号自治区政务服务中心4楼）（具体开标室根据电子屏幕显示的安排），逾期送达或未按照招标文件要求密封的投标文件，将予以拒收。</w:t>
      </w:r>
    </w:p>
    <w:p w:rsidR="003C0E77" w:rsidRDefault="00E4538F" w:rsidP="004B536B">
      <w:pPr>
        <w:snapToGrid w:val="0"/>
        <w:spacing w:line="400" w:lineRule="exact"/>
        <w:ind w:firstLineChars="200" w:firstLine="422"/>
        <w:jc w:val="left"/>
        <w:rPr>
          <w:rFonts w:ascii="宋体"/>
          <w:b/>
          <w:szCs w:val="21"/>
        </w:rPr>
      </w:pPr>
      <w:r>
        <w:rPr>
          <w:rFonts w:ascii="宋体" w:hint="eastAsia"/>
          <w:b/>
          <w:szCs w:val="21"/>
        </w:rPr>
        <w:t>提交投标文件时须出示的材料：投标人委托代理人身份证原件和法定代表人授权委托书原件。对于材料不全或无效的投标文件将拒收。</w:t>
      </w:r>
    </w:p>
    <w:p w:rsidR="003C0E77" w:rsidRDefault="00E4538F" w:rsidP="004B536B">
      <w:pPr>
        <w:snapToGrid w:val="0"/>
        <w:spacing w:line="400" w:lineRule="exact"/>
        <w:ind w:firstLineChars="200" w:firstLine="422"/>
        <w:rPr>
          <w:rFonts w:ascii="宋体" w:cs="Arial"/>
          <w:szCs w:val="21"/>
        </w:rPr>
      </w:pPr>
      <w:r>
        <w:rPr>
          <w:rFonts w:ascii="宋体" w:cs="Arial" w:hint="eastAsia"/>
          <w:b/>
          <w:bCs/>
          <w:szCs w:val="21"/>
        </w:rPr>
        <w:t>九、开标时间及地点</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本次招标将于</w:t>
      </w:r>
      <w:r>
        <w:rPr>
          <w:rFonts w:ascii="宋体" w:cs="Arial" w:hint="eastAsia"/>
          <w:szCs w:val="21"/>
          <w:u w:val="single"/>
        </w:rPr>
        <w:t>2019</w:t>
      </w:r>
      <w:r>
        <w:rPr>
          <w:rFonts w:ascii="宋体" w:cs="Arial" w:hint="eastAsia"/>
          <w:szCs w:val="21"/>
        </w:rPr>
        <w:t>年</w:t>
      </w:r>
      <w:r>
        <w:rPr>
          <w:rFonts w:ascii="宋体" w:cs="Arial" w:hint="eastAsia"/>
          <w:szCs w:val="21"/>
          <w:u w:val="single"/>
        </w:rPr>
        <w:t>10月21日 9 时30分</w:t>
      </w:r>
      <w:r>
        <w:rPr>
          <w:rFonts w:ascii="宋体" w:cs="Arial" w:hint="eastAsia"/>
          <w:szCs w:val="21"/>
        </w:rPr>
        <w:t>在</w:t>
      </w:r>
      <w:r>
        <w:rPr>
          <w:rFonts w:ascii="宋体" w:hint="eastAsia"/>
          <w:szCs w:val="21"/>
        </w:rPr>
        <w:t>广西壮族自治区公共资源交易中心（广西南宁市</w:t>
      </w:r>
      <w:proofErr w:type="gramStart"/>
      <w:r>
        <w:rPr>
          <w:rFonts w:ascii="宋体" w:hint="eastAsia"/>
          <w:szCs w:val="21"/>
        </w:rPr>
        <w:t>青秀</w:t>
      </w:r>
      <w:proofErr w:type="gramEnd"/>
      <w:r>
        <w:rPr>
          <w:rFonts w:ascii="宋体" w:hint="eastAsia"/>
          <w:szCs w:val="21"/>
        </w:rPr>
        <w:t>区怡宾路6号自治区政务服务中心4楼）（具体开标室根据电子屏幕显示的安排）开</w:t>
      </w:r>
      <w:r>
        <w:rPr>
          <w:rFonts w:ascii="宋体" w:cs="Arial" w:hint="eastAsia"/>
          <w:szCs w:val="21"/>
        </w:rPr>
        <w:t>标。</w:t>
      </w:r>
    </w:p>
    <w:p w:rsidR="003C0E77" w:rsidRDefault="00E4538F" w:rsidP="004B536B">
      <w:pPr>
        <w:snapToGrid w:val="0"/>
        <w:spacing w:line="400" w:lineRule="exact"/>
        <w:ind w:firstLineChars="200" w:firstLine="422"/>
        <w:rPr>
          <w:rFonts w:ascii="宋体" w:cs="Arial"/>
          <w:b/>
          <w:szCs w:val="21"/>
        </w:rPr>
      </w:pPr>
      <w:r>
        <w:rPr>
          <w:rFonts w:ascii="宋体" w:cs="Arial" w:hint="eastAsia"/>
          <w:b/>
          <w:szCs w:val="21"/>
        </w:rPr>
        <w:t>十、网上查询地址</w:t>
      </w:r>
    </w:p>
    <w:p w:rsidR="003C0E77" w:rsidRDefault="00E4538F" w:rsidP="004B536B">
      <w:pPr>
        <w:snapToGrid w:val="0"/>
        <w:spacing w:line="400" w:lineRule="exact"/>
        <w:ind w:firstLineChars="200" w:firstLine="404"/>
        <w:rPr>
          <w:rFonts w:ascii="宋体" w:cs="Arial"/>
          <w:b/>
          <w:szCs w:val="21"/>
        </w:rPr>
      </w:pPr>
      <w:r>
        <w:rPr>
          <w:rFonts w:ascii="宋体" w:hAnsi="宋体" w:hint="eastAsia"/>
          <w:spacing w:val="-4"/>
        </w:rPr>
        <w:lastRenderedPageBreak/>
        <w:t>www.ccgp.gov.cn（中国政府采购网），zfcg.gxzf.gov.cn（广西壮族自治区政府采购网）</w:t>
      </w:r>
      <w:r>
        <w:rPr>
          <w:rFonts w:ascii="宋体" w:cs="Arial" w:hint="eastAsia"/>
          <w:szCs w:val="21"/>
        </w:rPr>
        <w:t>、www.gxggzy.gxzf.gov.cn（广西公共资源交易中心网站）</w:t>
      </w:r>
    </w:p>
    <w:p w:rsidR="003C0E77" w:rsidRDefault="00E4538F" w:rsidP="004B536B">
      <w:pPr>
        <w:snapToGrid w:val="0"/>
        <w:spacing w:line="400" w:lineRule="exact"/>
        <w:ind w:firstLineChars="200" w:firstLine="422"/>
        <w:rPr>
          <w:rFonts w:ascii="宋体" w:cs="Arial"/>
          <w:b/>
          <w:szCs w:val="21"/>
        </w:rPr>
      </w:pPr>
      <w:r>
        <w:rPr>
          <w:rFonts w:ascii="宋体" w:cs="Arial" w:hint="eastAsia"/>
          <w:b/>
          <w:szCs w:val="21"/>
        </w:rPr>
        <w:t>十一、联系事项</w:t>
      </w:r>
    </w:p>
    <w:p w:rsidR="003C0E77" w:rsidRDefault="00E4538F" w:rsidP="004B536B">
      <w:pPr>
        <w:snapToGrid w:val="0"/>
        <w:spacing w:line="400" w:lineRule="exact"/>
        <w:ind w:firstLine="420"/>
        <w:rPr>
          <w:rFonts w:ascii="宋体" w:cs="Arial"/>
          <w:szCs w:val="21"/>
        </w:rPr>
      </w:pPr>
      <w:r>
        <w:rPr>
          <w:rFonts w:ascii="宋体" w:cs="Arial" w:hint="eastAsia"/>
          <w:szCs w:val="21"/>
        </w:rPr>
        <w:t>1.采购人：南宁师范大学</w:t>
      </w:r>
    </w:p>
    <w:p w:rsidR="003C0E77" w:rsidRDefault="00E4538F" w:rsidP="004B536B">
      <w:pPr>
        <w:snapToGrid w:val="0"/>
        <w:spacing w:line="400" w:lineRule="exact"/>
        <w:ind w:firstLine="420"/>
        <w:rPr>
          <w:rFonts w:ascii="宋体" w:cs="Arial"/>
          <w:szCs w:val="21"/>
        </w:rPr>
      </w:pPr>
      <w:r>
        <w:rPr>
          <w:rFonts w:ascii="宋体" w:cs="Arial" w:hint="eastAsia"/>
          <w:szCs w:val="21"/>
        </w:rPr>
        <w:t>联系人：汪老师；联系电话：0771-3908051</w:t>
      </w:r>
    </w:p>
    <w:p w:rsidR="003C0E77" w:rsidRDefault="00E4538F" w:rsidP="004B536B">
      <w:pPr>
        <w:snapToGrid w:val="0"/>
        <w:spacing w:line="400" w:lineRule="exact"/>
        <w:ind w:firstLine="420"/>
        <w:rPr>
          <w:rFonts w:ascii="宋体" w:cs="Arial"/>
          <w:szCs w:val="21"/>
        </w:rPr>
      </w:pPr>
      <w:r>
        <w:rPr>
          <w:rFonts w:ascii="宋体" w:cs="Arial" w:hint="eastAsia"/>
          <w:szCs w:val="21"/>
        </w:rPr>
        <w:t>地址：南宁市西乡塘区明秀东路175号；邮编：530000</w:t>
      </w:r>
    </w:p>
    <w:p w:rsidR="003C0E77" w:rsidRDefault="00E4538F" w:rsidP="004B536B">
      <w:pPr>
        <w:snapToGrid w:val="0"/>
        <w:spacing w:line="400" w:lineRule="exact"/>
        <w:ind w:firstLine="420"/>
        <w:rPr>
          <w:rFonts w:ascii="宋体" w:cs="Arial"/>
          <w:szCs w:val="21"/>
        </w:rPr>
      </w:pPr>
      <w:r>
        <w:rPr>
          <w:rFonts w:ascii="宋体" w:cs="Arial" w:hint="eastAsia"/>
          <w:szCs w:val="21"/>
        </w:rPr>
        <w:t>2.采购代理机构：云之龙招标集团有限公司</w:t>
      </w:r>
    </w:p>
    <w:p w:rsidR="003C0E77" w:rsidRDefault="00E4538F" w:rsidP="004B536B">
      <w:pPr>
        <w:snapToGrid w:val="0"/>
        <w:spacing w:line="400" w:lineRule="exact"/>
        <w:ind w:firstLine="420"/>
        <w:rPr>
          <w:rFonts w:ascii="宋体" w:cs="Arial"/>
          <w:szCs w:val="21"/>
        </w:rPr>
      </w:pPr>
      <w:r>
        <w:rPr>
          <w:rFonts w:ascii="宋体" w:cs="Arial" w:hint="eastAsia"/>
          <w:szCs w:val="21"/>
        </w:rPr>
        <w:t>项目咨询联系人：陈建廷、黄恒飞    联系方式：0771-2618118</w:t>
      </w:r>
    </w:p>
    <w:p w:rsidR="003C0E77" w:rsidRDefault="00E4538F" w:rsidP="004B536B">
      <w:pPr>
        <w:snapToGrid w:val="0"/>
        <w:spacing w:line="400" w:lineRule="exact"/>
        <w:ind w:firstLine="420"/>
        <w:rPr>
          <w:rFonts w:ascii="宋体" w:cs="Arial"/>
          <w:szCs w:val="21"/>
        </w:rPr>
      </w:pPr>
      <w:r>
        <w:rPr>
          <w:rFonts w:ascii="宋体" w:cs="Arial" w:hint="eastAsia"/>
          <w:szCs w:val="21"/>
        </w:rPr>
        <w:t>联系地址：南宁市新民路34-18号中明大厦12楼D座/530012</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3.政府采购监管管理部门：</w:t>
      </w:r>
    </w:p>
    <w:p w:rsidR="003C0E77" w:rsidRDefault="00E4538F" w:rsidP="004B536B">
      <w:pPr>
        <w:snapToGrid w:val="0"/>
        <w:spacing w:line="400" w:lineRule="exact"/>
        <w:ind w:firstLineChars="200" w:firstLine="420"/>
        <w:rPr>
          <w:rFonts w:ascii="宋体" w:cs="Arial"/>
          <w:szCs w:val="21"/>
        </w:rPr>
      </w:pPr>
      <w:r>
        <w:rPr>
          <w:rFonts w:ascii="宋体" w:cs="Arial" w:hint="eastAsia"/>
          <w:szCs w:val="21"/>
        </w:rPr>
        <w:t>广西壮族自治区财政厅政府采购监督管理处；联系电话：0771-5331544</w:t>
      </w:r>
    </w:p>
    <w:p w:rsidR="003C0E77" w:rsidRDefault="00E4538F" w:rsidP="004B536B">
      <w:pPr>
        <w:snapToGrid w:val="0"/>
        <w:spacing w:line="400" w:lineRule="exact"/>
        <w:ind w:firstLine="420"/>
        <w:rPr>
          <w:rFonts w:ascii="宋体" w:cs="Arial"/>
          <w:szCs w:val="21"/>
        </w:rPr>
      </w:pPr>
      <w:r>
        <w:rPr>
          <w:rFonts w:ascii="宋体" w:cs="Arial" w:hint="eastAsia"/>
          <w:szCs w:val="21"/>
        </w:rPr>
        <w:t>地址：广西南宁市</w:t>
      </w:r>
      <w:proofErr w:type="gramStart"/>
      <w:r>
        <w:rPr>
          <w:rFonts w:ascii="宋体" w:cs="Arial" w:hint="eastAsia"/>
          <w:szCs w:val="21"/>
        </w:rPr>
        <w:t>青秀</w:t>
      </w:r>
      <w:proofErr w:type="gramEnd"/>
      <w:r>
        <w:rPr>
          <w:rFonts w:ascii="宋体" w:cs="Arial" w:hint="eastAsia"/>
          <w:szCs w:val="21"/>
        </w:rPr>
        <w:t>区桃源 路69号/邮编：530012</w:t>
      </w:r>
    </w:p>
    <w:p w:rsidR="003C0E77" w:rsidRDefault="00E4538F" w:rsidP="004B536B">
      <w:pPr>
        <w:snapToGrid w:val="0"/>
        <w:spacing w:line="400" w:lineRule="exact"/>
        <w:ind w:firstLineChars="200" w:firstLine="422"/>
        <w:rPr>
          <w:rFonts w:ascii="宋体" w:cs="Arial"/>
          <w:b/>
          <w:szCs w:val="21"/>
        </w:rPr>
      </w:pPr>
      <w:r>
        <w:rPr>
          <w:rFonts w:ascii="宋体" w:cs="Arial" w:hint="eastAsia"/>
          <w:b/>
          <w:szCs w:val="21"/>
        </w:rPr>
        <w:t>十二、公告期限：自本公告发布之日起5个工作日。</w:t>
      </w:r>
    </w:p>
    <w:p w:rsidR="003C0E77" w:rsidRDefault="003C0E77" w:rsidP="004B536B">
      <w:pPr>
        <w:snapToGrid w:val="0"/>
        <w:spacing w:line="400" w:lineRule="exact"/>
        <w:ind w:firstLineChars="200" w:firstLine="422"/>
        <w:rPr>
          <w:rFonts w:ascii="宋体" w:cs="Arial"/>
          <w:b/>
          <w:szCs w:val="21"/>
        </w:rPr>
      </w:pPr>
    </w:p>
    <w:p w:rsidR="003C0E77" w:rsidRDefault="00E4538F" w:rsidP="004B536B">
      <w:pPr>
        <w:snapToGrid w:val="0"/>
        <w:spacing w:line="400" w:lineRule="exact"/>
        <w:ind w:firstLineChars="200" w:firstLine="422"/>
        <w:rPr>
          <w:rFonts w:ascii="宋体" w:cs="Arial"/>
          <w:b/>
          <w:szCs w:val="21"/>
        </w:rPr>
      </w:pPr>
      <w:r>
        <w:rPr>
          <w:rFonts w:ascii="宋体" w:cs="Arial" w:hint="eastAsia"/>
          <w:b/>
          <w:szCs w:val="21"/>
        </w:rPr>
        <w:t>附件：</w:t>
      </w:r>
      <w:r>
        <w:rPr>
          <w:rFonts w:ascii="宋体" w:cs="Arial" w:hint="eastAsia"/>
          <w:b/>
          <w:szCs w:val="21"/>
          <w:u w:val="single"/>
        </w:rPr>
        <w:t>采购需求</w:t>
      </w:r>
    </w:p>
    <w:p w:rsidR="003C0E77" w:rsidRDefault="003C0E77" w:rsidP="004B536B">
      <w:pPr>
        <w:snapToGrid w:val="0"/>
        <w:spacing w:line="400" w:lineRule="exact"/>
        <w:rPr>
          <w:rFonts w:ascii="宋体"/>
          <w:szCs w:val="21"/>
        </w:rPr>
      </w:pPr>
    </w:p>
    <w:p w:rsidR="003C0E77" w:rsidRDefault="00E4538F" w:rsidP="004B536B">
      <w:pPr>
        <w:snapToGrid w:val="0"/>
        <w:spacing w:line="400" w:lineRule="exact"/>
        <w:ind w:left="238"/>
        <w:jc w:val="center"/>
        <w:rPr>
          <w:rFonts w:ascii="宋体" w:cs="Arial"/>
          <w:szCs w:val="21"/>
        </w:rPr>
      </w:pPr>
      <w:r>
        <w:rPr>
          <w:rFonts w:ascii="宋体" w:hint="eastAsia"/>
          <w:szCs w:val="21"/>
        </w:rPr>
        <w:t xml:space="preserve">                                    云之龙招标集团有限公司</w:t>
      </w:r>
    </w:p>
    <w:p w:rsidR="003C0E77" w:rsidRPr="00E4538F" w:rsidRDefault="00E4538F" w:rsidP="004B536B">
      <w:pPr>
        <w:snapToGrid w:val="0"/>
        <w:spacing w:line="400" w:lineRule="exact"/>
        <w:ind w:left="238"/>
        <w:jc w:val="center"/>
        <w:rPr>
          <w:rFonts w:ascii="宋体"/>
          <w:szCs w:val="21"/>
        </w:rPr>
      </w:pPr>
      <w:r w:rsidRPr="00E4538F">
        <w:rPr>
          <w:rFonts w:ascii="宋体" w:hint="eastAsia"/>
          <w:szCs w:val="21"/>
        </w:rPr>
        <w:t xml:space="preserve">                                  2019年9月24日</w:t>
      </w:r>
    </w:p>
    <w:p w:rsidR="003C0E77" w:rsidRDefault="00E4538F" w:rsidP="004B536B">
      <w:pPr>
        <w:snapToGrid w:val="0"/>
        <w:spacing w:line="400" w:lineRule="exact"/>
        <w:ind w:left="238"/>
        <w:jc w:val="center"/>
        <w:rPr>
          <w:rFonts w:ascii="仿宋_GB2312" w:eastAsia="仿宋_GB2312"/>
          <w:sz w:val="24"/>
          <w:szCs w:val="20"/>
        </w:rPr>
      </w:pPr>
      <w:r>
        <w:rPr>
          <w:rFonts w:ascii="仿宋_GB2312" w:eastAsia="仿宋_GB2312" w:hint="eastAsia"/>
          <w:sz w:val="24"/>
          <w:szCs w:val="20"/>
        </w:rPr>
        <w:br w:type="page"/>
      </w:r>
    </w:p>
    <w:p w:rsidR="003C0E77" w:rsidRDefault="00E4538F">
      <w:pPr>
        <w:pStyle w:val="2"/>
        <w:jc w:val="center"/>
        <w:rPr>
          <w:sz w:val="30"/>
          <w:szCs w:val="30"/>
        </w:rPr>
      </w:pPr>
      <w:bookmarkStart w:id="4" w:name="_Toc58268302"/>
      <w:r>
        <w:rPr>
          <w:rFonts w:hint="eastAsia"/>
        </w:rPr>
        <w:lastRenderedPageBreak/>
        <w:t>第二章</w:t>
      </w:r>
      <w:r>
        <w:rPr>
          <w:rFonts w:hint="eastAsia"/>
        </w:rPr>
        <w:t xml:space="preserve">  </w:t>
      </w:r>
      <w:r>
        <w:rPr>
          <w:rFonts w:hint="eastAsia"/>
        </w:rPr>
        <w:t>采购需求</w:t>
      </w:r>
      <w:bookmarkEnd w:id="4"/>
    </w:p>
    <w:p w:rsidR="003C0E77" w:rsidRDefault="00E4538F">
      <w:pPr>
        <w:jc w:val="left"/>
      </w:pPr>
      <w:r>
        <w:rPr>
          <w:rFonts w:hint="eastAsia"/>
        </w:rPr>
        <w:t>说明：</w:t>
      </w:r>
    </w:p>
    <w:p w:rsidR="003C0E77" w:rsidRDefault="00E4538F">
      <w:pPr>
        <w:ind w:firstLineChars="202" w:firstLine="424"/>
        <w:jc w:val="left"/>
      </w:pPr>
      <w:r>
        <w:rPr>
          <w:rFonts w:hint="eastAsia"/>
        </w:rPr>
        <w:t xml:space="preserve">1. </w:t>
      </w:r>
      <w:r>
        <w:rPr>
          <w:rFonts w:hint="eastAsia"/>
        </w:rPr>
        <w:t>本招标文件所称中小企业必须符合《政府采购促进中小企业发展暂行办法》第二条规定。</w:t>
      </w:r>
    </w:p>
    <w:p w:rsidR="003C0E77" w:rsidRDefault="00E4538F">
      <w:pPr>
        <w:ind w:firstLineChars="202" w:firstLine="424"/>
        <w:jc w:val="left"/>
      </w:pPr>
      <w:r>
        <w:rPr>
          <w:rFonts w:hint="eastAsia"/>
        </w:rPr>
        <w:t xml:space="preserve">2. </w:t>
      </w:r>
      <w:r>
        <w:rPr>
          <w:rFonts w:hint="eastAsia"/>
        </w:rPr>
        <w:t>小型和微型企业产品的价格给予</w:t>
      </w:r>
      <w:r>
        <w:rPr>
          <w:rFonts w:hint="eastAsia"/>
        </w:rPr>
        <w:t>6%-10%</w:t>
      </w:r>
      <w:r>
        <w:rPr>
          <w:rFonts w:hint="eastAsia"/>
        </w:rPr>
        <w:t>的扣除，用扣除后的价格参与评审，具体扣除比例请以第四章《评标办法及评标标准》的规定为准。</w:t>
      </w:r>
    </w:p>
    <w:p w:rsidR="003C0E77" w:rsidRDefault="00E4538F">
      <w:pPr>
        <w:ind w:firstLineChars="202" w:firstLine="424"/>
        <w:jc w:val="left"/>
      </w:pPr>
      <w:r>
        <w:rPr>
          <w:rFonts w:hint="eastAsia"/>
        </w:rPr>
        <w:t xml:space="preserve">3. </w:t>
      </w:r>
      <w:r>
        <w:rPr>
          <w:rFonts w:hint="eastAsia"/>
        </w:rPr>
        <w:t>小型、微型企业提供中型企业制造的货物的，视同为中型企业。</w:t>
      </w:r>
    </w:p>
    <w:p w:rsidR="003C0E77" w:rsidRDefault="00E4538F">
      <w:pPr>
        <w:ind w:firstLineChars="202" w:firstLine="424"/>
        <w:jc w:val="left"/>
      </w:pPr>
      <w:r>
        <w:rPr>
          <w:rFonts w:hint="eastAsia"/>
        </w:rPr>
        <w:t xml:space="preserve">4. </w:t>
      </w:r>
      <w:r>
        <w:rPr>
          <w:rFonts w:hint="eastAsia"/>
        </w:rPr>
        <w:t>小型、微型企业提供大型企业制造的货物的，视同为大型企业。</w:t>
      </w:r>
    </w:p>
    <w:p w:rsidR="003C0E77" w:rsidRDefault="00E4538F">
      <w:pPr>
        <w:ind w:firstLineChars="202" w:firstLine="424"/>
        <w:jc w:val="left"/>
      </w:pPr>
      <w:bookmarkStart w:id="5" w:name="_Toc254970631"/>
      <w:bookmarkStart w:id="6" w:name="_Toc254970490"/>
      <w:r>
        <w:rPr>
          <w:rFonts w:hint="eastAsia"/>
        </w:rPr>
        <w:t xml:space="preserve">5. </w:t>
      </w:r>
      <w:r>
        <w:rPr>
          <w:rFonts w:hint="eastAsia"/>
        </w:rPr>
        <w:t>根据财库〔</w:t>
      </w:r>
      <w:r>
        <w:rPr>
          <w:rFonts w:hint="eastAsia"/>
        </w:rPr>
        <w:t>2019</w:t>
      </w:r>
      <w:r>
        <w:rPr>
          <w:rFonts w:hint="eastAsia"/>
        </w:rPr>
        <w:t>〕</w:t>
      </w:r>
      <w:r>
        <w:rPr>
          <w:rFonts w:hint="eastAsia"/>
        </w:rPr>
        <w:t>9</w:t>
      </w:r>
      <w:r>
        <w:rPr>
          <w:rFonts w:hint="eastAsia"/>
        </w:rPr>
        <w:t>号及财库〔</w:t>
      </w:r>
      <w:r>
        <w:rPr>
          <w:rFonts w:hint="eastAsia"/>
        </w:rPr>
        <w:t>2019</w:t>
      </w:r>
      <w:r>
        <w:rPr>
          <w:rFonts w:hint="eastAsia"/>
        </w:rPr>
        <w:t>〕</w:t>
      </w:r>
      <w:r>
        <w:rPr>
          <w:rFonts w:hint="eastAsia"/>
        </w:rPr>
        <w:t>19</w:t>
      </w:r>
      <w:r>
        <w:rPr>
          <w:rFonts w:hint="eastAsia"/>
        </w:rPr>
        <w:t>号文件规定，台式计算机，便携式计算机、平板式微型计算机，激光打印机，针式打印机，液晶显示器，制冷压缩机（冷水机组、水源热泵机组、溴化</w:t>
      </w:r>
      <w:proofErr w:type="gramStart"/>
      <w:r>
        <w:rPr>
          <w:rFonts w:hint="eastAsia"/>
        </w:rPr>
        <w:t>锂</w:t>
      </w:r>
      <w:proofErr w:type="gramEnd"/>
      <w:r>
        <w:rPr>
          <w:rFonts w:hint="eastAsia"/>
        </w:rPr>
        <w:t>吸收式冷水机组），空调机组</w:t>
      </w:r>
      <w:r>
        <w:rPr>
          <w:rFonts w:hint="eastAsia"/>
        </w:rPr>
        <w:t>[</w:t>
      </w:r>
      <w:r>
        <w:rPr>
          <w:rFonts w:hint="eastAsia"/>
        </w:rPr>
        <w:t>多联式空调（热泵）机组（制冷量＞</w:t>
      </w:r>
      <w:r>
        <w:rPr>
          <w:rFonts w:hint="eastAsia"/>
        </w:rPr>
        <w:t>14000W</w:t>
      </w:r>
      <w:r>
        <w:rPr>
          <w:rFonts w:hint="eastAsia"/>
        </w:rPr>
        <w:t>），单元式空气调节机（制冷量＞</w:t>
      </w:r>
      <w:r>
        <w:rPr>
          <w:rFonts w:hint="eastAsia"/>
        </w:rPr>
        <w:t>14000W</w:t>
      </w:r>
      <w:r>
        <w:rPr>
          <w:rFonts w:hint="eastAsia"/>
        </w:rPr>
        <w:t>）</w:t>
      </w:r>
      <w:r>
        <w:rPr>
          <w:rFonts w:hint="eastAsia"/>
        </w:rPr>
        <w:t>]</w:t>
      </w:r>
      <w:r>
        <w:rPr>
          <w:rFonts w:hint="eastAsia"/>
        </w:rPr>
        <w:t>，专用制冷、空调设备（机房空调），镇流器（管型荧光灯镇流器），空调机</w:t>
      </w:r>
      <w:r>
        <w:rPr>
          <w:rFonts w:hint="eastAsia"/>
        </w:rPr>
        <w:t>[</w:t>
      </w:r>
      <w:r>
        <w:rPr>
          <w:rFonts w:hint="eastAsia"/>
        </w:rPr>
        <w:t>房间空气调节器、多联式空调（热泵）机组（制冷量≤</w:t>
      </w:r>
      <w:r>
        <w:rPr>
          <w:rFonts w:hint="eastAsia"/>
        </w:rPr>
        <w:t>14000W</w:t>
      </w:r>
      <w:r>
        <w:rPr>
          <w:rFonts w:hint="eastAsia"/>
        </w:rPr>
        <w:t>）、单元式空气调节机（制冷量≤</w:t>
      </w:r>
      <w:r>
        <w:rPr>
          <w:rFonts w:hint="eastAsia"/>
        </w:rPr>
        <w:t>14000W</w:t>
      </w:r>
      <w:r>
        <w:rPr>
          <w:rFonts w:hint="eastAsia"/>
        </w:rPr>
        <w:t>）</w:t>
      </w:r>
      <w:r>
        <w:rPr>
          <w:rFonts w:hint="eastAsia"/>
        </w:rPr>
        <w:t>]</w:t>
      </w:r>
      <w:r>
        <w:rPr>
          <w:rFonts w:hint="eastAsia"/>
        </w:rPr>
        <w:t>，电热水器，普通照明用双端荧光灯，电视设备</w:t>
      </w:r>
      <w:r>
        <w:rPr>
          <w:rFonts w:hint="eastAsia"/>
        </w:rPr>
        <w:t>[</w:t>
      </w:r>
      <w:r>
        <w:rPr>
          <w:rFonts w:hint="eastAsia"/>
        </w:rPr>
        <w:t>普通电视设备（电视机）</w:t>
      </w:r>
      <w:r>
        <w:rPr>
          <w:rFonts w:hint="eastAsia"/>
        </w:rPr>
        <w:t>]</w:t>
      </w:r>
      <w:r>
        <w:rPr>
          <w:rFonts w:hint="eastAsia"/>
        </w:rPr>
        <w:t>，视频设备（视频监控设备、监视器）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rsidR="003C0E77" w:rsidRDefault="00E4538F">
      <w:pPr>
        <w:ind w:firstLineChars="202" w:firstLine="424"/>
        <w:jc w:val="left"/>
      </w:pPr>
      <w:r>
        <w:rPr>
          <w:rFonts w:hint="eastAsia"/>
        </w:rPr>
        <w:t>6.</w:t>
      </w:r>
      <w:r>
        <w:rPr>
          <w:rFonts w:hint="eastAsia"/>
        </w:rPr>
        <w:t>招标文件中标注“▲”号的条款为实质性条款，必须满足，否则投标无效。未标注“▲”的条款有</w:t>
      </w:r>
      <w:r>
        <w:rPr>
          <w:rFonts w:hint="eastAsia"/>
        </w:rPr>
        <w:t>3</w:t>
      </w:r>
      <w:r>
        <w:rPr>
          <w:rFonts w:hint="eastAsia"/>
        </w:rPr>
        <w:t>项负偏离的，投标无效。</w:t>
      </w:r>
    </w:p>
    <w:p w:rsidR="003C0E77" w:rsidRDefault="00E4538F">
      <w:pPr>
        <w:ind w:firstLineChars="202" w:firstLine="424"/>
        <w:jc w:val="left"/>
      </w:pPr>
      <w:r>
        <w:rPr>
          <w:rFonts w:hint="eastAsia"/>
        </w:rPr>
        <w:t>7.</w:t>
      </w:r>
      <w:r>
        <w:rPr>
          <w:rFonts w:hint="eastAsia"/>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3C0E77" w:rsidRDefault="00E4538F">
      <w:pPr>
        <w:ind w:firstLineChars="202" w:firstLine="424"/>
        <w:jc w:val="left"/>
      </w:pPr>
      <w:r>
        <w:rPr>
          <w:rFonts w:hint="eastAsia"/>
        </w:rPr>
        <w:t>8.</w:t>
      </w:r>
      <w:r>
        <w:rPr>
          <w:rFonts w:hint="eastAsia"/>
        </w:rPr>
        <w:t>项目采购需求具有国家或其他强制性标准、规范等要求的，投标人必须采用符合强制性标准、规范的产品投标，否则投标无效。</w:t>
      </w:r>
    </w:p>
    <w:p w:rsidR="003C0E77" w:rsidRDefault="003C0E77">
      <w:pPr>
        <w:ind w:firstLineChars="202" w:firstLine="487"/>
        <w:jc w:val="left"/>
        <w:rPr>
          <w:b/>
          <w:bCs/>
          <w:sz w:val="24"/>
        </w:rPr>
      </w:pPr>
    </w:p>
    <w:p w:rsidR="003C0E77" w:rsidRDefault="00E4538F">
      <w:pPr>
        <w:ind w:firstLineChars="202" w:firstLine="487"/>
        <w:jc w:val="left"/>
        <w:rPr>
          <w:b/>
          <w:bCs/>
          <w:sz w:val="24"/>
        </w:rPr>
      </w:pPr>
      <w:r>
        <w:rPr>
          <w:rFonts w:hint="eastAsia"/>
          <w:b/>
          <w:bCs/>
          <w:sz w:val="24"/>
        </w:rPr>
        <w:t>A</w:t>
      </w:r>
      <w:r>
        <w:rPr>
          <w:rFonts w:hint="eastAsia"/>
          <w:b/>
          <w:bCs/>
          <w:sz w:val="24"/>
        </w:rPr>
        <w:t>分标</w:t>
      </w:r>
    </w:p>
    <w:tbl>
      <w:tblPr>
        <w:tblW w:w="9100" w:type="dxa"/>
        <w:tblInd w:w="304" w:type="dxa"/>
        <w:tblBorders>
          <w:top w:val="single" w:sz="4" w:space="0" w:color="auto"/>
          <w:left w:val="single" w:sz="4" w:space="0" w:color="auto"/>
          <w:bottom w:val="single" w:sz="4" w:space="0" w:color="auto"/>
          <w:right w:val="single" w:sz="4" w:space="0" w:color="auto"/>
        </w:tblBorders>
        <w:tblLayout w:type="fixed"/>
        <w:tblLook w:val="04A0"/>
      </w:tblPr>
      <w:tblGrid>
        <w:gridCol w:w="623"/>
        <w:gridCol w:w="1234"/>
        <w:gridCol w:w="624"/>
        <w:gridCol w:w="42"/>
        <w:gridCol w:w="6577"/>
      </w:tblGrid>
      <w:tr w:rsidR="003C0E77">
        <w:trPr>
          <w:trHeight w:val="362"/>
        </w:trPr>
        <w:tc>
          <w:tcPr>
            <w:tcW w:w="9100" w:type="dxa"/>
            <w:gridSpan w:val="5"/>
            <w:tcBorders>
              <w:top w:val="single" w:sz="4" w:space="0" w:color="auto"/>
              <w:left w:val="single" w:sz="4" w:space="0" w:color="auto"/>
              <w:bottom w:val="single" w:sz="4" w:space="0" w:color="auto"/>
              <w:right w:val="single" w:sz="4" w:space="0" w:color="auto"/>
            </w:tcBorders>
          </w:tcPr>
          <w:bookmarkEnd w:id="5"/>
          <w:bookmarkEnd w:id="6"/>
          <w:p w:rsidR="003C0E77" w:rsidRDefault="00E4538F">
            <w:pPr>
              <w:rPr>
                <w:rFonts w:ascii="黑体" w:eastAsia="黑体"/>
                <w:b/>
              </w:rPr>
            </w:pPr>
            <w:r>
              <w:rPr>
                <w:rFonts w:ascii="黑体" w:eastAsia="黑体" w:hint="eastAsia"/>
                <w:b/>
              </w:rPr>
              <w:t>一、项目要求及技术需求</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proofErr w:type="gramStart"/>
            <w:r>
              <w:rPr>
                <w:rFonts w:ascii="宋体" w:hint="eastAsia"/>
                <w:szCs w:val="21"/>
              </w:rPr>
              <w:t>项号</w:t>
            </w:r>
            <w:proofErr w:type="gramEnd"/>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采购内容</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数量</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项目需要及技术需求</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多普勒流速剖面仪</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2台</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hAnsi="宋体"/>
                <w:szCs w:val="21"/>
              </w:rPr>
            </w:pPr>
            <w:r>
              <w:rPr>
                <w:rFonts w:hAnsi="宋体" w:hint="eastAsia"/>
                <w:szCs w:val="21"/>
              </w:rPr>
              <w:t>1.</w:t>
            </w:r>
            <w:r>
              <w:rPr>
                <w:rFonts w:hAnsi="宋体" w:hint="eastAsia"/>
                <w:szCs w:val="21"/>
              </w:rPr>
              <w:t>探头数量：</w:t>
            </w:r>
            <w:r>
              <w:rPr>
                <w:rFonts w:hAnsi="宋体" w:hint="eastAsia"/>
                <w:szCs w:val="21"/>
              </w:rPr>
              <w:t>8</w:t>
            </w:r>
            <w:r>
              <w:rPr>
                <w:rFonts w:hAnsi="宋体" w:hint="eastAsia"/>
                <w:szCs w:val="21"/>
              </w:rPr>
              <w:t>个；</w:t>
            </w:r>
          </w:p>
          <w:p w:rsidR="003C0E77" w:rsidRDefault="00E4538F">
            <w:pPr>
              <w:spacing w:line="400" w:lineRule="exact"/>
              <w:jc w:val="left"/>
              <w:rPr>
                <w:rFonts w:hAnsi="宋体"/>
                <w:szCs w:val="21"/>
              </w:rPr>
            </w:pPr>
            <w:r>
              <w:rPr>
                <w:rFonts w:hAnsi="宋体" w:hint="eastAsia"/>
                <w:szCs w:val="21"/>
              </w:rPr>
              <w:t>2.</w:t>
            </w:r>
            <w:r>
              <w:rPr>
                <w:rFonts w:hAnsi="宋体" w:hint="eastAsia"/>
                <w:szCs w:val="21"/>
              </w:rPr>
              <w:t>探头频率：</w:t>
            </w:r>
            <w:r>
              <w:rPr>
                <w:rFonts w:hAnsi="宋体" w:hint="eastAsia"/>
                <w:szCs w:val="21"/>
              </w:rPr>
              <w:t>4</w:t>
            </w:r>
            <w:r>
              <w:rPr>
                <w:rFonts w:hAnsi="宋体" w:hint="eastAsia"/>
                <w:szCs w:val="21"/>
              </w:rPr>
              <w:t>个</w:t>
            </w:r>
            <w:r>
              <w:rPr>
                <w:rFonts w:hAnsi="宋体" w:hint="eastAsia"/>
                <w:szCs w:val="21"/>
              </w:rPr>
              <w:t>1200kHz</w:t>
            </w:r>
            <w:r>
              <w:rPr>
                <w:rFonts w:hAnsi="宋体" w:hint="eastAsia"/>
                <w:szCs w:val="21"/>
              </w:rPr>
              <w:t>，</w:t>
            </w:r>
            <w:r>
              <w:rPr>
                <w:rFonts w:hAnsi="宋体" w:hint="eastAsia"/>
                <w:szCs w:val="21"/>
              </w:rPr>
              <w:t>4</w:t>
            </w:r>
            <w:r>
              <w:rPr>
                <w:rFonts w:hAnsi="宋体" w:hint="eastAsia"/>
                <w:szCs w:val="21"/>
              </w:rPr>
              <w:t>个</w:t>
            </w:r>
            <w:r>
              <w:rPr>
                <w:rFonts w:hAnsi="宋体" w:hint="eastAsia"/>
                <w:szCs w:val="21"/>
              </w:rPr>
              <w:t>600kHz</w:t>
            </w:r>
            <w:r>
              <w:rPr>
                <w:rFonts w:hAnsi="宋体" w:hint="eastAsia"/>
                <w:szCs w:val="21"/>
              </w:rPr>
              <w:t>；</w:t>
            </w:r>
          </w:p>
          <w:p w:rsidR="003C0E77" w:rsidRDefault="00E4538F">
            <w:pPr>
              <w:spacing w:line="400" w:lineRule="exact"/>
              <w:jc w:val="left"/>
              <w:rPr>
                <w:rFonts w:hAnsi="宋体"/>
                <w:szCs w:val="21"/>
              </w:rPr>
            </w:pPr>
            <w:r>
              <w:rPr>
                <w:rFonts w:hAnsi="宋体" w:hint="eastAsia"/>
                <w:szCs w:val="21"/>
              </w:rPr>
              <w:t>▲</w:t>
            </w:r>
            <w:r>
              <w:rPr>
                <w:rFonts w:hAnsi="宋体" w:hint="eastAsia"/>
                <w:szCs w:val="21"/>
              </w:rPr>
              <w:t>3.</w:t>
            </w:r>
            <w:r>
              <w:rPr>
                <w:rFonts w:hAnsi="宋体" w:hint="eastAsia"/>
                <w:szCs w:val="21"/>
              </w:rPr>
              <w:t>测量流速剖面范围：宽带测量模式时，</w:t>
            </w:r>
            <w:r>
              <w:rPr>
                <w:rFonts w:ascii="宋体" w:hAnsi="宋体" w:hint="eastAsia"/>
                <w:szCs w:val="21"/>
              </w:rPr>
              <w:t>20m@1200kHz，40m@600kHz；</w:t>
            </w:r>
          </w:p>
          <w:p w:rsidR="003C0E77" w:rsidRDefault="00E4538F">
            <w:pPr>
              <w:spacing w:line="400" w:lineRule="exact"/>
              <w:jc w:val="left"/>
              <w:rPr>
                <w:rFonts w:hAnsi="宋体"/>
                <w:szCs w:val="21"/>
              </w:rPr>
            </w:pPr>
            <w:r>
              <w:rPr>
                <w:rFonts w:hAnsi="宋体" w:hint="eastAsia"/>
                <w:szCs w:val="21"/>
              </w:rPr>
              <w:t>4.</w:t>
            </w:r>
            <w:r>
              <w:rPr>
                <w:rFonts w:hAnsi="宋体" w:hint="eastAsia"/>
                <w:szCs w:val="21"/>
              </w:rPr>
              <w:t>测流精度：</w:t>
            </w:r>
            <w:r>
              <w:rPr>
                <w:rFonts w:ascii="宋体" w:hAnsi="宋体" w:hint="eastAsia"/>
                <w:szCs w:val="21"/>
              </w:rPr>
              <w:t>±0.25%或±2mm/s；</w:t>
            </w:r>
          </w:p>
          <w:p w:rsidR="003C0E77" w:rsidRDefault="00E4538F">
            <w:pPr>
              <w:spacing w:line="400" w:lineRule="exact"/>
              <w:jc w:val="left"/>
              <w:rPr>
                <w:rFonts w:hAnsi="宋体"/>
                <w:szCs w:val="21"/>
              </w:rPr>
            </w:pPr>
            <w:r>
              <w:rPr>
                <w:rFonts w:hAnsi="宋体" w:hint="eastAsia"/>
                <w:szCs w:val="21"/>
              </w:rPr>
              <w:t>▲</w:t>
            </w:r>
            <w:r>
              <w:rPr>
                <w:rFonts w:hAnsi="宋体" w:hint="eastAsia"/>
                <w:szCs w:val="21"/>
              </w:rPr>
              <w:t>5.</w:t>
            </w:r>
            <w:r>
              <w:rPr>
                <w:rFonts w:hAnsi="宋体" w:hint="eastAsia"/>
                <w:szCs w:val="21"/>
              </w:rPr>
              <w:t>底跟踪：支持；</w:t>
            </w:r>
          </w:p>
          <w:p w:rsidR="003C0E77" w:rsidRDefault="00E4538F">
            <w:pPr>
              <w:spacing w:line="400" w:lineRule="exact"/>
              <w:jc w:val="left"/>
              <w:rPr>
                <w:rFonts w:hAnsi="宋体"/>
                <w:szCs w:val="21"/>
              </w:rPr>
            </w:pPr>
            <w:r>
              <w:rPr>
                <w:rFonts w:hAnsi="宋体" w:hint="eastAsia"/>
                <w:szCs w:val="21"/>
              </w:rPr>
              <w:t>6.</w:t>
            </w:r>
            <w:r>
              <w:rPr>
                <w:rFonts w:hAnsi="宋体" w:hint="eastAsia"/>
                <w:szCs w:val="21"/>
              </w:rPr>
              <w:t>内置传感器：内置温度、倾斜和罗盘传感器</w:t>
            </w:r>
          </w:p>
          <w:p w:rsidR="003C0E77" w:rsidRDefault="00E4538F">
            <w:pPr>
              <w:spacing w:line="400" w:lineRule="exact"/>
              <w:jc w:val="left"/>
              <w:rPr>
                <w:rFonts w:hAnsi="宋体"/>
                <w:szCs w:val="21"/>
              </w:rPr>
            </w:pPr>
            <w:r>
              <w:rPr>
                <w:rFonts w:hAnsi="宋体"/>
                <w:szCs w:val="21"/>
              </w:rPr>
              <w:t>7.</w:t>
            </w:r>
            <w:r>
              <w:rPr>
                <w:rFonts w:hAnsi="宋体" w:hint="eastAsia"/>
                <w:szCs w:val="21"/>
              </w:rPr>
              <w:t>温度精度：不低于</w:t>
            </w:r>
            <w:r>
              <w:rPr>
                <w:rFonts w:hAnsi="宋体" w:hint="eastAsia"/>
                <w:szCs w:val="21"/>
              </w:rPr>
              <w:t>0</w:t>
            </w:r>
            <w:r>
              <w:rPr>
                <w:rFonts w:hAnsi="宋体"/>
                <w:szCs w:val="21"/>
              </w:rPr>
              <w:t>.15</w:t>
            </w:r>
            <w:r>
              <w:rPr>
                <w:rFonts w:hAnsi="宋体" w:hint="eastAsia"/>
                <w:szCs w:val="21"/>
              </w:rPr>
              <w:t>℃</w:t>
            </w:r>
          </w:p>
          <w:p w:rsidR="003C0E77" w:rsidRDefault="00E4538F">
            <w:pPr>
              <w:spacing w:line="400" w:lineRule="exact"/>
              <w:jc w:val="left"/>
              <w:rPr>
                <w:rFonts w:hAnsi="宋体"/>
                <w:szCs w:val="21"/>
              </w:rPr>
            </w:pPr>
            <w:r>
              <w:rPr>
                <w:rFonts w:hAnsi="宋体"/>
                <w:szCs w:val="21"/>
              </w:rPr>
              <w:t>8</w:t>
            </w:r>
            <w:r>
              <w:rPr>
                <w:rFonts w:hAnsi="宋体" w:hint="eastAsia"/>
                <w:szCs w:val="21"/>
              </w:rPr>
              <w:t>.</w:t>
            </w:r>
            <w:r>
              <w:rPr>
                <w:rFonts w:hAnsi="宋体" w:hint="eastAsia"/>
                <w:szCs w:val="21"/>
              </w:rPr>
              <w:t>内存：</w:t>
            </w:r>
            <w:r>
              <w:rPr>
                <w:rFonts w:hAnsi="宋体" w:hint="eastAsia"/>
                <w:szCs w:val="21"/>
              </w:rPr>
              <w:t>8GB</w:t>
            </w:r>
            <w:r>
              <w:rPr>
                <w:rFonts w:hAnsi="宋体" w:hint="eastAsia"/>
                <w:szCs w:val="21"/>
              </w:rPr>
              <w:t>；</w:t>
            </w:r>
          </w:p>
          <w:p w:rsidR="003C0E77" w:rsidRDefault="00E4538F">
            <w:pPr>
              <w:spacing w:line="400" w:lineRule="exact"/>
              <w:jc w:val="left"/>
              <w:rPr>
                <w:rFonts w:hAnsi="宋体"/>
                <w:szCs w:val="21"/>
              </w:rPr>
            </w:pPr>
            <w:r>
              <w:rPr>
                <w:rFonts w:hAnsi="宋体"/>
                <w:szCs w:val="21"/>
              </w:rPr>
              <w:t>9</w:t>
            </w:r>
            <w:r>
              <w:rPr>
                <w:rFonts w:hAnsi="宋体" w:hint="eastAsia"/>
                <w:szCs w:val="21"/>
              </w:rPr>
              <w:t>.</w:t>
            </w:r>
            <w:r>
              <w:rPr>
                <w:rFonts w:hAnsi="宋体" w:hint="eastAsia"/>
                <w:szCs w:val="21"/>
              </w:rPr>
              <w:t>电源：内置</w:t>
            </w:r>
            <w:r>
              <w:rPr>
                <w:rFonts w:hAnsi="宋体" w:hint="eastAsia"/>
                <w:szCs w:val="21"/>
              </w:rPr>
              <w:t>1</w:t>
            </w:r>
            <w:r>
              <w:rPr>
                <w:rFonts w:hAnsi="宋体" w:hint="eastAsia"/>
                <w:szCs w:val="21"/>
              </w:rPr>
              <w:t>个电池包，可外接电；</w:t>
            </w:r>
          </w:p>
          <w:p w:rsidR="003C0E77" w:rsidRDefault="00E4538F">
            <w:pPr>
              <w:spacing w:line="400" w:lineRule="exact"/>
              <w:jc w:val="left"/>
              <w:rPr>
                <w:rFonts w:hAnsi="宋体"/>
                <w:szCs w:val="21"/>
              </w:rPr>
            </w:pPr>
            <w:r>
              <w:rPr>
                <w:rFonts w:hAnsi="宋体"/>
                <w:szCs w:val="21"/>
              </w:rPr>
              <w:t>10</w:t>
            </w:r>
            <w:r>
              <w:rPr>
                <w:rFonts w:hAnsi="宋体" w:hint="eastAsia"/>
                <w:szCs w:val="21"/>
              </w:rPr>
              <w:t>.</w:t>
            </w:r>
            <w:r>
              <w:rPr>
                <w:rFonts w:hAnsi="宋体" w:hint="eastAsia"/>
                <w:szCs w:val="21"/>
              </w:rPr>
              <w:t>耐压：</w:t>
            </w:r>
            <w:r>
              <w:rPr>
                <w:rFonts w:hAnsi="宋体" w:hint="eastAsia"/>
                <w:szCs w:val="21"/>
              </w:rPr>
              <w:t>300m</w:t>
            </w:r>
            <w:r>
              <w:rPr>
                <w:rFonts w:hAnsi="宋体" w:hint="eastAsia"/>
                <w:szCs w:val="21"/>
              </w:rPr>
              <w:t>；</w:t>
            </w:r>
          </w:p>
          <w:p w:rsidR="003C0E77" w:rsidRDefault="00E4538F">
            <w:pPr>
              <w:spacing w:line="400" w:lineRule="exact"/>
              <w:jc w:val="left"/>
              <w:rPr>
                <w:rFonts w:hAnsi="宋体"/>
                <w:szCs w:val="21"/>
              </w:rPr>
            </w:pPr>
            <w:r>
              <w:rPr>
                <w:rFonts w:hAnsi="宋体" w:hint="eastAsia"/>
                <w:szCs w:val="21"/>
              </w:rPr>
              <w:t>1</w:t>
            </w:r>
            <w:r>
              <w:rPr>
                <w:rFonts w:hAnsi="宋体"/>
                <w:szCs w:val="21"/>
              </w:rPr>
              <w:t>1</w:t>
            </w:r>
            <w:r>
              <w:rPr>
                <w:rFonts w:hAnsi="宋体" w:hint="eastAsia"/>
                <w:szCs w:val="21"/>
              </w:rPr>
              <w:t>.</w:t>
            </w:r>
            <w:r>
              <w:rPr>
                <w:rFonts w:hAnsi="宋体" w:hint="eastAsia"/>
                <w:szCs w:val="21"/>
              </w:rPr>
              <w:t>通讯：</w:t>
            </w:r>
            <w:r>
              <w:rPr>
                <w:rFonts w:hAnsi="宋体" w:hint="eastAsia"/>
                <w:szCs w:val="21"/>
              </w:rPr>
              <w:t>RS232</w:t>
            </w:r>
            <w:r>
              <w:rPr>
                <w:rFonts w:hAnsi="宋体" w:hint="eastAsia"/>
                <w:szCs w:val="21"/>
              </w:rPr>
              <w:t>和</w:t>
            </w:r>
            <w:r>
              <w:rPr>
                <w:rFonts w:hAnsi="宋体" w:hint="eastAsia"/>
                <w:szCs w:val="21"/>
              </w:rPr>
              <w:t>RS485</w:t>
            </w:r>
            <w:r>
              <w:rPr>
                <w:rFonts w:hAnsi="宋体" w:hint="eastAsia"/>
                <w:szCs w:val="21"/>
              </w:rPr>
              <w:t>；</w:t>
            </w:r>
          </w:p>
          <w:p w:rsidR="003C0E77" w:rsidRDefault="00E4538F">
            <w:pPr>
              <w:spacing w:line="400" w:lineRule="exact"/>
              <w:jc w:val="left"/>
              <w:rPr>
                <w:rFonts w:hAnsi="宋体"/>
                <w:szCs w:val="21"/>
              </w:rPr>
            </w:pPr>
            <w:r>
              <w:rPr>
                <w:rFonts w:hAnsi="宋体" w:hint="eastAsia"/>
                <w:szCs w:val="21"/>
              </w:rPr>
              <w:t>1</w:t>
            </w:r>
            <w:r>
              <w:rPr>
                <w:rFonts w:hAnsi="宋体"/>
                <w:szCs w:val="21"/>
              </w:rPr>
              <w:t>2</w:t>
            </w:r>
            <w:r>
              <w:rPr>
                <w:rFonts w:hAnsi="宋体" w:hint="eastAsia"/>
                <w:szCs w:val="21"/>
              </w:rPr>
              <w:t>.</w:t>
            </w:r>
            <w:r>
              <w:rPr>
                <w:rFonts w:hAnsi="宋体" w:hint="eastAsia"/>
                <w:szCs w:val="21"/>
              </w:rPr>
              <w:t>软件：具有中、英文界面软件，并含后处理软件；</w:t>
            </w:r>
          </w:p>
          <w:p w:rsidR="003C0E77" w:rsidRDefault="00E4538F">
            <w:pPr>
              <w:spacing w:line="400" w:lineRule="exact"/>
              <w:jc w:val="left"/>
              <w:rPr>
                <w:rFonts w:ascii="宋体" w:cs="宋体"/>
                <w:szCs w:val="21"/>
              </w:rPr>
            </w:pPr>
            <w:r>
              <w:rPr>
                <w:rFonts w:hAnsi="宋体" w:hint="eastAsia"/>
                <w:szCs w:val="21"/>
              </w:rPr>
              <w:lastRenderedPageBreak/>
              <w:t>1</w:t>
            </w:r>
            <w:r>
              <w:rPr>
                <w:rFonts w:hAnsi="宋体"/>
                <w:szCs w:val="21"/>
              </w:rPr>
              <w:t>3</w:t>
            </w:r>
            <w:r>
              <w:rPr>
                <w:rFonts w:hAnsi="宋体" w:hint="eastAsia"/>
                <w:szCs w:val="21"/>
              </w:rPr>
              <w:t>.</w:t>
            </w:r>
            <w:r>
              <w:rPr>
                <w:rFonts w:hAnsi="宋体" w:hint="eastAsia"/>
                <w:szCs w:val="21"/>
              </w:rPr>
              <w:t>配置：双频</w:t>
            </w:r>
            <w:r>
              <w:rPr>
                <w:rFonts w:hAnsi="宋体" w:hint="eastAsia"/>
                <w:szCs w:val="21"/>
              </w:rPr>
              <w:t>ADCP</w:t>
            </w:r>
            <w:r>
              <w:rPr>
                <w:rFonts w:hAnsi="宋体" w:hint="eastAsia"/>
                <w:szCs w:val="21"/>
              </w:rPr>
              <w:t>主机</w:t>
            </w:r>
            <w:r>
              <w:rPr>
                <w:rFonts w:hAnsi="宋体" w:hint="eastAsia"/>
                <w:szCs w:val="21"/>
              </w:rPr>
              <w:t>1</w:t>
            </w:r>
            <w:r>
              <w:rPr>
                <w:rFonts w:hAnsi="宋体" w:hint="eastAsia"/>
                <w:szCs w:val="21"/>
              </w:rPr>
              <w:t>台（内置电池包），</w:t>
            </w:r>
            <w:r>
              <w:rPr>
                <w:rFonts w:hAnsi="宋体" w:hint="eastAsia"/>
                <w:szCs w:val="21"/>
              </w:rPr>
              <w:t>5m</w:t>
            </w:r>
            <w:r>
              <w:rPr>
                <w:rFonts w:hAnsi="宋体" w:hint="eastAsia"/>
                <w:szCs w:val="21"/>
              </w:rPr>
              <w:t>数据通讯电缆</w:t>
            </w:r>
            <w:r>
              <w:rPr>
                <w:rFonts w:hAnsi="宋体" w:hint="eastAsia"/>
                <w:szCs w:val="21"/>
              </w:rPr>
              <w:t>1</w:t>
            </w:r>
            <w:r>
              <w:rPr>
                <w:rFonts w:hAnsi="宋体" w:hint="eastAsia"/>
                <w:szCs w:val="21"/>
              </w:rPr>
              <w:t>根，</w:t>
            </w:r>
            <w:r>
              <w:rPr>
                <w:rFonts w:hAnsi="宋体" w:hint="eastAsia"/>
                <w:szCs w:val="21"/>
              </w:rPr>
              <w:t>RS232</w:t>
            </w:r>
            <w:r>
              <w:rPr>
                <w:rFonts w:hAnsi="宋体" w:hint="eastAsia"/>
                <w:szCs w:val="21"/>
              </w:rPr>
              <w:t>，</w:t>
            </w:r>
            <w:r>
              <w:rPr>
                <w:rFonts w:hAnsi="宋体" w:hint="eastAsia"/>
                <w:szCs w:val="21"/>
              </w:rPr>
              <w:t>RS485</w:t>
            </w:r>
            <w:r>
              <w:rPr>
                <w:rFonts w:hAnsi="宋体" w:hint="eastAsia"/>
                <w:szCs w:val="21"/>
              </w:rPr>
              <w:t>转换器各</w:t>
            </w:r>
            <w:r>
              <w:rPr>
                <w:rFonts w:hAnsi="宋体" w:hint="eastAsia"/>
                <w:szCs w:val="21"/>
              </w:rPr>
              <w:t>1</w:t>
            </w:r>
            <w:r>
              <w:rPr>
                <w:rFonts w:hAnsi="宋体" w:hint="eastAsia"/>
                <w:szCs w:val="21"/>
              </w:rPr>
              <w:t>个，操作手册和软件（</w:t>
            </w:r>
            <w:r>
              <w:rPr>
                <w:rFonts w:hAnsi="宋体" w:hint="eastAsia"/>
                <w:szCs w:val="21"/>
              </w:rPr>
              <w:t>U</w:t>
            </w:r>
            <w:r>
              <w:rPr>
                <w:rFonts w:hAnsi="宋体" w:hint="eastAsia"/>
                <w:szCs w:val="21"/>
              </w:rPr>
              <w:t>盘），安装工具</w:t>
            </w:r>
            <w:r>
              <w:rPr>
                <w:rFonts w:hAnsi="宋体" w:hint="eastAsia"/>
                <w:szCs w:val="21"/>
              </w:rPr>
              <w:t>+</w:t>
            </w:r>
            <w:r>
              <w:rPr>
                <w:rFonts w:hAnsi="宋体" w:hint="eastAsia"/>
                <w:szCs w:val="21"/>
              </w:rPr>
              <w:t>备件，仪器专用运输箱。</w:t>
            </w:r>
          </w:p>
        </w:tc>
      </w:tr>
      <w:tr w:rsidR="003C0E77">
        <w:trPr>
          <w:trHeight w:val="451"/>
        </w:trPr>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lastRenderedPageBreak/>
              <w:t>2</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沉积物粘结力测量仪</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1台</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hAnsi="宋体"/>
                <w:szCs w:val="21"/>
              </w:rPr>
            </w:pPr>
            <w:r>
              <w:rPr>
                <w:rFonts w:ascii="宋体" w:hAnsi="宋体" w:hint="eastAsia"/>
                <w:szCs w:val="21"/>
              </w:rPr>
              <w:t>1.传感器：940nm红外光；</w:t>
            </w:r>
          </w:p>
          <w:p w:rsidR="003C0E77" w:rsidRDefault="00E4538F">
            <w:pPr>
              <w:spacing w:line="400" w:lineRule="exact"/>
              <w:jc w:val="left"/>
              <w:rPr>
                <w:rFonts w:ascii="宋体" w:hAnsi="宋体"/>
                <w:szCs w:val="21"/>
              </w:rPr>
            </w:pPr>
            <w:r>
              <w:rPr>
                <w:rFonts w:ascii="宋体" w:hAnsi="宋体" w:hint="eastAsia"/>
                <w:szCs w:val="21"/>
              </w:rPr>
              <w:t>2.测量区域面积：60mm</w:t>
            </w:r>
            <w:r>
              <w:rPr>
                <w:rFonts w:ascii="宋体" w:hAnsi="宋体" w:hint="eastAsia"/>
                <w:szCs w:val="21"/>
                <w:vertAlign w:val="superscript"/>
              </w:rPr>
              <w:t>2</w:t>
            </w:r>
            <w:r>
              <w:rPr>
                <w:rFonts w:ascii="宋体" w:hAnsi="宋体" w:hint="eastAsia"/>
                <w:szCs w:val="21"/>
              </w:rPr>
              <w:t>；</w:t>
            </w:r>
          </w:p>
          <w:p w:rsidR="003C0E77" w:rsidRDefault="00E4538F">
            <w:pPr>
              <w:spacing w:line="400" w:lineRule="exact"/>
              <w:jc w:val="left"/>
              <w:rPr>
                <w:rFonts w:ascii="宋体" w:hAnsi="宋体"/>
                <w:szCs w:val="21"/>
              </w:rPr>
            </w:pPr>
            <w:r>
              <w:rPr>
                <w:rFonts w:ascii="宋体" w:hAnsi="宋体" w:hint="eastAsia"/>
                <w:szCs w:val="21"/>
              </w:rPr>
              <w:t>3.测量结果显示：具有液晶屏显示测量结果；</w:t>
            </w:r>
          </w:p>
          <w:p w:rsidR="003C0E77" w:rsidRDefault="00E4538F">
            <w:pPr>
              <w:spacing w:line="400" w:lineRule="exact"/>
              <w:jc w:val="left"/>
              <w:rPr>
                <w:rFonts w:ascii="宋体" w:hAnsi="宋体"/>
                <w:szCs w:val="21"/>
              </w:rPr>
            </w:pPr>
            <w:r>
              <w:rPr>
                <w:rFonts w:ascii="宋体" w:hAnsi="宋体" w:hint="eastAsia"/>
                <w:szCs w:val="21"/>
              </w:rPr>
              <w:t>4.内存：仪器的内存每次运行可记录100次数据，并支持80组预设参数；</w:t>
            </w:r>
          </w:p>
          <w:p w:rsidR="003C0E77" w:rsidRDefault="00E4538F">
            <w:pPr>
              <w:spacing w:line="400" w:lineRule="exact"/>
              <w:jc w:val="left"/>
              <w:rPr>
                <w:rFonts w:ascii="宋体" w:hAnsi="宋体"/>
                <w:szCs w:val="21"/>
              </w:rPr>
            </w:pPr>
            <w:r>
              <w:rPr>
                <w:rFonts w:ascii="宋体" w:hAnsi="宋体" w:hint="eastAsia"/>
                <w:szCs w:val="21"/>
              </w:rPr>
              <w:t>5.电源：仪器内置可充12V电池；</w:t>
            </w:r>
          </w:p>
          <w:p w:rsidR="003C0E77" w:rsidRDefault="00E4538F">
            <w:pPr>
              <w:spacing w:line="400" w:lineRule="exact"/>
              <w:jc w:val="left"/>
              <w:rPr>
                <w:rFonts w:ascii="宋体" w:cs="宋体"/>
                <w:szCs w:val="21"/>
              </w:rPr>
            </w:pPr>
            <w:r>
              <w:rPr>
                <w:rFonts w:ascii="宋体" w:hAnsi="宋体" w:hint="eastAsia"/>
                <w:szCs w:val="21"/>
              </w:rPr>
              <w:t>6.配置包含软件、气瓶、水杯、皮管等随机配件及运输箱。</w:t>
            </w:r>
          </w:p>
        </w:tc>
      </w:tr>
      <w:tr w:rsidR="003C0E77">
        <w:trPr>
          <w:trHeight w:val="451"/>
        </w:trPr>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3</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温</w:t>
            </w:r>
            <w:proofErr w:type="gramStart"/>
            <w:r>
              <w:rPr>
                <w:rFonts w:ascii="宋体" w:hint="eastAsia"/>
                <w:szCs w:val="21"/>
              </w:rPr>
              <w:t>盐深浊度</w:t>
            </w:r>
            <w:proofErr w:type="gramEnd"/>
            <w:r>
              <w:rPr>
                <w:rFonts w:ascii="宋体" w:hint="eastAsia"/>
                <w:szCs w:val="21"/>
              </w:rPr>
              <w:t>仪</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2台</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hAnsi="宋体"/>
                <w:szCs w:val="21"/>
              </w:rPr>
            </w:pPr>
            <w:r>
              <w:rPr>
                <w:rFonts w:ascii="宋体" w:hAnsi="宋体" w:hint="eastAsia"/>
                <w:szCs w:val="21"/>
              </w:rPr>
              <w:t>1.测量参数：温度、电导率、深度、浊度参数；</w:t>
            </w:r>
          </w:p>
          <w:p w:rsidR="003C0E77" w:rsidRDefault="00E4538F">
            <w:pPr>
              <w:spacing w:line="400" w:lineRule="exact"/>
              <w:jc w:val="left"/>
              <w:rPr>
                <w:rFonts w:ascii="宋体" w:hAnsi="宋体"/>
                <w:szCs w:val="21"/>
              </w:rPr>
            </w:pPr>
            <w:r>
              <w:rPr>
                <w:rFonts w:ascii="宋体" w:hAnsi="宋体" w:hint="eastAsia"/>
                <w:szCs w:val="21"/>
              </w:rPr>
              <w:t>2.采样率：不小于6Hz；</w:t>
            </w:r>
          </w:p>
          <w:p w:rsidR="003C0E77" w:rsidRDefault="00E4538F">
            <w:pPr>
              <w:spacing w:line="400" w:lineRule="exact"/>
              <w:jc w:val="left"/>
              <w:rPr>
                <w:rFonts w:ascii="宋体" w:hAnsi="宋体"/>
                <w:szCs w:val="21"/>
              </w:rPr>
            </w:pPr>
            <w:r>
              <w:rPr>
                <w:rFonts w:ascii="宋体" w:hAnsi="宋体" w:hint="eastAsia"/>
                <w:szCs w:val="21"/>
              </w:rPr>
              <w:t>3.采样模式：支持多种模式，如按等深间隔、等时间间隔、连续等模式；</w:t>
            </w:r>
          </w:p>
          <w:p w:rsidR="003C0E77" w:rsidRDefault="00E4538F">
            <w:pPr>
              <w:spacing w:line="400" w:lineRule="exact"/>
              <w:jc w:val="left"/>
              <w:rPr>
                <w:rFonts w:ascii="宋体" w:hAnsi="宋体"/>
                <w:szCs w:val="21"/>
              </w:rPr>
            </w:pPr>
            <w:r>
              <w:rPr>
                <w:rFonts w:ascii="宋体" w:hAnsi="宋体" w:hint="eastAsia"/>
                <w:szCs w:val="21"/>
              </w:rPr>
              <w:t>4.温度传感器：量程-5 - +35℃，精度0.002℃</w:t>
            </w:r>
          </w:p>
          <w:p w:rsidR="003C0E77" w:rsidRDefault="00E4538F">
            <w:pPr>
              <w:spacing w:line="400" w:lineRule="exact"/>
              <w:jc w:val="left"/>
              <w:rPr>
                <w:rFonts w:ascii="宋体" w:hAnsi="宋体"/>
                <w:szCs w:val="21"/>
              </w:rPr>
            </w:pPr>
            <w:r>
              <w:rPr>
                <w:rFonts w:ascii="宋体" w:hAnsi="宋体" w:hint="eastAsia"/>
                <w:szCs w:val="21"/>
              </w:rPr>
              <w:t>5.电导率传感器：量程0-90mS/cm，精度0.003mS/cm</w:t>
            </w:r>
          </w:p>
          <w:p w:rsidR="003C0E77" w:rsidRDefault="00E4538F">
            <w:pPr>
              <w:spacing w:line="400" w:lineRule="exact"/>
              <w:jc w:val="left"/>
              <w:rPr>
                <w:rFonts w:ascii="宋体" w:hAnsi="宋体"/>
                <w:szCs w:val="21"/>
              </w:rPr>
            </w:pPr>
            <w:r>
              <w:rPr>
                <w:rFonts w:ascii="宋体" w:hAnsi="宋体" w:hint="eastAsia"/>
                <w:szCs w:val="21"/>
              </w:rPr>
              <w:t>6.压力传感器：量程200dbar，精度0.05%FS</w:t>
            </w:r>
          </w:p>
          <w:p w:rsidR="003C0E77" w:rsidRDefault="00E4538F">
            <w:pPr>
              <w:spacing w:line="400" w:lineRule="exact"/>
              <w:jc w:val="left"/>
              <w:rPr>
                <w:rFonts w:ascii="宋体" w:hAnsi="宋体"/>
                <w:szCs w:val="21"/>
              </w:rPr>
            </w:pPr>
            <w:r>
              <w:rPr>
                <w:rFonts w:hAnsi="宋体" w:hint="eastAsia"/>
                <w:szCs w:val="21"/>
              </w:rPr>
              <w:t>▲</w:t>
            </w:r>
            <w:r>
              <w:rPr>
                <w:rFonts w:ascii="宋体" w:hAnsi="宋体" w:hint="eastAsia"/>
                <w:szCs w:val="21"/>
              </w:rPr>
              <w:t>7.浊度传感器（内置）：具有自动量程功能，量程0-4000FTU，精度5FTU@&lt;750FTU量程</w:t>
            </w:r>
          </w:p>
          <w:p w:rsidR="003C0E77" w:rsidRDefault="00E4538F">
            <w:pPr>
              <w:spacing w:line="400" w:lineRule="exact"/>
              <w:jc w:val="left"/>
              <w:rPr>
                <w:rFonts w:ascii="宋体" w:hAnsi="宋体"/>
                <w:szCs w:val="21"/>
              </w:rPr>
            </w:pPr>
            <w:r>
              <w:rPr>
                <w:rFonts w:ascii="宋体" w:hAnsi="宋体" w:hint="eastAsia"/>
                <w:szCs w:val="21"/>
              </w:rPr>
              <w:t>8.耐压：2000m</w:t>
            </w:r>
          </w:p>
          <w:p w:rsidR="003C0E77" w:rsidRDefault="00E4538F">
            <w:pPr>
              <w:spacing w:line="400" w:lineRule="exact"/>
              <w:jc w:val="left"/>
              <w:rPr>
                <w:rFonts w:ascii="宋体" w:hAnsi="宋体"/>
                <w:szCs w:val="21"/>
              </w:rPr>
            </w:pPr>
            <w:r>
              <w:rPr>
                <w:rFonts w:ascii="宋体" w:hAnsi="宋体" w:hint="eastAsia"/>
                <w:szCs w:val="21"/>
              </w:rPr>
              <w:t>9.电源：内置电池，可使用碱性电池或锂电池</w:t>
            </w:r>
          </w:p>
          <w:p w:rsidR="003C0E77" w:rsidRDefault="00E4538F">
            <w:pPr>
              <w:spacing w:line="400" w:lineRule="exact"/>
              <w:jc w:val="left"/>
              <w:rPr>
                <w:rFonts w:ascii="宋体" w:hAnsi="宋体"/>
                <w:szCs w:val="21"/>
              </w:rPr>
            </w:pPr>
            <w:r>
              <w:rPr>
                <w:rFonts w:ascii="宋体" w:hAnsi="宋体" w:hint="eastAsia"/>
                <w:szCs w:val="21"/>
              </w:rPr>
              <w:t>10.设备内存：不小于2GB</w:t>
            </w:r>
          </w:p>
          <w:p w:rsidR="003C0E77" w:rsidRDefault="00E4538F">
            <w:pPr>
              <w:spacing w:line="400" w:lineRule="exact"/>
              <w:jc w:val="left"/>
              <w:rPr>
                <w:rFonts w:ascii="宋体" w:hAnsi="宋体"/>
                <w:szCs w:val="21"/>
              </w:rPr>
            </w:pPr>
            <w:r>
              <w:rPr>
                <w:rFonts w:ascii="宋体" w:hAnsi="宋体" w:hint="eastAsia"/>
                <w:szCs w:val="21"/>
              </w:rPr>
              <w:t>11.设备重量：小于3kg</w:t>
            </w:r>
          </w:p>
          <w:p w:rsidR="003C0E77" w:rsidRDefault="00E4538F">
            <w:pPr>
              <w:spacing w:line="400" w:lineRule="exact"/>
              <w:jc w:val="left"/>
              <w:rPr>
                <w:rFonts w:ascii="宋体" w:hAnsi="宋体"/>
                <w:szCs w:val="21"/>
              </w:rPr>
            </w:pPr>
            <w:r>
              <w:rPr>
                <w:rFonts w:ascii="宋体" w:hAnsi="宋体" w:hint="eastAsia"/>
                <w:szCs w:val="21"/>
              </w:rPr>
              <w:t>12.配置：每套包</w:t>
            </w:r>
            <w:proofErr w:type="gramStart"/>
            <w:r>
              <w:rPr>
                <w:rFonts w:ascii="宋体" w:hAnsi="宋体" w:hint="eastAsia"/>
                <w:szCs w:val="21"/>
              </w:rPr>
              <w:t>含</w:t>
            </w:r>
            <w:r>
              <w:rPr>
                <w:rFonts w:ascii="宋体" w:hint="eastAsia"/>
                <w:szCs w:val="21"/>
              </w:rPr>
              <w:t>温盐深浊度</w:t>
            </w:r>
            <w:proofErr w:type="gramEnd"/>
            <w:r>
              <w:rPr>
                <w:rFonts w:ascii="宋体" w:hint="eastAsia"/>
                <w:szCs w:val="21"/>
              </w:rPr>
              <w:t>仪</w:t>
            </w:r>
            <w:r>
              <w:rPr>
                <w:rFonts w:ascii="宋体" w:hAnsi="宋体" w:hint="eastAsia"/>
                <w:szCs w:val="21"/>
              </w:rPr>
              <w:t>主机1台,内置压力传感器，温度传感器，电导率传感器，浊度传感器；配套软件1套；2m测试电缆1根。</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4</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proofErr w:type="gramStart"/>
            <w:r>
              <w:rPr>
                <w:rFonts w:ascii="宋体" w:hint="eastAsia"/>
                <w:szCs w:val="21"/>
              </w:rPr>
              <w:t>波潮仪</w:t>
            </w:r>
            <w:proofErr w:type="gramEnd"/>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3台</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压力传感器：压力精度≤0.05%FS</w:t>
            </w:r>
          </w:p>
          <w:p w:rsidR="003C0E77" w:rsidRDefault="00E4538F">
            <w:pPr>
              <w:spacing w:line="400" w:lineRule="exact"/>
              <w:jc w:val="left"/>
              <w:rPr>
                <w:rFonts w:ascii="宋体" w:hAnsi="宋体"/>
                <w:szCs w:val="21"/>
              </w:rPr>
            </w:pPr>
            <w:r>
              <w:rPr>
                <w:rFonts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采样频率不低于1</w:t>
            </w:r>
            <w:r>
              <w:rPr>
                <w:rFonts w:ascii="宋体" w:hAnsi="宋体"/>
                <w:szCs w:val="21"/>
              </w:rPr>
              <w:t>6H</w:t>
            </w:r>
            <w:r>
              <w:rPr>
                <w:rFonts w:ascii="宋体" w:hAnsi="宋体" w:hint="eastAsia"/>
                <w:szCs w:val="21"/>
              </w:rPr>
              <w:t>z</w:t>
            </w:r>
          </w:p>
          <w:p w:rsidR="003C0E77" w:rsidRDefault="00E4538F">
            <w:pPr>
              <w:spacing w:line="400" w:lineRule="exact"/>
              <w:jc w:val="left"/>
              <w:rPr>
                <w:rFonts w:ascii="宋体" w:hAnsi="宋体"/>
                <w:szCs w:val="21"/>
              </w:rPr>
            </w:pPr>
            <w:r>
              <w:rPr>
                <w:rFonts w:ascii="宋体" w:hAnsi="宋体"/>
                <w:szCs w:val="21"/>
              </w:rPr>
              <w:t>3.</w:t>
            </w:r>
            <w:r>
              <w:rPr>
                <w:rFonts w:ascii="宋体" w:hAnsi="宋体" w:hint="eastAsia"/>
                <w:szCs w:val="21"/>
              </w:rPr>
              <w:t>供电：内置电池</w:t>
            </w:r>
          </w:p>
          <w:p w:rsidR="003C0E77" w:rsidRDefault="00E4538F">
            <w:pPr>
              <w:spacing w:line="400" w:lineRule="exact"/>
              <w:jc w:val="left"/>
              <w:rPr>
                <w:rFonts w:ascii="宋体" w:cs="宋体"/>
                <w:szCs w:val="21"/>
              </w:rPr>
            </w:pPr>
            <w:r>
              <w:rPr>
                <w:rFonts w:ascii="宋体" w:cs="宋体"/>
                <w:szCs w:val="21"/>
              </w:rPr>
              <w:t>4</w:t>
            </w:r>
            <w:r>
              <w:rPr>
                <w:rFonts w:ascii="宋体" w:cs="宋体" w:hint="eastAsia"/>
                <w:szCs w:val="21"/>
              </w:rPr>
              <w:t>．波浪采样数：可在5</w:t>
            </w:r>
            <w:r>
              <w:rPr>
                <w:rFonts w:ascii="宋体" w:cs="宋体"/>
                <w:szCs w:val="21"/>
              </w:rPr>
              <w:t>12</w:t>
            </w:r>
            <w:r>
              <w:rPr>
                <w:rFonts w:ascii="宋体" w:cs="宋体" w:hint="eastAsia"/>
                <w:szCs w:val="21"/>
              </w:rPr>
              <w:t>-</w:t>
            </w:r>
            <w:r>
              <w:rPr>
                <w:rFonts w:ascii="宋体" w:cs="宋体"/>
                <w:szCs w:val="21"/>
              </w:rPr>
              <w:t>4096</w:t>
            </w:r>
            <w:r>
              <w:rPr>
                <w:rFonts w:ascii="宋体" w:cs="宋体" w:hint="eastAsia"/>
                <w:szCs w:val="21"/>
              </w:rPr>
              <w:t>任意设置</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5</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P-NAV防拖网支架</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2套</w:t>
            </w:r>
          </w:p>
        </w:tc>
        <w:tc>
          <w:tcPr>
            <w:tcW w:w="6577"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hAnsi="宋体"/>
                <w:szCs w:val="21"/>
              </w:rPr>
            </w:pPr>
            <w:r>
              <w:rPr>
                <w:rFonts w:ascii="宋体" w:hAnsi="宋体" w:hint="eastAsia"/>
                <w:szCs w:val="21"/>
              </w:rPr>
              <w:t>316不锈钢座底式支架，订制，用于安装ADCP设备、CTD、浊度等。</w:t>
            </w:r>
          </w:p>
          <w:p w:rsidR="003C0E77" w:rsidRDefault="00E4538F">
            <w:pPr>
              <w:spacing w:line="400" w:lineRule="exact"/>
              <w:jc w:val="left"/>
              <w:rPr>
                <w:rFonts w:ascii="宋体" w:hAnsi="宋体"/>
                <w:szCs w:val="21"/>
              </w:rPr>
            </w:pPr>
            <w:r>
              <w:rPr>
                <w:rFonts w:ascii="宋体" w:hAnsi="宋体" w:hint="eastAsia"/>
                <w:szCs w:val="21"/>
              </w:rPr>
              <w:t>技术要求：</w:t>
            </w:r>
          </w:p>
          <w:p w:rsidR="003C0E77" w:rsidRDefault="00E4538F">
            <w:pPr>
              <w:spacing w:line="400" w:lineRule="exact"/>
              <w:jc w:val="left"/>
              <w:rPr>
                <w:rFonts w:ascii="宋体" w:hAnsi="宋体"/>
                <w:szCs w:val="21"/>
              </w:rPr>
            </w:pPr>
            <w:r>
              <w:rPr>
                <w:rFonts w:ascii="宋体" w:hAnsi="宋体" w:hint="eastAsia"/>
                <w:szCs w:val="21"/>
              </w:rPr>
              <w:t>▲1.支架设计具有防渔网拖曳的设计；</w:t>
            </w:r>
          </w:p>
          <w:p w:rsidR="003C0E77" w:rsidRDefault="00E4538F">
            <w:pPr>
              <w:spacing w:line="400" w:lineRule="exact"/>
              <w:jc w:val="left"/>
              <w:rPr>
                <w:rFonts w:ascii="宋体" w:hAnsi="宋体"/>
                <w:szCs w:val="21"/>
              </w:rPr>
            </w:pPr>
            <w:r>
              <w:rPr>
                <w:rFonts w:ascii="宋体" w:hAnsi="宋体" w:hint="eastAsia"/>
                <w:szCs w:val="21"/>
              </w:rPr>
              <w:t>2.具有万向环装置，如果海底</w:t>
            </w:r>
            <w:proofErr w:type="gramStart"/>
            <w:r>
              <w:rPr>
                <w:rFonts w:ascii="宋体" w:hAnsi="宋体" w:hint="eastAsia"/>
                <w:szCs w:val="21"/>
              </w:rPr>
              <w:t>不</w:t>
            </w:r>
            <w:proofErr w:type="gramEnd"/>
            <w:r>
              <w:rPr>
                <w:rFonts w:ascii="宋体" w:hAnsi="宋体" w:hint="eastAsia"/>
                <w:szCs w:val="21"/>
              </w:rPr>
              <w:t>平时也能让安装的ADCP仪器保持水平；</w:t>
            </w:r>
          </w:p>
          <w:p w:rsidR="003C0E77" w:rsidRDefault="00E4538F">
            <w:pPr>
              <w:spacing w:line="400" w:lineRule="exact"/>
              <w:jc w:val="left"/>
              <w:rPr>
                <w:rFonts w:ascii="宋体" w:hAnsi="宋体"/>
                <w:szCs w:val="21"/>
              </w:rPr>
            </w:pPr>
            <w:r>
              <w:rPr>
                <w:rFonts w:ascii="宋体" w:hAnsi="宋体" w:hint="eastAsia"/>
                <w:szCs w:val="21"/>
              </w:rPr>
              <w:t>3.支架内部预留释放器和CTD等设备的安装位置及相应的固定装置；</w:t>
            </w:r>
          </w:p>
          <w:p w:rsidR="003C0E77" w:rsidRDefault="00E4538F">
            <w:pPr>
              <w:spacing w:line="400" w:lineRule="exact"/>
              <w:jc w:val="left"/>
              <w:rPr>
                <w:rFonts w:ascii="宋体" w:hAnsi="宋体"/>
                <w:szCs w:val="21"/>
              </w:rPr>
            </w:pPr>
            <w:r>
              <w:rPr>
                <w:rFonts w:ascii="宋体" w:hAnsi="宋体" w:hint="eastAsia"/>
                <w:szCs w:val="21"/>
              </w:rPr>
              <w:lastRenderedPageBreak/>
              <w:t>配置：防拖网支架，安装ADCP的固定装置及相应螺丝；</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黑体" w:eastAsia="黑体"/>
                <w:b/>
              </w:rPr>
            </w:pPr>
            <w:r>
              <w:rPr>
                <w:rFonts w:ascii="黑体" w:eastAsia="黑体" w:hint="eastAsia"/>
                <w:b/>
              </w:rPr>
              <w:lastRenderedPageBreak/>
              <w:t>二、商务最低要求表</w:t>
            </w:r>
          </w:p>
        </w:tc>
      </w:tr>
      <w:tr w:rsidR="003C0E77">
        <w:trPr>
          <w:trHeight w:val="47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质保期</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按国家有关产品“三包”规定执行“三包”，质保期除特别注明外，最短不得少于1年。</w:t>
            </w:r>
          </w:p>
        </w:tc>
      </w:tr>
      <w:tr w:rsidR="003C0E77">
        <w:trPr>
          <w:trHeight w:val="72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服务标准、服务效率、售后服务要求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1.中标人必须保证提供的设备是全新的、未使用过的。</w:t>
            </w:r>
          </w:p>
          <w:p w:rsidR="003C0E77" w:rsidRDefault="00E4538F">
            <w:pPr>
              <w:spacing w:line="360" w:lineRule="exact"/>
              <w:rPr>
                <w:rFonts w:ascii="宋体" w:cs="宋体"/>
                <w:bCs/>
                <w:szCs w:val="21"/>
              </w:rPr>
            </w:pPr>
            <w:r>
              <w:rPr>
                <w:rFonts w:ascii="宋体" w:cs="宋体" w:hint="eastAsia"/>
                <w:bCs/>
                <w:szCs w:val="21"/>
              </w:rPr>
              <w:t>2.免费送货上门，免费由技术人员现场安装、调试和技术指导，并在用户使用地免费现场培训2～3名相关人员</w:t>
            </w:r>
            <w:proofErr w:type="gramStart"/>
            <w:r>
              <w:rPr>
                <w:rFonts w:ascii="宋体" w:cs="宋体" w:hint="eastAsia"/>
                <w:bCs/>
                <w:szCs w:val="21"/>
              </w:rPr>
              <w:t>至掌握</w:t>
            </w:r>
            <w:proofErr w:type="gramEnd"/>
            <w:r>
              <w:rPr>
                <w:rFonts w:ascii="宋体" w:cs="宋体" w:hint="eastAsia"/>
                <w:bCs/>
                <w:szCs w:val="21"/>
              </w:rPr>
              <w:t>设备操作及日常维护。采购人配合中标人在用户处的调试。所需工具、器材由中标供应商自理；各项性能指标达到技术要求的，由供需双方共同签字认可，现场验收；提供全套说明书并包括简易的中文操作说明和注意事项；</w:t>
            </w:r>
          </w:p>
          <w:p w:rsidR="003C0E77" w:rsidRDefault="00E4538F">
            <w:pPr>
              <w:spacing w:line="360" w:lineRule="exact"/>
              <w:rPr>
                <w:rFonts w:ascii="宋体" w:cs="宋体"/>
                <w:bCs/>
                <w:szCs w:val="21"/>
              </w:rPr>
            </w:pPr>
            <w:r>
              <w:rPr>
                <w:rFonts w:ascii="宋体" w:cs="宋体" w:hint="eastAsia"/>
                <w:bCs/>
                <w:szCs w:val="21"/>
              </w:rPr>
              <w:t>3.出现故障必须在2小时内做出响应，24小时到达维修现场。一般问题应在48小时内解决，重大问题或其它无法迅速解决的问题应在一周内解决。</w:t>
            </w:r>
          </w:p>
          <w:p w:rsidR="003C0E77" w:rsidRDefault="00E4538F">
            <w:pPr>
              <w:pStyle w:val="aa"/>
              <w:snapToGrid w:val="0"/>
              <w:spacing w:line="360" w:lineRule="exact"/>
              <w:outlineLvl w:val="0"/>
              <w:rPr>
                <w:rFonts w:cs="宋体"/>
                <w:bCs/>
                <w:kern w:val="2"/>
                <w:sz w:val="21"/>
              </w:rPr>
            </w:pPr>
            <w:bookmarkStart w:id="7" w:name="_Toc58268303"/>
            <w:r>
              <w:rPr>
                <w:rFonts w:cs="宋体" w:hint="eastAsia"/>
                <w:bCs/>
                <w:kern w:val="2"/>
                <w:sz w:val="21"/>
              </w:rPr>
              <w:t>4．中标人必须提供所有设备</w:t>
            </w:r>
            <w:proofErr w:type="gramStart"/>
            <w:r>
              <w:rPr>
                <w:rFonts w:cs="宋体" w:hint="eastAsia"/>
                <w:bCs/>
                <w:kern w:val="2"/>
                <w:sz w:val="21"/>
              </w:rPr>
              <w:t>完整技术</w:t>
            </w:r>
            <w:proofErr w:type="gramEnd"/>
            <w:r>
              <w:rPr>
                <w:rFonts w:cs="宋体" w:hint="eastAsia"/>
                <w:bCs/>
                <w:kern w:val="2"/>
                <w:sz w:val="21"/>
              </w:rPr>
              <w:t>资料。技术资料必须包括技术规格和指标、各部件型号和参数清单，操作使用说明手册，注意事项，设备维护和故障处理手册。</w:t>
            </w:r>
            <w:bookmarkEnd w:id="7"/>
          </w:p>
          <w:p w:rsidR="003C0E77" w:rsidRDefault="00E4538F">
            <w:pPr>
              <w:spacing w:line="360" w:lineRule="exact"/>
              <w:rPr>
                <w:rFonts w:ascii="宋体" w:cs="宋体"/>
                <w:bCs/>
                <w:szCs w:val="21"/>
              </w:rPr>
            </w:pPr>
            <w:r>
              <w:rPr>
                <w:rFonts w:ascii="宋体" w:cs="宋体" w:hint="eastAsia"/>
                <w:bCs/>
                <w:szCs w:val="21"/>
              </w:rPr>
              <w:t>5．终身维护。保修期满前1个月内中标人应负责一次免费全面检查。</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交付或者实施时间及地点</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pPr>
            <w:r>
              <w:rPr>
                <w:rFonts w:hint="eastAsia"/>
              </w:rPr>
              <w:t>1.</w:t>
            </w:r>
            <w:r>
              <w:rPr>
                <w:rFonts w:hint="eastAsia"/>
              </w:rPr>
              <w:t>交货时间：自签订合同之日起</w:t>
            </w:r>
            <w:r>
              <w:rPr>
                <w:rFonts w:hint="eastAsia"/>
              </w:rPr>
              <w:t>30</w:t>
            </w:r>
            <w:r>
              <w:rPr>
                <w:rFonts w:hint="eastAsia"/>
              </w:rPr>
              <w:t>个日历日内交付使用（如果选用进口产品交货时间为</w:t>
            </w:r>
            <w:r>
              <w:rPr>
                <w:rFonts w:hint="eastAsia"/>
              </w:rPr>
              <w:t>90</w:t>
            </w:r>
            <w:r>
              <w:rPr>
                <w:rFonts w:hint="eastAsia"/>
              </w:rPr>
              <w:t>个日历日内）。</w:t>
            </w:r>
          </w:p>
          <w:p w:rsidR="003C0E77" w:rsidRDefault="00E4538F">
            <w:pPr>
              <w:spacing w:line="360" w:lineRule="exact"/>
              <w:rPr>
                <w:rFonts w:ascii="宋体" w:cs="宋体"/>
                <w:bCs/>
                <w:szCs w:val="21"/>
              </w:rPr>
            </w:pPr>
            <w:r>
              <w:rPr>
                <w:rFonts w:hint="eastAsia"/>
              </w:rPr>
              <w:t>2.</w:t>
            </w:r>
            <w:r>
              <w:rPr>
                <w:rFonts w:hint="eastAsia"/>
              </w:rPr>
              <w:t>交货地点：广西</w:t>
            </w:r>
            <w:r>
              <w:rPr>
                <w:rFonts w:hint="eastAsia"/>
                <w:u w:val="single"/>
              </w:rPr>
              <w:t>南宁市</w:t>
            </w:r>
            <w:r>
              <w:rPr>
                <w:rFonts w:hint="eastAsia"/>
              </w:rPr>
              <w:t>采购人指定地点。</w:t>
            </w:r>
          </w:p>
        </w:tc>
      </w:tr>
      <w:tr w:rsidR="003C0E77">
        <w:trPr>
          <w:trHeight w:val="70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付款条件</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360" w:lineRule="exact"/>
              <w:rPr>
                <w:rFonts w:ascii="宋体" w:cs="宋体"/>
                <w:bCs/>
                <w:szCs w:val="21"/>
              </w:rPr>
            </w:pPr>
            <w:r>
              <w:rPr>
                <w:rFonts w:ascii="宋体" w:cs="宋体" w:hint="eastAsia"/>
                <w:bCs/>
                <w:szCs w:val="21"/>
              </w:rPr>
              <w:t>（1）中标人自交货并安装调试完毕且验收合格无异议后五个工作日内开具发票给采购人；</w:t>
            </w:r>
          </w:p>
          <w:p w:rsidR="003C0E77" w:rsidRDefault="00E4538F">
            <w:pPr>
              <w:snapToGrid w:val="0"/>
              <w:spacing w:line="360" w:lineRule="exact"/>
              <w:rPr>
                <w:rFonts w:ascii="宋体" w:cs="宋体"/>
                <w:bCs/>
                <w:szCs w:val="21"/>
              </w:rPr>
            </w:pPr>
            <w:r>
              <w:rPr>
                <w:rFonts w:ascii="宋体" w:cs="宋体" w:hint="eastAsia"/>
                <w:bCs/>
                <w:szCs w:val="21"/>
              </w:rPr>
              <w:t>（2）采购人自收到中标人的发票之日起二十个工作日内，由采购人一次性付清中标人的全部货款（无预付款）。</w:t>
            </w:r>
          </w:p>
        </w:tc>
      </w:tr>
      <w:tr w:rsidR="003C0E77">
        <w:trPr>
          <w:trHeight w:val="74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投标报价要求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本项目为交钥匙工程。报价包含本项目所有货物及服务内容、所涉及的设备、备品备件、工具、材料、实施、调试、验收、培训等各种费用和售后服务、税金、招标代理服务费及其它所有成本费用的总和。</w:t>
            </w:r>
          </w:p>
        </w:tc>
      </w:tr>
      <w:tr w:rsidR="003C0E77">
        <w:trPr>
          <w:trHeight w:val="481"/>
        </w:trPr>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三、投标人的资信要求表</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政策性加分条件</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投标人能力</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质量管理、企业信用要求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能力或业绩要求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90"/>
        </w:trPr>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四、采购人对项目的特殊要求及说明</w:t>
            </w:r>
          </w:p>
        </w:tc>
      </w:tr>
      <w:tr w:rsidR="003C0E77">
        <w:trPr>
          <w:trHeight w:val="41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采购人的特殊要求及说明</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b/>
                <w:szCs w:val="21"/>
              </w:rPr>
            </w:pPr>
            <w:r>
              <w:rPr>
                <w:rFonts w:ascii="宋体" w:hint="eastAsia"/>
                <w:b/>
                <w:szCs w:val="21"/>
              </w:rPr>
              <w:t>▲产品说明</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b/>
                <w:szCs w:val="21"/>
              </w:rPr>
            </w:pPr>
            <w:r>
              <w:rPr>
                <w:rFonts w:ascii="宋体" w:hint="eastAsia"/>
                <w:b/>
                <w:szCs w:val="21"/>
              </w:rPr>
              <w:t>1.本表的第1、3项货物已按规定办妥进口产品采购审核手续，投标产品可选用进口产品；但如选用进口产品时必须为全套原装进口产品（即通过中国海关报关验放进入中国境内且产自关境外的产品），同时投</w:t>
            </w:r>
            <w:r>
              <w:rPr>
                <w:rFonts w:ascii="宋体" w:hint="eastAsia"/>
                <w:b/>
                <w:szCs w:val="21"/>
              </w:rPr>
              <w:lastRenderedPageBreak/>
              <w:t>标人必须负责办理进口产品所有相关手续并承担所有费用。在进口产品投标报价相同的情况下，优先采购向我国企业转让技术、与我国企业签订消化吸收再创新方案的供应商的进口产品。</w:t>
            </w:r>
          </w:p>
          <w:p w:rsidR="003C0E77" w:rsidRDefault="00E4538F">
            <w:pPr>
              <w:spacing w:line="360" w:lineRule="exact"/>
              <w:rPr>
                <w:rFonts w:ascii="宋体" w:cs="宋体"/>
                <w:b/>
                <w:szCs w:val="21"/>
              </w:rPr>
            </w:pPr>
            <w:r>
              <w:rPr>
                <w:rFonts w:ascii="宋体" w:hint="eastAsia"/>
                <w:b/>
                <w:szCs w:val="21"/>
              </w:rPr>
              <w:t>2.本分</w:t>
            </w:r>
            <w:proofErr w:type="gramStart"/>
            <w:r>
              <w:rPr>
                <w:rFonts w:ascii="宋体" w:hint="eastAsia"/>
                <w:b/>
                <w:szCs w:val="21"/>
              </w:rPr>
              <w:t>标核心</w:t>
            </w:r>
            <w:proofErr w:type="gramEnd"/>
            <w:r>
              <w:rPr>
                <w:rFonts w:ascii="宋体" w:hint="eastAsia"/>
                <w:b/>
                <w:szCs w:val="21"/>
              </w:rPr>
              <w:t>产品为“多普勒流速剖面仪”</w:t>
            </w:r>
            <w:r>
              <w:rPr>
                <w:rFonts w:hint="eastAsia"/>
              </w:rPr>
              <w:t>。</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lastRenderedPageBreak/>
              <w:t>参考品牌及型号规格</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为落实政府采购政策需满足的要求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详见《第二章采购需求》及《第四章评标办法及评分标准》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规范标准</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执行现行的强制执行的国家、行业、地方标准</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验收标准、验收方法及方案</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详见招标文件《广西壮族自治区政府采购合同》, 以双方</w:t>
            </w:r>
            <w:proofErr w:type="gramStart"/>
            <w:r>
              <w:rPr>
                <w:rFonts w:ascii="宋体" w:cs="宋体" w:hint="eastAsia"/>
                <w:bCs/>
                <w:szCs w:val="21"/>
              </w:rPr>
              <w:t>签定</w:t>
            </w:r>
            <w:proofErr w:type="gramEnd"/>
            <w:r>
              <w:rPr>
                <w:rFonts w:ascii="宋体" w:cs="宋体" w:hint="eastAsia"/>
                <w:bCs/>
                <w:szCs w:val="21"/>
              </w:rPr>
              <w:t>的合同的条件为准，逐项进行最终验收。</w:t>
            </w:r>
          </w:p>
        </w:tc>
      </w:tr>
      <w:tr w:rsidR="003C0E77">
        <w:trPr>
          <w:trHeight w:val="85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其他技术及服务</w:t>
            </w:r>
          </w:p>
          <w:p w:rsidR="003C0E77" w:rsidRDefault="00E4538F">
            <w:pPr>
              <w:spacing w:line="360" w:lineRule="exact"/>
              <w:jc w:val="center"/>
              <w:rPr>
                <w:rFonts w:ascii="宋体" w:cs="宋体"/>
                <w:bCs/>
                <w:szCs w:val="21"/>
              </w:rPr>
            </w:pPr>
            <w:r>
              <w:rPr>
                <w:rFonts w:ascii="宋体" w:cs="宋体" w:hint="eastAsia"/>
                <w:bCs/>
                <w:szCs w:val="21"/>
              </w:rPr>
              <w:t>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b/>
                <w:kern w:val="0"/>
                <w:szCs w:val="21"/>
              </w:rPr>
              <w:t>五、其它</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kern w:val="0"/>
                <w:szCs w:val="21"/>
              </w:rPr>
              <w:t>投标人可根据自身情况提供针对本项目提供技术及安装方案（项目理解、重点；组织措施；安装进度；培训方案），并且针对本项目提出验收时测试调试方案以作为评分依据。</w:t>
            </w:r>
          </w:p>
        </w:tc>
      </w:tr>
    </w:tbl>
    <w:p w:rsidR="003C0E77" w:rsidRDefault="003C0E77">
      <w:pPr>
        <w:jc w:val="center"/>
        <w:rPr>
          <w:sz w:val="36"/>
          <w:szCs w:val="36"/>
        </w:rPr>
      </w:pPr>
      <w:bookmarkStart w:id="8" w:name="_Toc254970667"/>
      <w:bookmarkStart w:id="9" w:name="_Toc58268304"/>
      <w:bookmarkStart w:id="10" w:name="_Toc254970526"/>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ind w:firstLineChars="202" w:firstLine="487"/>
        <w:jc w:val="left"/>
        <w:rPr>
          <w:b/>
          <w:bCs/>
          <w:sz w:val="24"/>
        </w:rPr>
      </w:pPr>
    </w:p>
    <w:p w:rsidR="003C0E77" w:rsidRDefault="00E4538F">
      <w:pPr>
        <w:ind w:firstLineChars="202" w:firstLine="487"/>
        <w:jc w:val="left"/>
        <w:rPr>
          <w:b/>
          <w:bCs/>
          <w:sz w:val="24"/>
        </w:rPr>
      </w:pPr>
      <w:r>
        <w:rPr>
          <w:rFonts w:hint="eastAsia"/>
          <w:b/>
          <w:bCs/>
          <w:sz w:val="24"/>
        </w:rPr>
        <w:t>B</w:t>
      </w:r>
      <w:r>
        <w:rPr>
          <w:rFonts w:hint="eastAsia"/>
          <w:b/>
          <w:bCs/>
          <w:sz w:val="24"/>
        </w:rPr>
        <w:t>分标</w:t>
      </w:r>
    </w:p>
    <w:tbl>
      <w:tblPr>
        <w:tblW w:w="9100" w:type="dxa"/>
        <w:tblInd w:w="304" w:type="dxa"/>
        <w:tblBorders>
          <w:top w:val="single" w:sz="4" w:space="0" w:color="auto"/>
          <w:left w:val="single" w:sz="4" w:space="0" w:color="auto"/>
          <w:bottom w:val="single" w:sz="4" w:space="0" w:color="auto"/>
          <w:right w:val="single" w:sz="4" w:space="0" w:color="auto"/>
        </w:tblBorders>
        <w:tblLayout w:type="fixed"/>
        <w:tblLook w:val="04A0"/>
      </w:tblPr>
      <w:tblGrid>
        <w:gridCol w:w="623"/>
        <w:gridCol w:w="1234"/>
        <w:gridCol w:w="624"/>
        <w:gridCol w:w="42"/>
        <w:gridCol w:w="6562"/>
        <w:gridCol w:w="15"/>
      </w:tblGrid>
      <w:tr w:rsidR="003C0E77">
        <w:trPr>
          <w:trHeight w:val="362"/>
        </w:trPr>
        <w:tc>
          <w:tcPr>
            <w:tcW w:w="9100" w:type="dxa"/>
            <w:gridSpan w:val="6"/>
            <w:tcBorders>
              <w:top w:val="single" w:sz="4" w:space="0" w:color="auto"/>
              <w:left w:val="single" w:sz="4" w:space="0" w:color="auto"/>
              <w:bottom w:val="single" w:sz="4" w:space="0" w:color="auto"/>
              <w:right w:val="single" w:sz="4" w:space="0" w:color="auto"/>
            </w:tcBorders>
          </w:tcPr>
          <w:p w:rsidR="003C0E77" w:rsidRDefault="00E4538F">
            <w:pPr>
              <w:rPr>
                <w:rFonts w:ascii="黑体" w:eastAsia="黑体"/>
                <w:b/>
              </w:rPr>
            </w:pPr>
            <w:r>
              <w:rPr>
                <w:rFonts w:ascii="黑体" w:eastAsia="黑体" w:hint="eastAsia"/>
                <w:b/>
              </w:rPr>
              <w:t>一、项目要求及技术需求</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proofErr w:type="gramStart"/>
            <w:r>
              <w:rPr>
                <w:rFonts w:ascii="宋体" w:hint="eastAsia"/>
                <w:szCs w:val="21"/>
              </w:rPr>
              <w:t>项号</w:t>
            </w:r>
            <w:proofErr w:type="gramEnd"/>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采购内容</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数量</w:t>
            </w:r>
          </w:p>
        </w:tc>
        <w:tc>
          <w:tcPr>
            <w:tcW w:w="6577"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项目需要及技术需求</w:t>
            </w:r>
          </w:p>
        </w:tc>
      </w:tr>
      <w:tr w:rsidR="003C0E77">
        <w:trPr>
          <w:gridAfter w:val="1"/>
          <w:wAfter w:w="15" w:type="dxa"/>
        </w:trPr>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扫描电子显微镜</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1套</w:t>
            </w:r>
          </w:p>
        </w:tc>
        <w:tc>
          <w:tcPr>
            <w:tcW w:w="6562"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hAnsi="宋体"/>
                <w:b/>
                <w:bCs/>
                <w:szCs w:val="21"/>
              </w:rPr>
            </w:pPr>
            <w:r>
              <w:rPr>
                <w:rFonts w:ascii="宋体" w:hAnsi="宋体" w:hint="eastAsia"/>
                <w:b/>
                <w:bCs/>
                <w:szCs w:val="21"/>
              </w:rPr>
              <w:t>一、安装条件</w:t>
            </w:r>
          </w:p>
          <w:p w:rsidR="003C0E77" w:rsidRDefault="00E4538F">
            <w:pPr>
              <w:spacing w:line="400" w:lineRule="exact"/>
              <w:jc w:val="left"/>
              <w:rPr>
                <w:rFonts w:ascii="宋体" w:hAnsi="宋体"/>
                <w:szCs w:val="21"/>
              </w:rPr>
            </w:pPr>
            <w:r>
              <w:rPr>
                <w:rFonts w:ascii="宋体" w:hAnsi="宋体" w:hint="eastAsia"/>
                <w:szCs w:val="21"/>
              </w:rPr>
              <w:t>1.电源电压220V（±10%），50Hz；</w:t>
            </w:r>
          </w:p>
          <w:p w:rsidR="003C0E77" w:rsidRDefault="00E4538F">
            <w:pPr>
              <w:spacing w:line="400" w:lineRule="exact"/>
              <w:jc w:val="left"/>
              <w:rPr>
                <w:rFonts w:ascii="宋体" w:hAnsi="宋体"/>
                <w:szCs w:val="21"/>
              </w:rPr>
            </w:pPr>
            <w:r>
              <w:rPr>
                <w:rFonts w:ascii="宋体" w:hAnsi="宋体" w:hint="eastAsia"/>
                <w:szCs w:val="21"/>
              </w:rPr>
              <w:t>▲2.独立地线接地电阻大于40欧姆，小于100欧姆；</w:t>
            </w:r>
          </w:p>
          <w:p w:rsidR="003C0E77" w:rsidRDefault="00E4538F">
            <w:pPr>
              <w:spacing w:line="400" w:lineRule="exact"/>
              <w:jc w:val="left"/>
              <w:rPr>
                <w:rFonts w:ascii="宋体" w:hAnsi="宋体"/>
                <w:szCs w:val="21"/>
              </w:rPr>
            </w:pPr>
            <w:r>
              <w:rPr>
                <w:rFonts w:ascii="宋体" w:hAnsi="宋体" w:hint="eastAsia"/>
                <w:szCs w:val="21"/>
              </w:rPr>
              <w:t>▲3.电镜主机可作为落地式电镜，放置在地面上，高度≥1.2米；可分体放置在实验桌上，高度≤1.0米，而不影响机器分辨率。（投标文件中需提供一体机落地安装及分体安装的图片示例）。</w:t>
            </w:r>
          </w:p>
          <w:p w:rsidR="003C0E77" w:rsidRDefault="00E4538F">
            <w:pPr>
              <w:spacing w:line="400" w:lineRule="exact"/>
              <w:jc w:val="left"/>
              <w:rPr>
                <w:rFonts w:ascii="宋体" w:hAnsi="宋体"/>
                <w:b/>
                <w:bCs/>
                <w:szCs w:val="21"/>
              </w:rPr>
            </w:pPr>
            <w:r>
              <w:rPr>
                <w:rFonts w:ascii="宋体" w:hAnsi="宋体" w:hint="eastAsia"/>
                <w:b/>
                <w:bCs/>
                <w:szCs w:val="21"/>
              </w:rPr>
              <w:t>二、技术指标</w:t>
            </w:r>
          </w:p>
          <w:p w:rsidR="003C0E77" w:rsidRDefault="00E4538F">
            <w:pPr>
              <w:spacing w:line="400" w:lineRule="exact"/>
              <w:jc w:val="left"/>
              <w:rPr>
                <w:rFonts w:ascii="宋体" w:hAnsi="宋体"/>
                <w:b/>
                <w:bCs/>
                <w:szCs w:val="21"/>
              </w:rPr>
            </w:pPr>
            <w:r>
              <w:rPr>
                <w:rFonts w:ascii="宋体" w:hAnsi="宋体" w:hint="eastAsia"/>
                <w:b/>
                <w:bCs/>
                <w:szCs w:val="21"/>
              </w:rPr>
              <w:t xml:space="preserve">   （一）电镜主体</w:t>
            </w:r>
          </w:p>
          <w:p w:rsidR="003C0E77" w:rsidRDefault="00E4538F">
            <w:pPr>
              <w:spacing w:line="400" w:lineRule="exact"/>
              <w:jc w:val="left"/>
              <w:rPr>
                <w:rFonts w:ascii="宋体" w:hAnsi="宋体"/>
                <w:szCs w:val="21"/>
              </w:rPr>
            </w:pPr>
            <w:r>
              <w:rPr>
                <w:rFonts w:ascii="宋体" w:hAnsi="宋体" w:hint="eastAsia"/>
                <w:szCs w:val="21"/>
              </w:rPr>
              <w:t>▲1.灯丝：</w:t>
            </w:r>
            <w:proofErr w:type="gramStart"/>
            <w:r>
              <w:rPr>
                <w:rFonts w:ascii="宋体" w:hAnsi="宋体" w:hint="eastAsia"/>
                <w:szCs w:val="21"/>
              </w:rPr>
              <w:t>预对中</w:t>
            </w:r>
            <w:proofErr w:type="gramEnd"/>
            <w:r>
              <w:rPr>
                <w:rFonts w:ascii="宋体" w:hAnsi="宋体" w:hint="eastAsia"/>
                <w:szCs w:val="21"/>
              </w:rPr>
              <w:t>钨灯丝；</w:t>
            </w:r>
          </w:p>
          <w:p w:rsidR="003C0E77" w:rsidRDefault="00E4538F">
            <w:pPr>
              <w:spacing w:line="400" w:lineRule="exact"/>
              <w:jc w:val="left"/>
              <w:rPr>
                <w:rFonts w:ascii="宋体" w:hAnsi="宋体"/>
                <w:szCs w:val="21"/>
              </w:rPr>
            </w:pPr>
            <w:r>
              <w:rPr>
                <w:rFonts w:ascii="宋体" w:hAnsi="宋体" w:hint="eastAsia"/>
                <w:szCs w:val="21"/>
              </w:rPr>
              <w:t>▲2.二次电子分辨率优于：4.0nm@20kV，15nm@1kV；</w:t>
            </w:r>
          </w:p>
          <w:p w:rsidR="003C0E77" w:rsidRDefault="00E4538F">
            <w:pPr>
              <w:spacing w:line="400" w:lineRule="exact"/>
              <w:jc w:val="left"/>
              <w:rPr>
                <w:rFonts w:ascii="宋体" w:hAnsi="宋体"/>
                <w:szCs w:val="21"/>
              </w:rPr>
            </w:pPr>
            <w:r>
              <w:rPr>
                <w:rFonts w:ascii="宋体" w:hAnsi="宋体" w:hint="eastAsia"/>
                <w:szCs w:val="21"/>
              </w:rPr>
              <w:t>3.背散射电子分辨率优于：5.0nm@20kV（低真空）；</w:t>
            </w:r>
          </w:p>
          <w:p w:rsidR="003C0E77" w:rsidRDefault="00E4538F">
            <w:pPr>
              <w:spacing w:line="400" w:lineRule="exact"/>
              <w:jc w:val="left"/>
              <w:rPr>
                <w:rFonts w:ascii="宋体" w:hAnsi="宋体"/>
                <w:szCs w:val="21"/>
              </w:rPr>
            </w:pPr>
            <w:r>
              <w:rPr>
                <w:rFonts w:ascii="宋体" w:hAnsi="宋体" w:hint="eastAsia"/>
                <w:szCs w:val="21"/>
              </w:rPr>
              <w:t>4.加速电压：0.3-20kV连续可调；</w:t>
            </w:r>
          </w:p>
          <w:p w:rsidR="003C0E77" w:rsidRDefault="00E4538F">
            <w:pPr>
              <w:spacing w:line="400" w:lineRule="exact"/>
              <w:jc w:val="left"/>
              <w:rPr>
                <w:rFonts w:ascii="宋体" w:hAnsi="宋体"/>
                <w:szCs w:val="21"/>
              </w:rPr>
            </w:pPr>
            <w:r>
              <w:rPr>
                <w:rFonts w:ascii="宋体" w:hAnsi="宋体" w:hint="eastAsia"/>
                <w:szCs w:val="21"/>
              </w:rPr>
              <w:t>5.放大倍数：6-300000倍（底片倍数）；</w:t>
            </w:r>
          </w:p>
          <w:p w:rsidR="003C0E77" w:rsidRDefault="00E4538F">
            <w:pPr>
              <w:spacing w:line="400" w:lineRule="exact"/>
              <w:jc w:val="left"/>
              <w:rPr>
                <w:rFonts w:ascii="宋体" w:hAnsi="宋体"/>
                <w:szCs w:val="21"/>
              </w:rPr>
            </w:pPr>
            <w:r>
              <w:rPr>
                <w:rFonts w:ascii="宋体" w:hAnsi="宋体" w:hint="eastAsia"/>
                <w:szCs w:val="21"/>
              </w:rPr>
              <w:t>6.探测器：二次电子探测器，高灵敏度五分割半导体背散射探测器；</w:t>
            </w:r>
          </w:p>
          <w:p w:rsidR="003C0E77" w:rsidRDefault="00E4538F">
            <w:pPr>
              <w:spacing w:line="400" w:lineRule="exact"/>
              <w:jc w:val="left"/>
              <w:rPr>
                <w:rFonts w:ascii="宋体" w:hAnsi="宋体"/>
                <w:szCs w:val="21"/>
              </w:rPr>
            </w:pPr>
            <w:r>
              <w:rPr>
                <w:rFonts w:ascii="宋体" w:hAnsi="宋体" w:hint="eastAsia"/>
                <w:szCs w:val="21"/>
              </w:rPr>
              <w:t>▲7.低真空范围：≥100Pa，全程的高低真空一键切换，无论低真空范围多大，都不需手动更换光阑；</w:t>
            </w:r>
          </w:p>
          <w:p w:rsidR="003C0E77" w:rsidRDefault="00E4538F">
            <w:pPr>
              <w:spacing w:line="400" w:lineRule="exact"/>
              <w:jc w:val="left"/>
              <w:rPr>
                <w:rFonts w:ascii="宋体" w:hAnsi="宋体"/>
                <w:szCs w:val="21"/>
              </w:rPr>
            </w:pPr>
            <w:r>
              <w:rPr>
                <w:rFonts w:ascii="宋体" w:hAnsi="宋体" w:hint="eastAsia"/>
                <w:szCs w:val="21"/>
              </w:rPr>
              <w:t>▲8.样品台：</w:t>
            </w:r>
            <w:proofErr w:type="gramStart"/>
            <w:r>
              <w:rPr>
                <w:rFonts w:ascii="宋体" w:hAnsi="宋体" w:hint="eastAsia"/>
                <w:szCs w:val="21"/>
              </w:rPr>
              <w:t>五轴样品</w:t>
            </w:r>
            <w:proofErr w:type="gramEnd"/>
            <w:r>
              <w:rPr>
                <w:rFonts w:ascii="宋体" w:hAnsi="宋体" w:hint="eastAsia"/>
                <w:szCs w:val="21"/>
              </w:rPr>
              <w:t>台，≥三轴（X，Y，R）自动马达台；</w:t>
            </w:r>
          </w:p>
          <w:p w:rsidR="003C0E77" w:rsidRDefault="00E4538F">
            <w:pPr>
              <w:spacing w:line="400" w:lineRule="exact"/>
              <w:jc w:val="left"/>
              <w:rPr>
                <w:rFonts w:ascii="宋体" w:hAnsi="宋体"/>
                <w:szCs w:val="21"/>
              </w:rPr>
            </w:pPr>
            <w:r>
              <w:rPr>
                <w:rFonts w:ascii="宋体" w:hAnsi="宋体" w:hint="eastAsia"/>
                <w:szCs w:val="21"/>
              </w:rPr>
              <w:t>9.真空系统：机械泵1台，分子泵1台；</w:t>
            </w:r>
          </w:p>
          <w:p w:rsidR="003C0E77" w:rsidRDefault="00E4538F">
            <w:pPr>
              <w:spacing w:line="400" w:lineRule="exact"/>
              <w:jc w:val="left"/>
              <w:rPr>
                <w:rFonts w:ascii="宋体" w:hAnsi="宋体"/>
                <w:szCs w:val="21"/>
              </w:rPr>
            </w:pPr>
            <w:r>
              <w:rPr>
                <w:rFonts w:ascii="宋体" w:hAnsi="宋体" w:hint="eastAsia"/>
                <w:szCs w:val="21"/>
              </w:rPr>
              <w:t>10.自动功能：自动灯丝饱和度调整，自动电子束对中；</w:t>
            </w:r>
          </w:p>
          <w:p w:rsidR="003C0E77" w:rsidRDefault="00E4538F">
            <w:pPr>
              <w:spacing w:line="400" w:lineRule="exact"/>
              <w:jc w:val="left"/>
              <w:rPr>
                <w:rFonts w:ascii="宋体" w:hAnsi="宋体"/>
                <w:szCs w:val="21"/>
              </w:rPr>
            </w:pPr>
            <w:r>
              <w:rPr>
                <w:rFonts w:ascii="宋体" w:hAnsi="宋体" w:hint="eastAsia"/>
                <w:szCs w:val="21"/>
              </w:rPr>
              <w:t>▲11.所有聚光镜光阑完全安装在长内衬管内，用户可自行更换聚光镜光阑；</w:t>
            </w:r>
          </w:p>
          <w:p w:rsidR="003C0E77" w:rsidRDefault="00E4538F">
            <w:pPr>
              <w:spacing w:line="400" w:lineRule="exact"/>
              <w:jc w:val="left"/>
              <w:rPr>
                <w:rFonts w:ascii="宋体" w:hAnsi="宋体"/>
                <w:szCs w:val="21"/>
              </w:rPr>
            </w:pPr>
            <w:r>
              <w:rPr>
                <w:rFonts w:ascii="宋体" w:hAnsi="宋体" w:hint="eastAsia"/>
                <w:szCs w:val="21"/>
              </w:rPr>
              <w:t>▲12.具有样品导航功能，可在光</w:t>
            </w:r>
            <w:proofErr w:type="gramStart"/>
            <w:r>
              <w:rPr>
                <w:rFonts w:ascii="宋体" w:hAnsi="宋体" w:hint="eastAsia"/>
                <w:szCs w:val="21"/>
              </w:rPr>
              <w:t>镜图片</w:t>
            </w:r>
            <w:proofErr w:type="gramEnd"/>
            <w:r>
              <w:rPr>
                <w:rFonts w:ascii="宋体" w:hAnsi="宋体" w:hint="eastAsia"/>
                <w:szCs w:val="21"/>
              </w:rPr>
              <w:t>上自动拍照电镜图片，电镜图片和光</w:t>
            </w:r>
            <w:proofErr w:type="gramStart"/>
            <w:r>
              <w:rPr>
                <w:rFonts w:ascii="宋体" w:hAnsi="宋体" w:hint="eastAsia"/>
                <w:szCs w:val="21"/>
              </w:rPr>
              <w:t>镜图片</w:t>
            </w:r>
            <w:proofErr w:type="gramEnd"/>
            <w:r>
              <w:rPr>
                <w:rFonts w:ascii="宋体" w:hAnsi="宋体" w:hint="eastAsia"/>
                <w:szCs w:val="21"/>
              </w:rPr>
              <w:t>可以自动叠加；</w:t>
            </w:r>
          </w:p>
          <w:p w:rsidR="003C0E77" w:rsidRDefault="00E4538F">
            <w:pPr>
              <w:spacing w:line="400" w:lineRule="exact"/>
              <w:jc w:val="left"/>
              <w:rPr>
                <w:rFonts w:ascii="宋体" w:hAnsi="宋体"/>
                <w:szCs w:val="21"/>
              </w:rPr>
            </w:pPr>
            <w:r>
              <w:rPr>
                <w:rFonts w:ascii="宋体" w:hAnsi="宋体" w:hint="eastAsia"/>
                <w:szCs w:val="21"/>
              </w:rPr>
              <w:t>13.电子图像位移：±50μm（WD=10mm），电子图像存储：像素优于5100X3800；</w:t>
            </w:r>
          </w:p>
          <w:p w:rsidR="003C0E77" w:rsidRDefault="00E4538F">
            <w:pPr>
              <w:spacing w:line="400" w:lineRule="exact"/>
              <w:jc w:val="left"/>
              <w:rPr>
                <w:rFonts w:ascii="宋体" w:hAnsi="宋体"/>
                <w:szCs w:val="21"/>
              </w:rPr>
            </w:pPr>
            <w:r>
              <w:rPr>
                <w:rFonts w:ascii="宋体" w:hAnsi="宋体" w:hint="eastAsia"/>
                <w:szCs w:val="21"/>
              </w:rPr>
              <w:t>▲14. 一体化冷冻样品台，可控温度-40°到+40°，含水样品可直接观察；</w:t>
            </w:r>
          </w:p>
          <w:p w:rsidR="003C0E77" w:rsidRDefault="00E4538F">
            <w:pPr>
              <w:spacing w:line="400" w:lineRule="exact"/>
              <w:jc w:val="left"/>
              <w:rPr>
                <w:rFonts w:ascii="宋体" w:hAnsi="宋体"/>
                <w:szCs w:val="21"/>
              </w:rPr>
            </w:pPr>
            <w:r>
              <w:rPr>
                <w:rFonts w:ascii="宋体" w:hAnsi="宋体" w:hint="eastAsia"/>
                <w:szCs w:val="21"/>
              </w:rPr>
              <w:t>15.配套计算机配置： CPU主频不低于 3.2GHz, 最大</w:t>
            </w:r>
            <w:proofErr w:type="gramStart"/>
            <w:r>
              <w:rPr>
                <w:rFonts w:ascii="宋体" w:hAnsi="宋体" w:hint="eastAsia"/>
                <w:szCs w:val="21"/>
              </w:rPr>
              <w:t>睿</w:t>
            </w:r>
            <w:proofErr w:type="gramEnd"/>
            <w:r>
              <w:rPr>
                <w:rFonts w:ascii="宋体" w:hAnsi="宋体" w:hint="eastAsia"/>
                <w:szCs w:val="21"/>
              </w:rPr>
              <w:t>频4.6GHz，六核心，内存8G，硬盘存储1TB，DVD-RW读写，PCI网卡， 1G独显，视频输出DVI-VGA DVI-HDMI；</w:t>
            </w:r>
          </w:p>
          <w:p w:rsidR="003C0E77" w:rsidRDefault="00E4538F">
            <w:pPr>
              <w:spacing w:line="400" w:lineRule="exact"/>
              <w:jc w:val="left"/>
              <w:rPr>
                <w:rFonts w:ascii="宋体" w:hAnsi="宋体"/>
                <w:szCs w:val="21"/>
              </w:rPr>
            </w:pPr>
            <w:r>
              <w:rPr>
                <w:rFonts w:ascii="宋体" w:hAnsi="宋体" w:hint="eastAsia"/>
                <w:szCs w:val="21"/>
              </w:rPr>
              <w:lastRenderedPageBreak/>
              <w:t>16.配有图像管理软件；</w:t>
            </w:r>
          </w:p>
          <w:p w:rsidR="003C0E77" w:rsidRDefault="00E4538F">
            <w:pPr>
              <w:spacing w:line="400" w:lineRule="exact"/>
              <w:jc w:val="left"/>
              <w:rPr>
                <w:rFonts w:ascii="宋体" w:hAnsi="宋体"/>
                <w:szCs w:val="21"/>
              </w:rPr>
            </w:pPr>
            <w:r>
              <w:rPr>
                <w:rFonts w:ascii="宋体" w:hAnsi="宋体" w:hint="eastAsia"/>
                <w:szCs w:val="21"/>
              </w:rPr>
              <w:t>17.电镜软件可直接图片report生成Word, Excel, PPT（SEM高清图像，tiff.jpeg.gif等格式）报告自动生成。</w:t>
            </w:r>
          </w:p>
          <w:p w:rsidR="003C0E77" w:rsidRDefault="00E4538F">
            <w:pPr>
              <w:spacing w:line="400" w:lineRule="exact"/>
              <w:jc w:val="left"/>
              <w:rPr>
                <w:rFonts w:ascii="宋体" w:hAnsi="宋体"/>
                <w:b/>
                <w:bCs/>
                <w:szCs w:val="21"/>
              </w:rPr>
            </w:pPr>
            <w:r>
              <w:rPr>
                <w:rFonts w:ascii="宋体" w:hAnsi="宋体" w:hint="eastAsia"/>
                <w:b/>
                <w:bCs/>
                <w:szCs w:val="21"/>
              </w:rPr>
              <w:t>（二）冷冻干燥仪</w:t>
            </w:r>
          </w:p>
          <w:p w:rsidR="003C0E77" w:rsidRDefault="00E4538F">
            <w:pPr>
              <w:spacing w:line="400" w:lineRule="exact"/>
              <w:jc w:val="left"/>
              <w:rPr>
                <w:rFonts w:ascii="宋体" w:hAnsi="宋体"/>
                <w:szCs w:val="21"/>
              </w:rPr>
            </w:pPr>
            <w:r>
              <w:rPr>
                <w:rFonts w:ascii="宋体" w:hAnsi="宋体" w:hint="eastAsia"/>
                <w:szCs w:val="21"/>
              </w:rPr>
              <w:t>1.样品仓尺寸：内径120mm×高度70mm，硬质玻璃材质；</w:t>
            </w:r>
          </w:p>
          <w:p w:rsidR="003C0E77" w:rsidRDefault="00E4538F">
            <w:pPr>
              <w:spacing w:line="400" w:lineRule="exact"/>
              <w:jc w:val="left"/>
              <w:rPr>
                <w:rFonts w:ascii="宋体" w:hAnsi="宋体"/>
                <w:szCs w:val="21"/>
              </w:rPr>
            </w:pPr>
            <w:r>
              <w:rPr>
                <w:rFonts w:ascii="宋体" w:hAnsi="宋体" w:hint="eastAsia"/>
                <w:szCs w:val="21"/>
              </w:rPr>
              <w:t>2.样品台尺寸：直径70mm；</w:t>
            </w:r>
          </w:p>
          <w:p w:rsidR="003C0E77" w:rsidRDefault="00E4538F">
            <w:pPr>
              <w:spacing w:line="400" w:lineRule="exact"/>
              <w:jc w:val="left"/>
              <w:rPr>
                <w:rFonts w:ascii="宋体" w:hAnsi="宋体"/>
                <w:szCs w:val="21"/>
              </w:rPr>
            </w:pPr>
            <w:r>
              <w:rPr>
                <w:rFonts w:ascii="宋体" w:hAnsi="宋体" w:hint="eastAsia"/>
                <w:szCs w:val="21"/>
              </w:rPr>
              <w:t>3.可容纳样品大小：直径21mm ，高度22mm，4ml，有4个样品容器安防孔；</w:t>
            </w:r>
          </w:p>
          <w:p w:rsidR="003C0E77" w:rsidRDefault="00E4538F">
            <w:pPr>
              <w:spacing w:line="400" w:lineRule="exact"/>
              <w:jc w:val="left"/>
              <w:rPr>
                <w:rFonts w:ascii="宋体" w:hAnsi="宋体"/>
                <w:szCs w:val="21"/>
              </w:rPr>
            </w:pPr>
            <w:r>
              <w:rPr>
                <w:rFonts w:ascii="宋体" w:hAnsi="宋体" w:hint="eastAsia"/>
                <w:szCs w:val="21"/>
              </w:rPr>
              <w:t>4.温控：数字显示：内置热电偶模块；</w:t>
            </w:r>
          </w:p>
          <w:p w:rsidR="003C0E77" w:rsidRDefault="00E4538F">
            <w:pPr>
              <w:spacing w:line="400" w:lineRule="exact"/>
              <w:jc w:val="left"/>
              <w:rPr>
                <w:rFonts w:ascii="宋体" w:hAnsi="宋体"/>
                <w:szCs w:val="21"/>
              </w:rPr>
            </w:pPr>
            <w:r>
              <w:rPr>
                <w:rFonts w:ascii="宋体" w:hAnsi="宋体" w:hint="eastAsia"/>
                <w:szCs w:val="21"/>
              </w:rPr>
              <w:t>5.内置机械旋转泵：10L/min；</w:t>
            </w:r>
          </w:p>
          <w:p w:rsidR="003C0E77" w:rsidRDefault="00E4538F">
            <w:pPr>
              <w:spacing w:line="400" w:lineRule="exact"/>
              <w:jc w:val="left"/>
              <w:rPr>
                <w:rFonts w:ascii="宋体" w:hAnsi="宋体"/>
                <w:b/>
                <w:bCs/>
                <w:szCs w:val="21"/>
              </w:rPr>
            </w:pPr>
            <w:r>
              <w:rPr>
                <w:rFonts w:ascii="宋体" w:hAnsi="宋体" w:hint="eastAsia"/>
                <w:b/>
                <w:bCs/>
                <w:szCs w:val="21"/>
              </w:rPr>
              <w:t xml:space="preserve">（三）离子溅射仪 </w:t>
            </w:r>
          </w:p>
          <w:p w:rsidR="003C0E77" w:rsidRDefault="00E4538F">
            <w:pPr>
              <w:spacing w:line="400" w:lineRule="exact"/>
              <w:jc w:val="left"/>
              <w:rPr>
                <w:rFonts w:ascii="宋体" w:hAnsi="宋体"/>
                <w:szCs w:val="21"/>
              </w:rPr>
            </w:pPr>
            <w:r>
              <w:rPr>
                <w:rFonts w:ascii="宋体" w:hAnsi="宋体" w:hint="eastAsia"/>
                <w:szCs w:val="21"/>
              </w:rPr>
              <w:t>1.靶极：Au-Pd；</w:t>
            </w:r>
          </w:p>
          <w:p w:rsidR="003C0E77" w:rsidRDefault="00E4538F">
            <w:pPr>
              <w:spacing w:line="400" w:lineRule="exact"/>
              <w:jc w:val="left"/>
              <w:rPr>
                <w:rFonts w:ascii="宋体" w:hAnsi="宋体"/>
                <w:szCs w:val="21"/>
              </w:rPr>
            </w:pPr>
            <w:r>
              <w:rPr>
                <w:rFonts w:ascii="宋体" w:hAnsi="宋体" w:hint="eastAsia"/>
                <w:szCs w:val="21"/>
              </w:rPr>
              <w:t>2.靶材电极尺寸：直径55mm，永磁体内置磁控管型；</w:t>
            </w:r>
          </w:p>
          <w:p w:rsidR="003C0E77" w:rsidRDefault="00E4538F">
            <w:pPr>
              <w:spacing w:line="400" w:lineRule="exact"/>
              <w:jc w:val="left"/>
              <w:rPr>
                <w:rFonts w:ascii="宋体" w:hAnsi="宋体"/>
                <w:szCs w:val="21"/>
              </w:rPr>
            </w:pPr>
            <w:r>
              <w:rPr>
                <w:rFonts w:ascii="宋体" w:hAnsi="宋体" w:hint="eastAsia"/>
                <w:szCs w:val="21"/>
              </w:rPr>
              <w:t>3.样品最大直径：50mm，与阳极分离的浮动装配方式；</w:t>
            </w:r>
          </w:p>
          <w:p w:rsidR="003C0E77" w:rsidRDefault="00E4538F">
            <w:pPr>
              <w:spacing w:line="400" w:lineRule="exact"/>
              <w:jc w:val="left"/>
              <w:rPr>
                <w:rFonts w:ascii="宋体" w:hAnsi="宋体"/>
                <w:szCs w:val="21"/>
              </w:rPr>
            </w:pPr>
            <w:r>
              <w:rPr>
                <w:rFonts w:ascii="宋体" w:hAnsi="宋体" w:hint="eastAsia"/>
                <w:szCs w:val="21"/>
              </w:rPr>
              <w:t>4.真空度：8～10Pa，自动保持最适合真空度范围，不需要手动</w:t>
            </w:r>
            <w:proofErr w:type="gramStart"/>
            <w:r>
              <w:rPr>
                <w:rFonts w:ascii="宋体" w:hAnsi="宋体" w:hint="eastAsia"/>
                <w:szCs w:val="21"/>
              </w:rPr>
              <w:t>做压力</w:t>
            </w:r>
            <w:proofErr w:type="gramEnd"/>
            <w:r>
              <w:rPr>
                <w:rFonts w:ascii="宋体" w:hAnsi="宋体" w:hint="eastAsia"/>
                <w:szCs w:val="21"/>
              </w:rPr>
              <w:t>调整；</w:t>
            </w:r>
          </w:p>
          <w:p w:rsidR="003C0E77" w:rsidRDefault="00E4538F">
            <w:pPr>
              <w:spacing w:line="400" w:lineRule="exact"/>
              <w:jc w:val="left"/>
              <w:rPr>
                <w:rFonts w:ascii="宋体" w:hAnsi="宋体"/>
                <w:szCs w:val="21"/>
              </w:rPr>
            </w:pPr>
            <w:r>
              <w:rPr>
                <w:rFonts w:ascii="宋体" w:hAnsi="宋体" w:hint="eastAsia"/>
                <w:szCs w:val="21"/>
              </w:rPr>
              <w:t>5.靶材到样品台的距离：35mm，附带间距调节用的辅助台；</w:t>
            </w:r>
          </w:p>
          <w:p w:rsidR="003C0E77" w:rsidRDefault="00E4538F">
            <w:pPr>
              <w:spacing w:line="400" w:lineRule="exact"/>
              <w:jc w:val="left"/>
              <w:rPr>
                <w:rFonts w:ascii="宋体" w:hAnsi="宋体"/>
                <w:szCs w:val="21"/>
              </w:rPr>
            </w:pPr>
            <w:r>
              <w:rPr>
                <w:rFonts w:ascii="宋体" w:hAnsi="宋体" w:hint="eastAsia"/>
                <w:szCs w:val="21"/>
              </w:rPr>
              <w:t>6.整机台式设计,内置旋转泵；</w:t>
            </w:r>
          </w:p>
          <w:p w:rsidR="003C0E77" w:rsidRDefault="00E4538F">
            <w:pPr>
              <w:spacing w:line="400" w:lineRule="exact"/>
              <w:jc w:val="left"/>
              <w:rPr>
                <w:rFonts w:ascii="宋体" w:hAnsi="宋体"/>
                <w:szCs w:val="21"/>
              </w:rPr>
            </w:pPr>
            <w:r>
              <w:rPr>
                <w:rFonts w:ascii="宋体" w:hAnsi="宋体" w:hint="eastAsia"/>
                <w:szCs w:val="21"/>
              </w:rPr>
              <w:t>▲7.和冷冻干燥仪同一品牌。</w:t>
            </w:r>
          </w:p>
          <w:p w:rsidR="003C0E77" w:rsidRDefault="00E4538F">
            <w:pPr>
              <w:spacing w:line="400" w:lineRule="exact"/>
              <w:jc w:val="left"/>
              <w:rPr>
                <w:rFonts w:ascii="宋体" w:hAnsi="宋体"/>
                <w:b/>
                <w:bCs/>
                <w:szCs w:val="21"/>
              </w:rPr>
            </w:pPr>
            <w:r>
              <w:rPr>
                <w:rFonts w:ascii="宋体" w:hAnsi="宋体" w:hint="eastAsia"/>
                <w:b/>
                <w:bCs/>
                <w:szCs w:val="21"/>
              </w:rPr>
              <w:t>三、配置清单：</w:t>
            </w:r>
          </w:p>
          <w:tbl>
            <w:tblPr>
              <w:tblStyle w:val="af5"/>
              <w:tblW w:w="5737" w:type="dxa"/>
              <w:tblLayout w:type="fixed"/>
              <w:tblLook w:val="04A0"/>
            </w:tblPr>
            <w:tblGrid>
              <w:gridCol w:w="608"/>
              <w:gridCol w:w="1508"/>
              <w:gridCol w:w="752"/>
              <w:gridCol w:w="616"/>
              <w:gridCol w:w="1500"/>
              <w:gridCol w:w="753"/>
            </w:tblGrid>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序号</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货物名称</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数量</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序号</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货物名称</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数量</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电镜主机</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10</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冷冻干燥仪</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1台</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2</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低真空功能</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11</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离子溅射仪</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1台</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3</w:t>
                  </w:r>
                </w:p>
              </w:tc>
              <w:tc>
                <w:tcPr>
                  <w:tcW w:w="1508" w:type="dxa"/>
                  <w:vAlign w:val="center"/>
                </w:tcPr>
                <w:p w:rsidR="003C0E77" w:rsidRDefault="00E4538F">
                  <w:pPr>
                    <w:spacing w:line="400" w:lineRule="exact"/>
                    <w:jc w:val="center"/>
                    <w:rPr>
                      <w:rFonts w:ascii="宋体" w:hAnsi="宋体"/>
                      <w:sz w:val="18"/>
                      <w:szCs w:val="18"/>
                    </w:rPr>
                  </w:pPr>
                  <w:proofErr w:type="gramStart"/>
                  <w:r>
                    <w:rPr>
                      <w:rFonts w:ascii="宋体" w:hAnsi="宋体" w:hint="eastAsia"/>
                      <w:sz w:val="18"/>
                      <w:szCs w:val="18"/>
                    </w:rPr>
                    <w:t>五轴样品</w:t>
                  </w:r>
                  <w:proofErr w:type="gramEnd"/>
                  <w:r>
                    <w:rPr>
                      <w:rFonts w:ascii="宋体" w:hAnsi="宋体" w:hint="eastAsia"/>
                      <w:sz w:val="18"/>
                      <w:szCs w:val="18"/>
                    </w:rPr>
                    <w:t>台</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12</w:t>
                  </w:r>
                </w:p>
              </w:tc>
              <w:tc>
                <w:tcPr>
                  <w:tcW w:w="1500" w:type="dxa"/>
                  <w:vAlign w:val="center"/>
                </w:tcPr>
                <w:p w:rsidR="003C0E77" w:rsidRDefault="00E4538F">
                  <w:pPr>
                    <w:spacing w:line="400" w:lineRule="exact"/>
                    <w:jc w:val="center"/>
                    <w:rPr>
                      <w:rFonts w:ascii="宋体" w:hAnsi="宋体"/>
                      <w:sz w:val="18"/>
                      <w:szCs w:val="18"/>
                    </w:rPr>
                  </w:pPr>
                  <w:proofErr w:type="gramStart"/>
                  <w:r>
                    <w:rPr>
                      <w:rFonts w:ascii="宋体" w:hAnsi="宋体" w:hint="eastAsia"/>
                      <w:sz w:val="18"/>
                      <w:szCs w:val="18"/>
                    </w:rPr>
                    <w:t>预对中</w:t>
                  </w:r>
                  <w:proofErr w:type="gramEnd"/>
                  <w:r>
                    <w:rPr>
                      <w:rFonts w:ascii="宋体" w:hAnsi="宋体" w:hint="eastAsia"/>
                      <w:sz w:val="18"/>
                      <w:szCs w:val="18"/>
                    </w:rPr>
                    <w:t>钨灯丝</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30根</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4</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冷冻样品台</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13</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导电胶带</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3卷</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5</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二次电子探头</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14</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金属研磨膏</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1盒</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6</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背散射电子探头</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15</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长纤维纸</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1包</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7</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轨迹球、旋钮板</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16</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专用样品台</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50个</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8</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导航相机</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17</w:t>
                  </w:r>
                </w:p>
              </w:tc>
              <w:tc>
                <w:tcPr>
                  <w:tcW w:w="1500"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冷冻样品台</w:t>
                  </w:r>
                </w:p>
              </w:tc>
              <w:tc>
                <w:tcPr>
                  <w:tcW w:w="753"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r>
            <w:tr w:rsidR="003C0E77">
              <w:tc>
                <w:tcPr>
                  <w:tcW w:w="6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9</w:t>
                  </w:r>
                </w:p>
              </w:tc>
              <w:tc>
                <w:tcPr>
                  <w:tcW w:w="1508"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分子涡轮泵、机械泵</w:t>
                  </w:r>
                </w:p>
              </w:tc>
              <w:tc>
                <w:tcPr>
                  <w:tcW w:w="752" w:type="dxa"/>
                  <w:vAlign w:val="center"/>
                </w:tcPr>
                <w:p w:rsidR="003C0E77" w:rsidRDefault="00E4538F">
                  <w:pPr>
                    <w:spacing w:line="400" w:lineRule="exact"/>
                    <w:jc w:val="center"/>
                    <w:rPr>
                      <w:rFonts w:ascii="宋体" w:hAnsi="宋体"/>
                      <w:sz w:val="18"/>
                      <w:szCs w:val="18"/>
                    </w:rPr>
                  </w:pPr>
                  <w:r>
                    <w:rPr>
                      <w:rFonts w:ascii="宋体" w:hAnsi="宋体" w:hint="eastAsia"/>
                      <w:sz w:val="18"/>
                      <w:szCs w:val="18"/>
                    </w:rPr>
                    <w:t>1套</w:t>
                  </w:r>
                </w:p>
              </w:tc>
              <w:tc>
                <w:tcPr>
                  <w:tcW w:w="616" w:type="dxa"/>
                  <w:vAlign w:val="center"/>
                </w:tcPr>
                <w:p w:rsidR="003C0E77" w:rsidRDefault="003C0E77">
                  <w:pPr>
                    <w:spacing w:line="400" w:lineRule="exact"/>
                    <w:jc w:val="center"/>
                    <w:rPr>
                      <w:rFonts w:ascii="宋体" w:hAnsi="宋体"/>
                      <w:sz w:val="18"/>
                      <w:szCs w:val="18"/>
                    </w:rPr>
                  </w:pPr>
                </w:p>
              </w:tc>
              <w:tc>
                <w:tcPr>
                  <w:tcW w:w="1500" w:type="dxa"/>
                  <w:vAlign w:val="center"/>
                </w:tcPr>
                <w:p w:rsidR="003C0E77" w:rsidRDefault="003C0E77">
                  <w:pPr>
                    <w:spacing w:line="400" w:lineRule="exact"/>
                    <w:jc w:val="center"/>
                    <w:rPr>
                      <w:rFonts w:ascii="宋体" w:hAnsi="宋体"/>
                      <w:sz w:val="18"/>
                      <w:szCs w:val="18"/>
                    </w:rPr>
                  </w:pPr>
                </w:p>
              </w:tc>
              <w:tc>
                <w:tcPr>
                  <w:tcW w:w="753" w:type="dxa"/>
                  <w:vAlign w:val="center"/>
                </w:tcPr>
                <w:p w:rsidR="003C0E77" w:rsidRDefault="003C0E77">
                  <w:pPr>
                    <w:spacing w:line="400" w:lineRule="exact"/>
                    <w:jc w:val="center"/>
                    <w:rPr>
                      <w:rFonts w:ascii="宋体" w:hAnsi="宋体"/>
                      <w:sz w:val="18"/>
                      <w:szCs w:val="18"/>
                    </w:rPr>
                  </w:pPr>
                </w:p>
              </w:tc>
            </w:tr>
          </w:tbl>
          <w:p w:rsidR="003C0E77" w:rsidRDefault="00E4538F">
            <w:pPr>
              <w:spacing w:line="400" w:lineRule="exact"/>
              <w:jc w:val="left"/>
              <w:rPr>
                <w:rFonts w:ascii="宋体" w:hAnsi="宋体"/>
                <w:b/>
                <w:bCs/>
                <w:szCs w:val="21"/>
              </w:rPr>
            </w:pPr>
            <w:r>
              <w:rPr>
                <w:rFonts w:ascii="宋体" w:hAnsi="宋体" w:hint="eastAsia"/>
                <w:b/>
                <w:bCs/>
                <w:szCs w:val="21"/>
              </w:rPr>
              <w:t>四、安装服务：</w:t>
            </w:r>
          </w:p>
          <w:p w:rsidR="003C0E77" w:rsidRDefault="00E4538F">
            <w:pPr>
              <w:spacing w:line="400" w:lineRule="exact"/>
              <w:jc w:val="left"/>
              <w:rPr>
                <w:rFonts w:ascii="宋体" w:hAnsi="宋体"/>
                <w:szCs w:val="21"/>
              </w:rPr>
            </w:pPr>
            <w:r>
              <w:rPr>
                <w:rFonts w:ascii="宋体" w:hAnsi="宋体" w:hint="eastAsia"/>
                <w:szCs w:val="21"/>
              </w:rPr>
              <w:t>1.安装、调试：中标人免费负责仪器的安装、调试，验收合格。</w:t>
            </w:r>
          </w:p>
          <w:p w:rsidR="003C0E77" w:rsidRDefault="00E4538F">
            <w:pPr>
              <w:spacing w:line="400" w:lineRule="exact"/>
              <w:jc w:val="left"/>
              <w:rPr>
                <w:rFonts w:ascii="宋体" w:hAnsi="宋体"/>
                <w:szCs w:val="21"/>
              </w:rPr>
            </w:pPr>
            <w:r>
              <w:rPr>
                <w:rFonts w:ascii="宋体" w:hAnsi="宋体" w:hint="eastAsia"/>
                <w:szCs w:val="21"/>
              </w:rPr>
              <w:t>2.安装验收合格后，中标人提供一年的免费服务</w:t>
            </w:r>
          </w:p>
          <w:p w:rsidR="003C0E77" w:rsidRDefault="00E4538F">
            <w:pPr>
              <w:spacing w:line="400" w:lineRule="exact"/>
              <w:jc w:val="left"/>
              <w:rPr>
                <w:rFonts w:ascii="宋体" w:hAnsi="宋体"/>
                <w:szCs w:val="21"/>
              </w:rPr>
            </w:pPr>
            <w:r>
              <w:rPr>
                <w:rFonts w:ascii="宋体" w:hAnsi="宋体" w:hint="eastAsia"/>
                <w:szCs w:val="21"/>
              </w:rPr>
              <w:lastRenderedPageBreak/>
              <w:t>3.厂家在国内设有应用中心和固定维修站，具有电镜专业维修工程师，保证提供及时优质的售后服务，并提供操作人员的免费培训。</w:t>
            </w:r>
          </w:p>
          <w:p w:rsidR="003C0E77" w:rsidRDefault="00E4538F">
            <w:pPr>
              <w:spacing w:line="400" w:lineRule="exact"/>
              <w:jc w:val="left"/>
              <w:rPr>
                <w:rFonts w:ascii="宋体" w:cs="宋体"/>
                <w:szCs w:val="21"/>
              </w:rPr>
            </w:pPr>
            <w:r>
              <w:rPr>
                <w:rFonts w:ascii="宋体" w:hAnsi="宋体" w:hint="eastAsia"/>
                <w:szCs w:val="21"/>
              </w:rPr>
              <w:t>4.质量保障：承诺三年质保。</w:t>
            </w:r>
          </w:p>
        </w:tc>
      </w:tr>
      <w:tr w:rsidR="003C0E77">
        <w:tc>
          <w:tcPr>
            <w:tcW w:w="9100" w:type="dxa"/>
            <w:gridSpan w:val="6"/>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黑体" w:eastAsia="黑体"/>
                <w:b/>
              </w:rPr>
            </w:pPr>
            <w:r>
              <w:rPr>
                <w:rFonts w:ascii="黑体" w:eastAsia="黑体" w:hint="eastAsia"/>
                <w:b/>
              </w:rPr>
              <w:lastRenderedPageBreak/>
              <w:t>二、商务最低要求表</w:t>
            </w:r>
          </w:p>
        </w:tc>
      </w:tr>
      <w:tr w:rsidR="003C0E77">
        <w:trPr>
          <w:trHeight w:val="47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质保期</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按国家有关产品“三包”规定执行“三包”，质保期除特别注明外，最短不得少于1年。</w:t>
            </w:r>
          </w:p>
        </w:tc>
      </w:tr>
      <w:tr w:rsidR="003C0E77">
        <w:trPr>
          <w:trHeight w:val="72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服务标准、服务效率、售后服务要求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1.中标人必须保证提供的设备是全新的、未使用过的。</w:t>
            </w:r>
          </w:p>
          <w:p w:rsidR="003C0E77" w:rsidRDefault="00E4538F">
            <w:pPr>
              <w:spacing w:line="360" w:lineRule="exact"/>
              <w:rPr>
                <w:rFonts w:ascii="宋体" w:cs="宋体"/>
                <w:bCs/>
                <w:szCs w:val="21"/>
              </w:rPr>
            </w:pPr>
            <w:r>
              <w:rPr>
                <w:rFonts w:ascii="宋体" w:cs="宋体" w:hint="eastAsia"/>
                <w:bCs/>
                <w:szCs w:val="21"/>
              </w:rPr>
              <w:t>2.免费送货上门，免费由技术人员现场安装、调试和技术指导，并在用户使用地免费现场培训2～3名相关人员</w:t>
            </w:r>
            <w:proofErr w:type="gramStart"/>
            <w:r>
              <w:rPr>
                <w:rFonts w:ascii="宋体" w:cs="宋体" w:hint="eastAsia"/>
                <w:bCs/>
                <w:szCs w:val="21"/>
              </w:rPr>
              <w:t>至掌握</w:t>
            </w:r>
            <w:proofErr w:type="gramEnd"/>
            <w:r>
              <w:rPr>
                <w:rFonts w:ascii="宋体" w:cs="宋体" w:hint="eastAsia"/>
                <w:bCs/>
                <w:szCs w:val="21"/>
              </w:rPr>
              <w:t>设备操作及日常维护。采购人配合中标人在用户处的调试。所需工具、器材由中标供应商自理；各项性能指标达到技术要求的，由供需双方共同签字认可，现场验收；提供全套说明书并包括简易的中文操作说明和注意事项；</w:t>
            </w:r>
          </w:p>
          <w:p w:rsidR="003C0E77" w:rsidRDefault="00E4538F">
            <w:pPr>
              <w:spacing w:line="360" w:lineRule="exact"/>
              <w:rPr>
                <w:rFonts w:ascii="宋体" w:cs="宋体"/>
                <w:bCs/>
                <w:szCs w:val="21"/>
              </w:rPr>
            </w:pPr>
            <w:r>
              <w:rPr>
                <w:rFonts w:ascii="宋体" w:cs="宋体" w:hint="eastAsia"/>
                <w:bCs/>
                <w:szCs w:val="21"/>
              </w:rPr>
              <w:t>3.出现故障必须在2小时内做出响应，24小时到达维修现场。一般问题应在48小时内解决，重大问题或其它无法迅速解决的问题应在一周内解决。</w:t>
            </w:r>
          </w:p>
          <w:p w:rsidR="003C0E77" w:rsidRDefault="00E4538F">
            <w:pPr>
              <w:pStyle w:val="aa"/>
              <w:snapToGrid w:val="0"/>
              <w:spacing w:line="360" w:lineRule="exact"/>
              <w:outlineLvl w:val="0"/>
              <w:rPr>
                <w:rFonts w:cs="宋体"/>
                <w:bCs/>
                <w:kern w:val="2"/>
                <w:sz w:val="21"/>
              </w:rPr>
            </w:pPr>
            <w:r>
              <w:rPr>
                <w:rFonts w:cs="宋体" w:hint="eastAsia"/>
                <w:bCs/>
                <w:kern w:val="2"/>
                <w:sz w:val="21"/>
              </w:rPr>
              <w:t>4．中标人必须提供所有设备</w:t>
            </w:r>
            <w:proofErr w:type="gramStart"/>
            <w:r>
              <w:rPr>
                <w:rFonts w:cs="宋体" w:hint="eastAsia"/>
                <w:bCs/>
                <w:kern w:val="2"/>
                <w:sz w:val="21"/>
              </w:rPr>
              <w:t>完整技术</w:t>
            </w:r>
            <w:proofErr w:type="gramEnd"/>
            <w:r>
              <w:rPr>
                <w:rFonts w:cs="宋体" w:hint="eastAsia"/>
                <w:bCs/>
                <w:kern w:val="2"/>
                <w:sz w:val="21"/>
              </w:rPr>
              <w:t>资料。技术资料必须包括技术规格和指标、各部件型号和参数清单，操作使用说明手册，注意事项，设备维护和故障处理手册。</w:t>
            </w:r>
          </w:p>
          <w:p w:rsidR="003C0E77" w:rsidRDefault="00E4538F">
            <w:pPr>
              <w:spacing w:line="360" w:lineRule="exact"/>
              <w:rPr>
                <w:rFonts w:ascii="宋体" w:cs="宋体"/>
                <w:bCs/>
                <w:szCs w:val="21"/>
              </w:rPr>
            </w:pPr>
            <w:r>
              <w:rPr>
                <w:rFonts w:ascii="宋体" w:cs="宋体" w:hint="eastAsia"/>
                <w:bCs/>
                <w:szCs w:val="21"/>
              </w:rPr>
              <w:t>5．终身维护。保修期满前1个月内中标人应负责一次免费全面检查。</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交付或者实施时间及地点</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pPr>
            <w:r>
              <w:rPr>
                <w:rFonts w:hint="eastAsia"/>
              </w:rPr>
              <w:t>1.</w:t>
            </w:r>
            <w:r>
              <w:rPr>
                <w:rFonts w:hint="eastAsia"/>
              </w:rPr>
              <w:t>交货时间：自签订合同之日起</w:t>
            </w:r>
            <w:r>
              <w:rPr>
                <w:rFonts w:hint="eastAsia"/>
              </w:rPr>
              <w:t>30</w:t>
            </w:r>
            <w:r>
              <w:rPr>
                <w:rFonts w:hint="eastAsia"/>
              </w:rPr>
              <w:t>个日历日内交付使用（如果选用进口产品交货时间为</w:t>
            </w:r>
            <w:r>
              <w:rPr>
                <w:rFonts w:hint="eastAsia"/>
              </w:rPr>
              <w:t>180</w:t>
            </w:r>
            <w:r>
              <w:rPr>
                <w:rFonts w:hint="eastAsia"/>
              </w:rPr>
              <w:t>个日历日内）。</w:t>
            </w:r>
          </w:p>
          <w:p w:rsidR="003C0E77" w:rsidRDefault="00E4538F">
            <w:pPr>
              <w:spacing w:line="360" w:lineRule="exact"/>
              <w:rPr>
                <w:rFonts w:ascii="宋体" w:cs="宋体"/>
                <w:bCs/>
                <w:szCs w:val="21"/>
              </w:rPr>
            </w:pPr>
            <w:r>
              <w:rPr>
                <w:rFonts w:hint="eastAsia"/>
              </w:rPr>
              <w:t>2.</w:t>
            </w:r>
            <w:r>
              <w:rPr>
                <w:rFonts w:hint="eastAsia"/>
              </w:rPr>
              <w:t>交货地点：广西</w:t>
            </w:r>
            <w:r>
              <w:rPr>
                <w:rFonts w:hint="eastAsia"/>
                <w:u w:val="single"/>
              </w:rPr>
              <w:t>南宁市</w:t>
            </w:r>
            <w:r>
              <w:rPr>
                <w:rFonts w:hint="eastAsia"/>
              </w:rPr>
              <w:t>采购人指定地点。</w:t>
            </w:r>
          </w:p>
        </w:tc>
      </w:tr>
      <w:tr w:rsidR="003C0E77">
        <w:trPr>
          <w:trHeight w:val="70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付款条件</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360" w:lineRule="exact"/>
              <w:rPr>
                <w:rFonts w:ascii="宋体" w:cs="宋体"/>
                <w:bCs/>
                <w:szCs w:val="21"/>
              </w:rPr>
            </w:pPr>
            <w:r>
              <w:rPr>
                <w:rFonts w:ascii="宋体" w:cs="宋体" w:hint="eastAsia"/>
                <w:bCs/>
                <w:szCs w:val="21"/>
              </w:rPr>
              <w:t>（1）中标人自交货并安装调试完毕且验收合格无异议后五个工作日内开具发票给采购人；</w:t>
            </w:r>
          </w:p>
          <w:p w:rsidR="003C0E77" w:rsidRDefault="00E4538F">
            <w:pPr>
              <w:snapToGrid w:val="0"/>
              <w:spacing w:line="360" w:lineRule="exact"/>
              <w:rPr>
                <w:rFonts w:ascii="宋体" w:cs="宋体"/>
                <w:bCs/>
                <w:szCs w:val="21"/>
              </w:rPr>
            </w:pPr>
            <w:r>
              <w:rPr>
                <w:rFonts w:ascii="宋体" w:cs="宋体" w:hint="eastAsia"/>
                <w:bCs/>
                <w:szCs w:val="21"/>
              </w:rPr>
              <w:t>（2）采购人自收到中标人的发票之日起二十个工作日内，由采购人一次性付清中标人的全部货款（无预付款）。</w:t>
            </w:r>
          </w:p>
        </w:tc>
      </w:tr>
      <w:tr w:rsidR="003C0E77">
        <w:trPr>
          <w:trHeight w:val="74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投标报价要求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本项目为交钥匙工程。报价包含本项目所有货物及服务内容、所涉及的设备、备品备件、工具、材料、实施、调试、验收、培训等各种费用和售后服务、税金、招标代理服务费及其它所有成本费用的总和。</w:t>
            </w:r>
          </w:p>
        </w:tc>
      </w:tr>
      <w:tr w:rsidR="003C0E77">
        <w:trPr>
          <w:trHeight w:val="481"/>
        </w:trPr>
        <w:tc>
          <w:tcPr>
            <w:tcW w:w="9100" w:type="dxa"/>
            <w:gridSpan w:val="6"/>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三、投标人的资信要求表</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政策性加分条件</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投标人能力</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质量管理、企业信用要求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能力或业绩要求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90"/>
        </w:trPr>
        <w:tc>
          <w:tcPr>
            <w:tcW w:w="9100" w:type="dxa"/>
            <w:gridSpan w:val="6"/>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四、采购人对项目的特殊要求及说明</w:t>
            </w:r>
          </w:p>
        </w:tc>
      </w:tr>
      <w:tr w:rsidR="003C0E77">
        <w:trPr>
          <w:trHeight w:val="41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采购人的特殊要求及说明</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b/>
                <w:szCs w:val="21"/>
              </w:rPr>
            </w:pPr>
            <w:r>
              <w:rPr>
                <w:rFonts w:ascii="宋体" w:hint="eastAsia"/>
                <w:b/>
                <w:szCs w:val="21"/>
              </w:rPr>
              <w:lastRenderedPageBreak/>
              <w:t>▲产品说明</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numPr>
                <w:ilvl w:val="0"/>
                <w:numId w:val="3"/>
              </w:numPr>
              <w:spacing w:line="360" w:lineRule="exact"/>
              <w:rPr>
                <w:rFonts w:ascii="宋体"/>
                <w:b/>
                <w:szCs w:val="21"/>
              </w:rPr>
            </w:pPr>
            <w:r>
              <w:rPr>
                <w:rFonts w:ascii="宋体" w:hint="eastAsia"/>
                <w:b/>
                <w:szCs w:val="21"/>
              </w:rPr>
              <w:t>本表的第1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在进口产品投标报价相同的情况下，优先采购向我国企业转让技术、与我国企业签订消化吸收再创新方案的供应商的进口产品。</w:t>
            </w:r>
          </w:p>
          <w:p w:rsidR="003C0E77" w:rsidRDefault="00E4538F">
            <w:pPr>
              <w:numPr>
                <w:ilvl w:val="0"/>
                <w:numId w:val="3"/>
              </w:numPr>
              <w:spacing w:line="360" w:lineRule="exact"/>
              <w:rPr>
                <w:rFonts w:ascii="宋体"/>
                <w:b/>
                <w:szCs w:val="21"/>
              </w:rPr>
            </w:pPr>
            <w:r>
              <w:rPr>
                <w:rFonts w:ascii="宋体" w:hint="eastAsia"/>
                <w:b/>
                <w:szCs w:val="21"/>
              </w:rPr>
              <w:t>本分</w:t>
            </w:r>
            <w:proofErr w:type="gramStart"/>
            <w:r>
              <w:rPr>
                <w:rFonts w:ascii="宋体" w:hint="eastAsia"/>
                <w:b/>
                <w:szCs w:val="21"/>
              </w:rPr>
              <w:t>标核心</w:t>
            </w:r>
            <w:proofErr w:type="gramEnd"/>
            <w:r>
              <w:rPr>
                <w:rFonts w:ascii="宋体" w:hint="eastAsia"/>
                <w:b/>
                <w:szCs w:val="21"/>
              </w:rPr>
              <w:t>产品为“扫描电子显微镜”</w:t>
            </w:r>
            <w:r>
              <w:rPr>
                <w:rFonts w:hint="eastAsia"/>
              </w:rPr>
              <w:t>。</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参考品牌及型号规格</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为落实政府采购政策需满足的要求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详见《第二章采购需求》及《第四章评标办法及评分标准》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规范标准</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执行现行的强制执行的国家、行业、地方标准</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验收标准、验收方法及方案</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详见招标文件《广西壮族自治区政府采购合同》, 以双方</w:t>
            </w:r>
            <w:proofErr w:type="gramStart"/>
            <w:r>
              <w:rPr>
                <w:rFonts w:ascii="宋体" w:cs="宋体" w:hint="eastAsia"/>
                <w:bCs/>
                <w:szCs w:val="21"/>
              </w:rPr>
              <w:t>签定</w:t>
            </w:r>
            <w:proofErr w:type="gramEnd"/>
            <w:r>
              <w:rPr>
                <w:rFonts w:ascii="宋体" w:cs="宋体" w:hint="eastAsia"/>
                <w:bCs/>
                <w:szCs w:val="21"/>
              </w:rPr>
              <w:t>的合同的条件为准，逐项进行最终验收。</w:t>
            </w:r>
          </w:p>
        </w:tc>
      </w:tr>
      <w:tr w:rsidR="003C0E77">
        <w:trPr>
          <w:trHeight w:val="85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其他技术及服务</w:t>
            </w:r>
          </w:p>
          <w:p w:rsidR="003C0E77" w:rsidRDefault="00E4538F">
            <w:pPr>
              <w:spacing w:line="360" w:lineRule="exact"/>
              <w:jc w:val="center"/>
              <w:rPr>
                <w:rFonts w:ascii="宋体" w:cs="宋体"/>
                <w:bCs/>
                <w:szCs w:val="21"/>
              </w:rPr>
            </w:pPr>
            <w:r>
              <w:rPr>
                <w:rFonts w:ascii="宋体" w:cs="宋体" w:hint="eastAsia"/>
                <w:bCs/>
                <w:szCs w:val="21"/>
              </w:rPr>
              <w:t>要求</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9100" w:type="dxa"/>
            <w:gridSpan w:val="6"/>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b/>
                <w:kern w:val="0"/>
                <w:szCs w:val="21"/>
              </w:rPr>
              <w:t>五、其它</w:t>
            </w:r>
          </w:p>
        </w:tc>
      </w:tr>
      <w:tr w:rsidR="003C0E77">
        <w:tc>
          <w:tcPr>
            <w:tcW w:w="9100" w:type="dxa"/>
            <w:gridSpan w:val="6"/>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kern w:val="0"/>
                <w:szCs w:val="21"/>
              </w:rPr>
              <w:t>投标人可根据自身情况提供针对本项目提供技术及安装方案（项目理解、重点；组织措施；安装进度；培训方案），并且针对本项目提出验收时测试调试方案以作为评分依据。</w:t>
            </w:r>
          </w:p>
        </w:tc>
      </w:tr>
    </w:tbl>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3C0E77">
      <w:pPr>
        <w:jc w:val="center"/>
        <w:rPr>
          <w:sz w:val="36"/>
          <w:szCs w:val="36"/>
        </w:rPr>
      </w:pPr>
    </w:p>
    <w:p w:rsidR="003C0E77" w:rsidRDefault="00E4538F">
      <w:pPr>
        <w:ind w:firstLineChars="202" w:firstLine="487"/>
        <w:jc w:val="left"/>
        <w:rPr>
          <w:b/>
          <w:bCs/>
          <w:sz w:val="24"/>
        </w:rPr>
      </w:pPr>
      <w:r>
        <w:rPr>
          <w:rFonts w:hint="eastAsia"/>
          <w:b/>
          <w:bCs/>
          <w:sz w:val="24"/>
        </w:rPr>
        <w:lastRenderedPageBreak/>
        <w:t>C</w:t>
      </w:r>
      <w:r>
        <w:rPr>
          <w:rFonts w:hint="eastAsia"/>
          <w:b/>
          <w:bCs/>
          <w:sz w:val="24"/>
        </w:rPr>
        <w:t>分标</w:t>
      </w:r>
    </w:p>
    <w:tbl>
      <w:tblPr>
        <w:tblW w:w="9100" w:type="dxa"/>
        <w:tblInd w:w="304" w:type="dxa"/>
        <w:tblBorders>
          <w:top w:val="single" w:sz="4" w:space="0" w:color="auto"/>
          <w:left w:val="single" w:sz="4" w:space="0" w:color="auto"/>
          <w:bottom w:val="single" w:sz="4" w:space="0" w:color="auto"/>
          <w:right w:val="single" w:sz="4" w:space="0" w:color="auto"/>
        </w:tblBorders>
        <w:tblLayout w:type="fixed"/>
        <w:tblLook w:val="04A0"/>
      </w:tblPr>
      <w:tblGrid>
        <w:gridCol w:w="623"/>
        <w:gridCol w:w="1301"/>
        <w:gridCol w:w="557"/>
        <w:gridCol w:w="181"/>
        <w:gridCol w:w="6438"/>
      </w:tblGrid>
      <w:tr w:rsidR="003C0E77">
        <w:trPr>
          <w:trHeight w:val="362"/>
        </w:trPr>
        <w:tc>
          <w:tcPr>
            <w:tcW w:w="9100" w:type="dxa"/>
            <w:gridSpan w:val="5"/>
            <w:tcBorders>
              <w:top w:val="single" w:sz="4" w:space="0" w:color="auto"/>
              <w:left w:val="single" w:sz="4" w:space="0" w:color="auto"/>
              <w:bottom w:val="single" w:sz="4" w:space="0" w:color="auto"/>
              <w:right w:val="single" w:sz="4" w:space="0" w:color="auto"/>
            </w:tcBorders>
          </w:tcPr>
          <w:p w:rsidR="003C0E77" w:rsidRDefault="00E4538F">
            <w:pPr>
              <w:rPr>
                <w:rFonts w:ascii="黑体" w:eastAsia="黑体"/>
                <w:b/>
              </w:rPr>
            </w:pPr>
            <w:r>
              <w:rPr>
                <w:rFonts w:ascii="黑体" w:eastAsia="黑体" w:hint="eastAsia"/>
                <w:b/>
              </w:rPr>
              <w:t>一、项目要求及技术需求</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proofErr w:type="gramStart"/>
            <w:r>
              <w:rPr>
                <w:rFonts w:ascii="宋体" w:hint="eastAsia"/>
                <w:szCs w:val="21"/>
              </w:rPr>
              <w:t>项号</w:t>
            </w:r>
            <w:proofErr w:type="gramEnd"/>
          </w:p>
        </w:tc>
        <w:tc>
          <w:tcPr>
            <w:tcW w:w="1301"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采购内容</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数量</w:t>
            </w:r>
          </w:p>
        </w:tc>
        <w:tc>
          <w:tcPr>
            <w:tcW w:w="6438"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cs="Arial"/>
                <w:szCs w:val="21"/>
              </w:rPr>
            </w:pPr>
            <w:r>
              <w:rPr>
                <w:rFonts w:ascii="宋体" w:hint="eastAsia"/>
                <w:szCs w:val="21"/>
              </w:rPr>
              <w:t>项目需要及技术需求</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1</w:t>
            </w:r>
          </w:p>
        </w:tc>
        <w:tc>
          <w:tcPr>
            <w:tcW w:w="1301"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原位根系扫描仪</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1台</w:t>
            </w:r>
          </w:p>
        </w:tc>
        <w:tc>
          <w:tcPr>
            <w:tcW w:w="6438"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Times New Roman" w:hAnsi="宋体"/>
                <w:szCs w:val="21"/>
              </w:rPr>
            </w:pPr>
            <w:r>
              <w:rPr>
                <w:rFonts w:ascii="Times New Roman" w:hAnsi="宋体" w:hint="eastAsia"/>
                <w:szCs w:val="21"/>
              </w:rPr>
              <w:t>1.</w:t>
            </w:r>
            <w:r>
              <w:rPr>
                <w:rFonts w:ascii="Times New Roman" w:hAnsi="宋体" w:hint="eastAsia"/>
                <w:szCs w:val="21"/>
              </w:rPr>
              <w:t>扫描角度：</w:t>
            </w:r>
            <w:r>
              <w:rPr>
                <w:rFonts w:ascii="Times New Roman" w:hAnsi="宋体" w:hint="eastAsia"/>
                <w:szCs w:val="21"/>
              </w:rPr>
              <w:t>360</w:t>
            </w:r>
            <w:r>
              <w:rPr>
                <w:rFonts w:ascii="Times New Roman" w:hAnsi="宋体" w:hint="eastAsia"/>
                <w:szCs w:val="21"/>
              </w:rPr>
              <w:t>度无死角；</w:t>
            </w:r>
          </w:p>
          <w:p w:rsidR="003C0E77" w:rsidRDefault="00E4538F">
            <w:pPr>
              <w:spacing w:line="400" w:lineRule="exact"/>
              <w:jc w:val="left"/>
              <w:rPr>
                <w:rFonts w:ascii="Times New Roman" w:hAnsi="宋体"/>
                <w:szCs w:val="21"/>
              </w:rPr>
            </w:pPr>
            <w:r>
              <w:rPr>
                <w:rFonts w:ascii="Times New Roman" w:hAnsi="宋体" w:hint="eastAsia"/>
                <w:szCs w:val="21"/>
              </w:rPr>
              <w:t>▲</w:t>
            </w:r>
            <w:r>
              <w:rPr>
                <w:rFonts w:ascii="Times New Roman" w:hAnsi="宋体" w:hint="eastAsia"/>
                <w:szCs w:val="21"/>
              </w:rPr>
              <w:t>2.</w:t>
            </w:r>
            <w:r>
              <w:rPr>
                <w:rFonts w:ascii="Times New Roman" w:hAnsi="宋体" w:hint="eastAsia"/>
                <w:szCs w:val="21"/>
              </w:rPr>
              <w:t>最大分辨率：</w:t>
            </w:r>
            <w:r>
              <w:rPr>
                <w:rFonts w:ascii="Times New Roman" w:hAnsi="宋体" w:hint="eastAsia"/>
                <w:szCs w:val="21"/>
              </w:rPr>
              <w:t>1200 DPI</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3.</w:t>
            </w:r>
            <w:r>
              <w:rPr>
                <w:rFonts w:ascii="Times New Roman" w:hAnsi="宋体" w:hint="eastAsia"/>
                <w:szCs w:val="21"/>
              </w:rPr>
              <w:t>最大扫描宽度：</w:t>
            </w:r>
            <w:r>
              <w:rPr>
                <w:rFonts w:ascii="Times New Roman" w:hAnsi="宋体" w:hint="eastAsia"/>
                <w:szCs w:val="21"/>
              </w:rPr>
              <w:t>212mm</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4.</w:t>
            </w:r>
            <w:r>
              <w:rPr>
                <w:rFonts w:ascii="Times New Roman" w:hAnsi="宋体" w:hint="eastAsia"/>
                <w:szCs w:val="21"/>
              </w:rPr>
              <w:t>图像色彩：彩色；</w:t>
            </w:r>
          </w:p>
          <w:p w:rsidR="003C0E77" w:rsidRDefault="00E4538F">
            <w:pPr>
              <w:spacing w:line="400" w:lineRule="exact"/>
              <w:jc w:val="left"/>
              <w:rPr>
                <w:rFonts w:ascii="Times New Roman" w:hAnsi="宋体"/>
                <w:szCs w:val="21"/>
              </w:rPr>
            </w:pPr>
            <w:r>
              <w:rPr>
                <w:rFonts w:ascii="Times New Roman" w:hAnsi="宋体" w:hint="eastAsia"/>
                <w:szCs w:val="21"/>
              </w:rPr>
              <w:t>5.</w:t>
            </w:r>
            <w:r>
              <w:rPr>
                <w:rFonts w:ascii="Times New Roman" w:hAnsi="宋体" w:hint="eastAsia"/>
                <w:szCs w:val="21"/>
              </w:rPr>
              <w:t>内存卡不小于</w:t>
            </w:r>
            <w:r>
              <w:rPr>
                <w:rFonts w:ascii="Times New Roman" w:hAnsi="宋体" w:hint="eastAsia"/>
                <w:szCs w:val="21"/>
              </w:rPr>
              <w:t>32G</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6.</w:t>
            </w:r>
            <w:r>
              <w:rPr>
                <w:rFonts w:ascii="Times New Roman" w:hAnsi="宋体" w:hint="eastAsia"/>
                <w:szCs w:val="21"/>
              </w:rPr>
              <w:t>扫描速度：</w:t>
            </w:r>
            <w:r>
              <w:rPr>
                <w:rFonts w:ascii="Times New Roman" w:hAnsi="宋体"/>
                <w:szCs w:val="21"/>
              </w:rPr>
              <w:t>约</w:t>
            </w:r>
            <w:r>
              <w:rPr>
                <w:rFonts w:ascii="Times New Roman" w:hAnsi="宋体"/>
                <w:szCs w:val="21"/>
              </w:rPr>
              <w:t>20</w:t>
            </w:r>
            <w:r>
              <w:rPr>
                <w:rFonts w:ascii="Times New Roman" w:hAnsi="宋体" w:hint="eastAsia"/>
                <w:szCs w:val="21"/>
              </w:rPr>
              <w:t>s/</w:t>
            </w:r>
            <w:r>
              <w:rPr>
                <w:rFonts w:ascii="Times New Roman" w:hAnsi="宋体"/>
                <w:szCs w:val="21"/>
              </w:rPr>
              <w:t>圈</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w:t>
            </w:r>
            <w:r>
              <w:rPr>
                <w:rFonts w:ascii="Times New Roman" w:hAnsi="宋体" w:hint="eastAsia"/>
                <w:szCs w:val="21"/>
              </w:rPr>
              <w:t>7.</w:t>
            </w:r>
            <w:r>
              <w:rPr>
                <w:rFonts w:ascii="Times New Roman" w:hAnsi="宋体" w:hint="eastAsia"/>
                <w:szCs w:val="21"/>
              </w:rPr>
              <w:t>数据下载方式：</w:t>
            </w:r>
            <w:r>
              <w:rPr>
                <w:rFonts w:ascii="Times New Roman" w:hAnsi="宋体" w:hint="eastAsia"/>
                <w:szCs w:val="21"/>
              </w:rPr>
              <w:t>WIFI/USB/</w:t>
            </w:r>
            <w:r>
              <w:rPr>
                <w:rFonts w:ascii="Times New Roman" w:hAnsi="宋体" w:hint="eastAsia"/>
                <w:szCs w:val="21"/>
              </w:rPr>
              <w:t>存储卡可选</w:t>
            </w:r>
            <w:r>
              <w:rPr>
                <w:rFonts w:ascii="Times New Roman" w:hAnsi="宋体" w:hint="eastAsia"/>
                <w:szCs w:val="21"/>
              </w:rPr>
              <w:t>,</w:t>
            </w:r>
            <w:r>
              <w:rPr>
                <w:rFonts w:ascii="Times New Roman" w:hAnsi="宋体" w:hint="eastAsia"/>
                <w:szCs w:val="21"/>
              </w:rPr>
              <w:t>无线遥控扫描过程，内置锂电，无任何外接电缆和控制线；</w:t>
            </w:r>
          </w:p>
          <w:p w:rsidR="003C0E77" w:rsidRDefault="00E4538F">
            <w:pPr>
              <w:spacing w:line="400" w:lineRule="exact"/>
              <w:jc w:val="left"/>
              <w:rPr>
                <w:rFonts w:ascii="Times New Roman" w:hAnsi="宋体"/>
                <w:szCs w:val="21"/>
              </w:rPr>
            </w:pPr>
            <w:r>
              <w:rPr>
                <w:rFonts w:ascii="Times New Roman" w:hAnsi="宋体" w:hint="eastAsia"/>
                <w:szCs w:val="21"/>
              </w:rPr>
              <w:t>8.</w:t>
            </w:r>
            <w:r>
              <w:rPr>
                <w:rFonts w:ascii="Times New Roman" w:hAnsi="宋体" w:hint="eastAsia"/>
                <w:szCs w:val="21"/>
              </w:rPr>
              <w:t>扫描仪内置</w:t>
            </w:r>
            <w:r>
              <w:rPr>
                <w:rFonts w:ascii="Times New Roman" w:hAnsi="宋体" w:hint="eastAsia"/>
                <w:szCs w:val="21"/>
              </w:rPr>
              <w:t>WiFi</w:t>
            </w:r>
            <w:r>
              <w:rPr>
                <w:rFonts w:ascii="Times New Roman" w:hAnsi="宋体" w:hint="eastAsia"/>
                <w:szCs w:val="21"/>
              </w:rPr>
              <w:t>，兼容各种智能手机、</w:t>
            </w:r>
            <w:r>
              <w:rPr>
                <w:rFonts w:ascii="Times New Roman" w:hAnsi="宋体" w:hint="eastAsia"/>
                <w:szCs w:val="21"/>
              </w:rPr>
              <w:t>PAD</w:t>
            </w:r>
            <w:r>
              <w:rPr>
                <w:rFonts w:ascii="Times New Roman" w:hAnsi="宋体" w:hint="eastAsia"/>
                <w:szCs w:val="21"/>
              </w:rPr>
              <w:t>或笔记本；</w:t>
            </w:r>
          </w:p>
          <w:p w:rsidR="003C0E77" w:rsidRDefault="00E4538F">
            <w:pPr>
              <w:spacing w:line="400" w:lineRule="exact"/>
              <w:jc w:val="left"/>
              <w:rPr>
                <w:rFonts w:ascii="Times New Roman" w:hAnsi="宋体"/>
                <w:szCs w:val="21"/>
              </w:rPr>
            </w:pPr>
            <w:r>
              <w:rPr>
                <w:rFonts w:ascii="Times New Roman" w:hAnsi="宋体" w:hint="eastAsia"/>
                <w:szCs w:val="21"/>
              </w:rPr>
              <w:t>9.</w:t>
            </w:r>
            <w:r>
              <w:rPr>
                <w:rFonts w:ascii="Times New Roman" w:hAnsi="宋体" w:hint="eastAsia"/>
                <w:szCs w:val="21"/>
              </w:rPr>
              <w:t>浏览：智能手机、电脑、</w:t>
            </w:r>
            <w:r>
              <w:rPr>
                <w:rFonts w:ascii="Times New Roman" w:hAnsi="宋体"/>
                <w:szCs w:val="21"/>
              </w:rPr>
              <w:t>PAD</w:t>
            </w:r>
            <w:r>
              <w:rPr>
                <w:rFonts w:ascii="Times New Roman" w:hAnsi="宋体" w:hint="eastAsia"/>
                <w:szCs w:val="21"/>
              </w:rPr>
              <w:t>等各种带有</w:t>
            </w:r>
            <w:r>
              <w:rPr>
                <w:rFonts w:ascii="Times New Roman" w:hAnsi="宋体" w:hint="eastAsia"/>
                <w:szCs w:val="21"/>
              </w:rPr>
              <w:t>Wifi</w:t>
            </w:r>
            <w:r>
              <w:rPr>
                <w:rFonts w:ascii="Times New Roman" w:hAnsi="宋体" w:hint="eastAsia"/>
                <w:szCs w:val="21"/>
              </w:rPr>
              <w:t>或</w:t>
            </w:r>
            <w:r>
              <w:rPr>
                <w:rFonts w:ascii="Times New Roman" w:hAnsi="宋体" w:hint="eastAsia"/>
                <w:szCs w:val="21"/>
              </w:rPr>
              <w:t>USB</w:t>
            </w:r>
            <w:r>
              <w:rPr>
                <w:rFonts w:ascii="Times New Roman" w:hAnsi="宋体" w:hint="eastAsia"/>
                <w:szCs w:val="21"/>
              </w:rPr>
              <w:t>的设备；</w:t>
            </w:r>
          </w:p>
          <w:p w:rsidR="003C0E77" w:rsidRDefault="00E4538F">
            <w:pPr>
              <w:spacing w:line="400" w:lineRule="exact"/>
              <w:jc w:val="left"/>
              <w:rPr>
                <w:rFonts w:ascii="Times New Roman" w:hAnsi="宋体"/>
                <w:szCs w:val="21"/>
              </w:rPr>
            </w:pPr>
            <w:r>
              <w:rPr>
                <w:rFonts w:ascii="Times New Roman" w:hAnsi="宋体" w:hint="eastAsia"/>
                <w:szCs w:val="21"/>
              </w:rPr>
              <w:t>10.</w:t>
            </w:r>
            <w:r>
              <w:rPr>
                <w:rFonts w:ascii="Times New Roman" w:hAnsi="宋体" w:hint="eastAsia"/>
                <w:szCs w:val="21"/>
              </w:rPr>
              <w:t>低功耗，一次充电可使用</w:t>
            </w:r>
            <w:r>
              <w:rPr>
                <w:rFonts w:ascii="Times New Roman" w:hAnsi="宋体" w:hint="eastAsia"/>
                <w:szCs w:val="21"/>
              </w:rPr>
              <w:t>15</w:t>
            </w:r>
            <w:r>
              <w:rPr>
                <w:rFonts w:ascii="Times New Roman" w:hAnsi="宋体" w:hint="eastAsia"/>
                <w:szCs w:val="21"/>
              </w:rPr>
              <w:t>小时以上；</w:t>
            </w:r>
          </w:p>
          <w:p w:rsidR="003C0E77" w:rsidRDefault="00E4538F">
            <w:pPr>
              <w:spacing w:line="400" w:lineRule="exact"/>
              <w:jc w:val="left"/>
              <w:rPr>
                <w:rFonts w:ascii="Times New Roman" w:hAnsi="宋体"/>
                <w:szCs w:val="21"/>
              </w:rPr>
            </w:pPr>
            <w:r>
              <w:rPr>
                <w:rFonts w:ascii="Times New Roman" w:hAnsi="宋体" w:hint="eastAsia"/>
                <w:szCs w:val="21"/>
              </w:rPr>
              <w:t>▲</w:t>
            </w:r>
            <w:r>
              <w:rPr>
                <w:rFonts w:ascii="Times New Roman" w:hAnsi="宋体" w:hint="eastAsia"/>
                <w:szCs w:val="21"/>
              </w:rPr>
              <w:t>11.</w:t>
            </w:r>
            <w:r>
              <w:rPr>
                <w:rFonts w:ascii="Times New Roman" w:hAnsi="宋体"/>
                <w:szCs w:val="21"/>
              </w:rPr>
              <w:t>扫描仪主机直径</w:t>
            </w:r>
            <w:r>
              <w:rPr>
                <w:rFonts w:ascii="Times New Roman" w:hAnsi="宋体" w:hint="eastAsia"/>
                <w:szCs w:val="21"/>
              </w:rPr>
              <w:t>：</w:t>
            </w:r>
            <w:r>
              <w:rPr>
                <w:rFonts w:ascii="Times New Roman" w:hAnsi="宋体" w:hint="eastAsia"/>
                <w:szCs w:val="21"/>
              </w:rPr>
              <w:t>62mm</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w:t>
            </w:r>
            <w:r>
              <w:rPr>
                <w:rFonts w:ascii="Times New Roman" w:hAnsi="宋体" w:hint="eastAsia"/>
                <w:szCs w:val="21"/>
              </w:rPr>
              <w:t>12.</w:t>
            </w:r>
            <w:r>
              <w:rPr>
                <w:rFonts w:ascii="Times New Roman" w:hAnsi="宋体" w:hint="eastAsia"/>
                <w:szCs w:val="21"/>
              </w:rPr>
              <w:t>微根管：</w:t>
            </w:r>
            <w:r>
              <w:rPr>
                <w:rFonts w:ascii="Times New Roman" w:hAnsi="宋体" w:hint="eastAsia"/>
                <w:szCs w:val="21"/>
              </w:rPr>
              <w:t xml:space="preserve">OD/ID: </w:t>
            </w:r>
            <w:r>
              <w:rPr>
                <w:rFonts w:ascii="Times New Roman" w:hAnsi="宋体"/>
                <w:szCs w:val="21"/>
              </w:rPr>
              <w:t>70</w:t>
            </w:r>
            <w:r>
              <w:rPr>
                <w:rFonts w:ascii="Times New Roman" w:hAnsi="宋体" w:hint="eastAsia"/>
                <w:szCs w:val="21"/>
              </w:rPr>
              <w:t>/64mm</w:t>
            </w:r>
            <w:r>
              <w:rPr>
                <w:rFonts w:ascii="Times New Roman" w:hAnsi="宋体" w:hint="eastAsia"/>
                <w:szCs w:val="21"/>
              </w:rPr>
              <w:t>；</w:t>
            </w:r>
          </w:p>
          <w:p w:rsidR="003C0E77" w:rsidRDefault="00E4538F">
            <w:pPr>
              <w:spacing w:line="400" w:lineRule="exact"/>
              <w:jc w:val="left"/>
              <w:rPr>
                <w:rFonts w:ascii="Times New Roman" w:hAnsi="宋体"/>
                <w:szCs w:val="21"/>
              </w:rPr>
            </w:pPr>
            <w:r>
              <w:rPr>
                <w:rFonts w:ascii="Times New Roman" w:hAnsi="宋体" w:hint="eastAsia"/>
                <w:szCs w:val="21"/>
              </w:rPr>
              <w:t>13.</w:t>
            </w:r>
            <w:r>
              <w:rPr>
                <w:rFonts w:ascii="Times New Roman" w:hAnsi="宋体" w:hint="eastAsia"/>
                <w:szCs w:val="21"/>
              </w:rPr>
              <w:t>使用方式：便携应用；</w:t>
            </w:r>
          </w:p>
          <w:p w:rsidR="003C0E77" w:rsidRDefault="00E4538F">
            <w:pPr>
              <w:spacing w:line="400" w:lineRule="exact"/>
              <w:jc w:val="left"/>
              <w:rPr>
                <w:rFonts w:ascii="宋体" w:cs="宋体"/>
                <w:szCs w:val="21"/>
              </w:rPr>
            </w:pPr>
            <w:r>
              <w:rPr>
                <w:rFonts w:ascii="Times New Roman" w:hAnsi="宋体" w:hint="eastAsia"/>
                <w:szCs w:val="21"/>
              </w:rPr>
              <w:t>14.</w:t>
            </w:r>
            <w:r>
              <w:rPr>
                <w:rFonts w:ascii="Times New Roman" w:hAnsi="宋体" w:hint="eastAsia"/>
                <w:szCs w:val="21"/>
              </w:rPr>
              <w:t>配置：根系扫描仪主机，定位管，充电器，电池（</w:t>
            </w:r>
            <w:r>
              <w:rPr>
                <w:rFonts w:ascii="Times New Roman" w:hAnsi="宋体" w:hint="eastAsia"/>
                <w:szCs w:val="21"/>
              </w:rPr>
              <w:t>12V1AH</w:t>
            </w:r>
            <w:r>
              <w:rPr>
                <w:rFonts w:ascii="Times New Roman" w:hAnsi="宋体" w:hint="eastAsia"/>
                <w:szCs w:val="21"/>
              </w:rPr>
              <w:t>）</w:t>
            </w:r>
            <w:r>
              <w:rPr>
                <w:rFonts w:ascii="Times New Roman" w:hAnsi="宋体" w:hint="eastAsia"/>
                <w:szCs w:val="21"/>
              </w:rPr>
              <w:t>,</w:t>
            </w:r>
            <w:r>
              <w:rPr>
                <w:rFonts w:ascii="Times New Roman" w:hAnsi="宋体" w:hint="eastAsia"/>
                <w:szCs w:val="21"/>
              </w:rPr>
              <w:t>移动用户端，便携包，根系识别和分析软件。</w:t>
            </w:r>
          </w:p>
        </w:tc>
      </w:tr>
      <w:tr w:rsidR="003C0E77">
        <w:tc>
          <w:tcPr>
            <w:tcW w:w="623" w:type="dxa"/>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szCs w:val="21"/>
              </w:rPr>
            </w:pPr>
            <w:r>
              <w:rPr>
                <w:rFonts w:ascii="宋体" w:hint="eastAsia"/>
                <w:szCs w:val="21"/>
              </w:rPr>
              <w:t>2</w:t>
            </w:r>
          </w:p>
        </w:tc>
        <w:tc>
          <w:tcPr>
            <w:tcW w:w="1301"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微根管安装专用土钻</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20" w:lineRule="exact"/>
              <w:jc w:val="center"/>
              <w:rPr>
                <w:rFonts w:ascii="宋体"/>
                <w:szCs w:val="21"/>
              </w:rPr>
            </w:pPr>
            <w:r>
              <w:rPr>
                <w:rFonts w:ascii="宋体" w:hint="eastAsia"/>
                <w:szCs w:val="21"/>
              </w:rPr>
              <w:t>2台</w:t>
            </w:r>
          </w:p>
        </w:tc>
        <w:tc>
          <w:tcPr>
            <w:tcW w:w="6438" w:type="dxa"/>
            <w:tcBorders>
              <w:top w:val="single" w:sz="4" w:space="0" w:color="auto"/>
              <w:left w:val="single" w:sz="4" w:space="0" w:color="auto"/>
              <w:bottom w:val="single" w:sz="4" w:space="0" w:color="auto"/>
              <w:right w:val="single" w:sz="4" w:space="0" w:color="auto"/>
            </w:tcBorders>
            <w:vAlign w:val="center"/>
          </w:tcPr>
          <w:p w:rsidR="003C0E77" w:rsidRDefault="00E4538F">
            <w:pPr>
              <w:spacing w:line="400" w:lineRule="exact"/>
              <w:jc w:val="left"/>
              <w:rPr>
                <w:rFonts w:ascii="宋体" w:cs="宋体"/>
                <w:b/>
                <w:bCs/>
                <w:szCs w:val="21"/>
              </w:rPr>
            </w:pPr>
            <w:r>
              <w:rPr>
                <w:rFonts w:ascii="Times New Roman" w:hAnsi="Times New Roman" w:hint="eastAsia"/>
                <w:szCs w:val="21"/>
              </w:rPr>
              <w:t>长度</w:t>
            </w:r>
            <w:r>
              <w:rPr>
                <w:rFonts w:ascii="Times New Roman" w:hAnsi="Times New Roman" w:hint="eastAsia"/>
                <w:szCs w:val="21"/>
              </w:rPr>
              <w:t>1.5m</w:t>
            </w:r>
            <w:r>
              <w:rPr>
                <w:rFonts w:ascii="Times New Roman" w:hAnsi="Times New Roman" w:hint="eastAsia"/>
                <w:szCs w:val="21"/>
              </w:rPr>
              <w:t>，直径</w:t>
            </w:r>
            <w:r>
              <w:rPr>
                <w:rFonts w:ascii="Times New Roman" w:hAnsi="Times New Roman" w:hint="eastAsia"/>
                <w:szCs w:val="21"/>
              </w:rPr>
              <w:t>64mm</w:t>
            </w:r>
            <w:r>
              <w:rPr>
                <w:rFonts w:ascii="Times New Roman" w:hAnsi="Times New Roman" w:hint="eastAsia"/>
                <w:szCs w:val="21"/>
              </w:rPr>
              <w:t>，不锈钢</w:t>
            </w:r>
            <w:r>
              <w:rPr>
                <w:rFonts w:ascii="Times New Roman" w:hAnsi="Times New Roman" w:hint="eastAsia"/>
                <w:szCs w:val="21"/>
              </w:rPr>
              <w:t>304</w:t>
            </w:r>
            <w:r>
              <w:rPr>
                <w:rFonts w:ascii="Times New Roman" w:hAnsi="Times New Roman" w:hint="eastAsia"/>
                <w:szCs w:val="21"/>
              </w:rPr>
              <w:t>材质</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黑体" w:eastAsia="黑体"/>
                <w:b/>
              </w:rPr>
            </w:pPr>
            <w:r>
              <w:rPr>
                <w:rFonts w:ascii="黑体" w:eastAsia="黑体" w:hint="eastAsia"/>
                <w:b/>
              </w:rPr>
              <w:t>二、商务最低要求表</w:t>
            </w:r>
          </w:p>
        </w:tc>
      </w:tr>
      <w:tr w:rsidR="003C0E77">
        <w:trPr>
          <w:trHeight w:val="47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质保期</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按国家有关产品“三包”规定执行“三包”，质保期除特别注明外，最短不得少于1年。</w:t>
            </w:r>
          </w:p>
        </w:tc>
      </w:tr>
      <w:tr w:rsidR="003C0E77">
        <w:trPr>
          <w:trHeight w:val="72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服务标准、服务效率、售后服务要求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1.中标人必须保证提供的设备是全新的、未使用过的。</w:t>
            </w:r>
          </w:p>
          <w:p w:rsidR="003C0E77" w:rsidRDefault="00E4538F">
            <w:pPr>
              <w:spacing w:line="360" w:lineRule="exact"/>
              <w:rPr>
                <w:rFonts w:ascii="宋体" w:cs="宋体"/>
                <w:bCs/>
                <w:szCs w:val="21"/>
              </w:rPr>
            </w:pPr>
            <w:r>
              <w:rPr>
                <w:rFonts w:ascii="宋体" w:cs="宋体" w:hint="eastAsia"/>
                <w:bCs/>
                <w:szCs w:val="21"/>
              </w:rPr>
              <w:t>2.免费送货上门，免费由技术人员现场安装、调试和技术指导，并在用户使用地免费现场培训2～3名相关人员</w:t>
            </w:r>
            <w:proofErr w:type="gramStart"/>
            <w:r>
              <w:rPr>
                <w:rFonts w:ascii="宋体" w:cs="宋体" w:hint="eastAsia"/>
                <w:bCs/>
                <w:szCs w:val="21"/>
              </w:rPr>
              <w:t>至掌握</w:t>
            </w:r>
            <w:proofErr w:type="gramEnd"/>
            <w:r>
              <w:rPr>
                <w:rFonts w:ascii="宋体" w:cs="宋体" w:hint="eastAsia"/>
                <w:bCs/>
                <w:szCs w:val="21"/>
              </w:rPr>
              <w:t>设备操作及日常维护。采购人配合中标人在用户处的调试。所需工具、器材由中标供应商自理；各项性能指标达到技术要求的，由供需双方共同签字认可，现场验收；提供全套说明书并包括简易的中文操作说明和注意事项；</w:t>
            </w:r>
          </w:p>
          <w:p w:rsidR="003C0E77" w:rsidRDefault="00E4538F">
            <w:pPr>
              <w:spacing w:line="360" w:lineRule="exact"/>
              <w:rPr>
                <w:rFonts w:ascii="宋体" w:cs="宋体"/>
                <w:bCs/>
                <w:szCs w:val="21"/>
              </w:rPr>
            </w:pPr>
            <w:r>
              <w:rPr>
                <w:rFonts w:ascii="宋体" w:cs="宋体" w:hint="eastAsia"/>
                <w:bCs/>
                <w:szCs w:val="21"/>
              </w:rPr>
              <w:t>3.出现故障必须在2小时内做出响应，24小时到达维修现场。一般问题应在48小时内解决，重大问题或其它无法迅速解决的问题应在一周内解决。</w:t>
            </w:r>
          </w:p>
          <w:p w:rsidR="003C0E77" w:rsidRDefault="00E4538F">
            <w:pPr>
              <w:pStyle w:val="aa"/>
              <w:snapToGrid w:val="0"/>
              <w:spacing w:line="360" w:lineRule="exact"/>
              <w:outlineLvl w:val="0"/>
              <w:rPr>
                <w:rFonts w:cs="宋体"/>
                <w:bCs/>
                <w:kern w:val="2"/>
                <w:sz w:val="21"/>
              </w:rPr>
            </w:pPr>
            <w:r>
              <w:rPr>
                <w:rFonts w:cs="宋体" w:hint="eastAsia"/>
                <w:bCs/>
                <w:kern w:val="2"/>
                <w:sz w:val="21"/>
              </w:rPr>
              <w:t>4．中标人必须提供所有设备</w:t>
            </w:r>
            <w:proofErr w:type="gramStart"/>
            <w:r>
              <w:rPr>
                <w:rFonts w:cs="宋体" w:hint="eastAsia"/>
                <w:bCs/>
                <w:kern w:val="2"/>
                <w:sz w:val="21"/>
              </w:rPr>
              <w:t>完整技术</w:t>
            </w:r>
            <w:proofErr w:type="gramEnd"/>
            <w:r>
              <w:rPr>
                <w:rFonts w:cs="宋体" w:hint="eastAsia"/>
                <w:bCs/>
                <w:kern w:val="2"/>
                <w:sz w:val="21"/>
              </w:rPr>
              <w:t>资料。技术资料必须包括技术规格和指标、各部件型号和参数清单，操作使用说明手册，注意事项，设备维护和故障处理手册。</w:t>
            </w:r>
          </w:p>
          <w:p w:rsidR="003C0E77" w:rsidRDefault="00E4538F">
            <w:pPr>
              <w:spacing w:line="360" w:lineRule="exact"/>
              <w:rPr>
                <w:rFonts w:ascii="宋体" w:cs="宋体"/>
                <w:bCs/>
                <w:szCs w:val="21"/>
              </w:rPr>
            </w:pPr>
            <w:r>
              <w:rPr>
                <w:rFonts w:ascii="宋体" w:cs="宋体" w:hint="eastAsia"/>
                <w:bCs/>
                <w:szCs w:val="21"/>
              </w:rPr>
              <w:lastRenderedPageBreak/>
              <w:t>5．终身维护。保修期满前1个月内中标人应负责一次免费全面检查。</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lastRenderedPageBreak/>
              <w:t>交付或者实施时间及地点</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pPr>
            <w:r>
              <w:rPr>
                <w:rFonts w:hint="eastAsia"/>
              </w:rPr>
              <w:t>1.</w:t>
            </w:r>
            <w:r>
              <w:rPr>
                <w:rFonts w:hint="eastAsia"/>
              </w:rPr>
              <w:t>交货时间：自签订合同之日起</w:t>
            </w:r>
            <w:r>
              <w:rPr>
                <w:rFonts w:hint="eastAsia"/>
              </w:rPr>
              <w:t>30</w:t>
            </w:r>
            <w:r>
              <w:rPr>
                <w:rFonts w:hint="eastAsia"/>
              </w:rPr>
              <w:t>个日历日内交付使用。</w:t>
            </w:r>
          </w:p>
          <w:p w:rsidR="003C0E77" w:rsidRDefault="00E4538F">
            <w:pPr>
              <w:spacing w:line="360" w:lineRule="exact"/>
              <w:rPr>
                <w:rFonts w:ascii="宋体" w:cs="宋体"/>
                <w:bCs/>
                <w:szCs w:val="21"/>
              </w:rPr>
            </w:pPr>
            <w:r>
              <w:rPr>
                <w:rFonts w:hint="eastAsia"/>
              </w:rPr>
              <w:t>2.</w:t>
            </w:r>
            <w:r>
              <w:rPr>
                <w:rFonts w:hint="eastAsia"/>
              </w:rPr>
              <w:t>交货地点：广西</w:t>
            </w:r>
            <w:r>
              <w:rPr>
                <w:rFonts w:hint="eastAsia"/>
                <w:u w:val="single"/>
              </w:rPr>
              <w:t>南宁市</w:t>
            </w:r>
            <w:r>
              <w:rPr>
                <w:rFonts w:hint="eastAsia"/>
              </w:rPr>
              <w:t>采购人指定地点。</w:t>
            </w:r>
          </w:p>
        </w:tc>
      </w:tr>
      <w:tr w:rsidR="003C0E77">
        <w:trPr>
          <w:trHeight w:val="70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付款条件</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360" w:lineRule="exact"/>
              <w:rPr>
                <w:rFonts w:ascii="宋体" w:cs="宋体"/>
                <w:bCs/>
                <w:szCs w:val="21"/>
              </w:rPr>
            </w:pPr>
            <w:r>
              <w:rPr>
                <w:rFonts w:ascii="宋体" w:cs="宋体" w:hint="eastAsia"/>
                <w:bCs/>
                <w:szCs w:val="21"/>
              </w:rPr>
              <w:t>（1）中标人自交货并安装调试完毕且验收合格无异议后五个工作日内开具发票给采购人；</w:t>
            </w:r>
          </w:p>
          <w:p w:rsidR="003C0E77" w:rsidRDefault="00E4538F">
            <w:pPr>
              <w:snapToGrid w:val="0"/>
              <w:spacing w:line="360" w:lineRule="exact"/>
              <w:rPr>
                <w:rFonts w:ascii="宋体" w:cs="宋体"/>
                <w:bCs/>
                <w:szCs w:val="21"/>
              </w:rPr>
            </w:pPr>
            <w:r>
              <w:rPr>
                <w:rFonts w:ascii="宋体" w:cs="宋体" w:hint="eastAsia"/>
                <w:bCs/>
                <w:szCs w:val="21"/>
              </w:rPr>
              <w:t>（2）采购人自收到中标人的发票之日起二十个工作日内，由采购人一次性付清中标人的全部货款（无预付款）。</w:t>
            </w:r>
          </w:p>
        </w:tc>
      </w:tr>
      <w:tr w:rsidR="003C0E77">
        <w:trPr>
          <w:trHeight w:val="744"/>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投标报价要求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本项目为交钥匙工程。报价包含本项目所有货物及服务内容、所涉及的设备、备品备件、工具、材料、实施、调试、验收、培训等各种费用和售后服务、税金、招标代理服务费及其它所有成本费用的总和。</w:t>
            </w:r>
          </w:p>
        </w:tc>
      </w:tr>
      <w:tr w:rsidR="003C0E77">
        <w:trPr>
          <w:trHeight w:val="481"/>
        </w:trPr>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三、投标人的资信要求表</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政策性加分条件</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投标人能力</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6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质量管理、企业信用要求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能力或业绩要求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见本招标文件第四章“评标办法及评分标准”。</w:t>
            </w:r>
          </w:p>
        </w:tc>
      </w:tr>
      <w:tr w:rsidR="003C0E77">
        <w:trPr>
          <w:trHeight w:val="490"/>
        </w:trPr>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
                <w:szCs w:val="21"/>
              </w:rPr>
              <w:t>四、采购人对项目的特殊要求及说明</w:t>
            </w:r>
          </w:p>
        </w:tc>
      </w:tr>
      <w:tr w:rsidR="003C0E77">
        <w:trPr>
          <w:trHeight w:val="412"/>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jc w:val="center"/>
              <w:rPr>
                <w:rFonts w:ascii="宋体" w:cs="宋体"/>
                <w:bCs/>
                <w:szCs w:val="21"/>
              </w:rPr>
            </w:pPr>
            <w:r>
              <w:rPr>
                <w:rFonts w:ascii="宋体" w:cs="宋体" w:hint="eastAsia"/>
                <w:bCs/>
                <w:szCs w:val="21"/>
              </w:rPr>
              <w:t>采购人的特殊要求及说明</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b/>
                <w:szCs w:val="21"/>
              </w:rPr>
            </w:pPr>
            <w:r>
              <w:rPr>
                <w:rFonts w:ascii="宋体" w:hint="eastAsia"/>
                <w:b/>
                <w:szCs w:val="21"/>
              </w:rPr>
              <w:t>▲产品说明</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b/>
                <w:szCs w:val="21"/>
              </w:rPr>
            </w:pPr>
            <w:r>
              <w:rPr>
                <w:rFonts w:ascii="宋体" w:hint="eastAsia"/>
                <w:b/>
                <w:szCs w:val="21"/>
              </w:rPr>
              <w:t>1.本分标货物不接受进口产品（即通过中国海关报关验放进入中国境内且产自关境外的产品）参与投标，如有此类产品参与投标的做无效标处理。</w:t>
            </w:r>
          </w:p>
          <w:p w:rsidR="003C0E77" w:rsidRDefault="00E4538F">
            <w:pPr>
              <w:spacing w:line="360" w:lineRule="exact"/>
              <w:rPr>
                <w:rFonts w:ascii="宋体" w:cs="宋体"/>
                <w:b/>
                <w:szCs w:val="21"/>
              </w:rPr>
            </w:pPr>
            <w:r>
              <w:rPr>
                <w:rFonts w:ascii="宋体" w:hint="eastAsia"/>
                <w:b/>
                <w:szCs w:val="21"/>
              </w:rPr>
              <w:t>2.本分</w:t>
            </w:r>
            <w:proofErr w:type="gramStart"/>
            <w:r>
              <w:rPr>
                <w:rFonts w:ascii="宋体" w:hint="eastAsia"/>
                <w:b/>
                <w:szCs w:val="21"/>
              </w:rPr>
              <w:t>标核心</w:t>
            </w:r>
            <w:proofErr w:type="gramEnd"/>
            <w:r>
              <w:rPr>
                <w:rFonts w:ascii="宋体" w:hint="eastAsia"/>
                <w:b/>
                <w:szCs w:val="21"/>
              </w:rPr>
              <w:t>产品为“原位根系扫描仪”</w:t>
            </w:r>
            <w:r>
              <w:rPr>
                <w:rFonts w:hint="eastAsia"/>
              </w:rPr>
              <w:t>。</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参考品牌及型号规格</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为落实政府采购政策需满足的要求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详见《第二章采购需求》及《第四章评标办法及评分标准》</w:t>
            </w:r>
          </w:p>
        </w:tc>
      </w:tr>
      <w:tr w:rsidR="003C0E77">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规范标准</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执行现行的强制执行的国家、行业、地方标准</w:t>
            </w:r>
          </w:p>
        </w:tc>
      </w:tr>
      <w:tr w:rsidR="003C0E77">
        <w:trPr>
          <w:trHeight w:val="53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验收标准、验收方法及方案</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详见招标文件《广西壮族自治区政府采购合同》, 以双方</w:t>
            </w:r>
            <w:proofErr w:type="gramStart"/>
            <w:r>
              <w:rPr>
                <w:rFonts w:ascii="宋体" w:cs="宋体" w:hint="eastAsia"/>
                <w:bCs/>
                <w:szCs w:val="21"/>
              </w:rPr>
              <w:t>签定</w:t>
            </w:r>
            <w:proofErr w:type="gramEnd"/>
            <w:r>
              <w:rPr>
                <w:rFonts w:ascii="宋体" w:cs="宋体" w:hint="eastAsia"/>
                <w:bCs/>
                <w:szCs w:val="21"/>
              </w:rPr>
              <w:t>的合同的条件为准，逐项进行最终验收。</w:t>
            </w:r>
          </w:p>
        </w:tc>
      </w:tr>
      <w:tr w:rsidR="003C0E77">
        <w:trPr>
          <w:trHeight w:val="850"/>
        </w:trPr>
        <w:tc>
          <w:tcPr>
            <w:tcW w:w="2481"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jc w:val="center"/>
              <w:rPr>
                <w:rFonts w:ascii="宋体" w:cs="宋体"/>
                <w:bCs/>
                <w:szCs w:val="21"/>
              </w:rPr>
            </w:pPr>
            <w:r>
              <w:rPr>
                <w:rFonts w:ascii="宋体" w:cs="宋体" w:hint="eastAsia"/>
                <w:bCs/>
                <w:szCs w:val="21"/>
              </w:rPr>
              <w:t>其他技术及服务</w:t>
            </w:r>
          </w:p>
          <w:p w:rsidR="003C0E77" w:rsidRDefault="00E4538F">
            <w:pPr>
              <w:spacing w:line="360" w:lineRule="exact"/>
              <w:jc w:val="center"/>
              <w:rPr>
                <w:rFonts w:ascii="宋体" w:cs="宋体"/>
                <w:bCs/>
                <w:szCs w:val="21"/>
              </w:rPr>
            </w:pPr>
            <w:r>
              <w:rPr>
                <w:rFonts w:ascii="宋体" w:cs="宋体" w:hint="eastAsia"/>
                <w:bCs/>
                <w:szCs w:val="21"/>
              </w:rPr>
              <w:t>要求</w:t>
            </w:r>
          </w:p>
        </w:tc>
        <w:tc>
          <w:tcPr>
            <w:tcW w:w="6619" w:type="dxa"/>
            <w:gridSpan w:val="2"/>
            <w:tcBorders>
              <w:top w:val="single" w:sz="4" w:space="0" w:color="auto"/>
              <w:left w:val="single" w:sz="4" w:space="0" w:color="auto"/>
              <w:bottom w:val="single" w:sz="4" w:space="0" w:color="auto"/>
              <w:right w:val="single" w:sz="4" w:space="0" w:color="auto"/>
            </w:tcBorders>
            <w:vAlign w:val="center"/>
          </w:tcPr>
          <w:p w:rsidR="003C0E77" w:rsidRDefault="00E4538F">
            <w:pPr>
              <w:spacing w:line="360" w:lineRule="exact"/>
              <w:rPr>
                <w:rFonts w:ascii="宋体" w:cs="宋体"/>
                <w:bCs/>
                <w:szCs w:val="21"/>
              </w:rPr>
            </w:pPr>
            <w:r>
              <w:rPr>
                <w:rFonts w:ascii="宋体" w:cs="宋体" w:hint="eastAsia"/>
                <w:bCs/>
                <w:szCs w:val="21"/>
              </w:rPr>
              <w:t>无</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b/>
                <w:kern w:val="0"/>
                <w:szCs w:val="21"/>
              </w:rPr>
              <w:t>五、其它</w:t>
            </w:r>
          </w:p>
        </w:tc>
      </w:tr>
      <w:tr w:rsidR="003C0E77">
        <w:tc>
          <w:tcPr>
            <w:tcW w:w="9100" w:type="dxa"/>
            <w:gridSpan w:val="5"/>
            <w:tcBorders>
              <w:top w:val="single" w:sz="4" w:space="0" w:color="auto"/>
              <w:left w:val="single" w:sz="4" w:space="0" w:color="auto"/>
              <w:bottom w:val="single" w:sz="4" w:space="0" w:color="auto"/>
              <w:right w:val="single" w:sz="4" w:space="0" w:color="auto"/>
            </w:tcBorders>
            <w:vAlign w:val="center"/>
          </w:tcPr>
          <w:p w:rsidR="003C0E77" w:rsidRDefault="00E4538F">
            <w:pPr>
              <w:rPr>
                <w:rFonts w:ascii="宋体"/>
                <w:szCs w:val="21"/>
              </w:rPr>
            </w:pPr>
            <w:r>
              <w:rPr>
                <w:rFonts w:ascii="宋体" w:cs="宋体" w:hint="eastAsia"/>
                <w:kern w:val="0"/>
                <w:szCs w:val="21"/>
              </w:rPr>
              <w:t>投标人可根据自身情况提供针对本项目提供技术及安装方案（项目理解、重点；组织措施；安装进度；培训方案），并且针对本项目提出验收时测试调试方案以作为评分依据。</w:t>
            </w:r>
          </w:p>
        </w:tc>
      </w:tr>
    </w:tbl>
    <w:p w:rsidR="003C0E77" w:rsidRDefault="003C0E77">
      <w:pPr>
        <w:jc w:val="center"/>
        <w:rPr>
          <w:sz w:val="36"/>
          <w:szCs w:val="36"/>
        </w:rPr>
      </w:pPr>
    </w:p>
    <w:p w:rsidR="003C0E77" w:rsidRDefault="003C0E77">
      <w:pPr>
        <w:jc w:val="center"/>
        <w:rPr>
          <w:sz w:val="36"/>
          <w:szCs w:val="36"/>
        </w:rPr>
      </w:pPr>
    </w:p>
    <w:p w:rsidR="003C0E77" w:rsidRDefault="00E4538F">
      <w:pPr>
        <w:pStyle w:val="2"/>
        <w:jc w:val="center"/>
      </w:pPr>
      <w:r>
        <w:rPr>
          <w:rFonts w:hint="eastAsia"/>
        </w:rPr>
        <w:lastRenderedPageBreak/>
        <w:t>第三章</w:t>
      </w:r>
      <w:r>
        <w:rPr>
          <w:rFonts w:hint="eastAsia"/>
        </w:rPr>
        <w:t xml:space="preserve">  </w:t>
      </w:r>
      <w:r>
        <w:rPr>
          <w:rFonts w:hint="eastAsia"/>
        </w:rPr>
        <w:t>投标人须知</w:t>
      </w:r>
    </w:p>
    <w:p w:rsidR="003C0E77" w:rsidRDefault="00E4538F">
      <w:pPr>
        <w:jc w:val="center"/>
      </w:pPr>
      <w:r>
        <w:rPr>
          <w:rFonts w:hint="eastAsia"/>
          <w:sz w:val="36"/>
          <w:szCs w:val="36"/>
        </w:rPr>
        <w:t>前</w:t>
      </w:r>
      <w:r>
        <w:rPr>
          <w:rFonts w:hint="eastAsia"/>
          <w:sz w:val="36"/>
          <w:szCs w:val="36"/>
        </w:rPr>
        <w:t xml:space="preserve">  </w:t>
      </w:r>
      <w:r>
        <w:rPr>
          <w:rFonts w:hint="eastAsia"/>
          <w:sz w:val="36"/>
          <w:szCs w:val="36"/>
        </w:rPr>
        <w:t>附</w:t>
      </w:r>
      <w:r>
        <w:rPr>
          <w:rFonts w:hint="eastAsia"/>
          <w:sz w:val="36"/>
          <w:szCs w:val="36"/>
        </w:rPr>
        <w:t xml:space="preserve">  </w:t>
      </w:r>
      <w:r>
        <w:rPr>
          <w:rFonts w:hint="eastAsia"/>
          <w:sz w:val="36"/>
          <w:szCs w:val="36"/>
        </w:rPr>
        <w:t>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8505"/>
      </w:tblGrid>
      <w:tr w:rsidR="003C0E77">
        <w:trPr>
          <w:trHeight w:val="409"/>
        </w:trPr>
        <w:tc>
          <w:tcPr>
            <w:tcW w:w="959" w:type="dxa"/>
            <w:tcBorders>
              <w:top w:val="single" w:sz="4" w:space="0" w:color="auto"/>
              <w:left w:val="single" w:sz="4" w:space="0" w:color="auto"/>
              <w:bottom w:val="single" w:sz="4" w:space="0" w:color="auto"/>
              <w:right w:val="single" w:sz="4" w:space="0" w:color="auto"/>
            </w:tcBorders>
            <w:vAlign w:val="center"/>
          </w:tcPr>
          <w:bookmarkEnd w:id="8"/>
          <w:bookmarkEnd w:id="9"/>
          <w:bookmarkEnd w:id="10"/>
          <w:p w:rsidR="003C0E77" w:rsidRDefault="00E4538F">
            <w:pPr>
              <w:snapToGrid w:val="0"/>
              <w:jc w:val="left"/>
              <w:rPr>
                <w:rFonts w:ascii="宋体"/>
                <w:szCs w:val="21"/>
              </w:rPr>
            </w:pPr>
            <w:r>
              <w:rPr>
                <w:rFonts w:ascii="宋体" w:hint="eastAsia"/>
                <w:szCs w:val="21"/>
              </w:rPr>
              <w:t>条款号</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编列内容</w:t>
            </w:r>
          </w:p>
        </w:tc>
      </w:tr>
      <w:tr w:rsidR="003C0E77">
        <w:trPr>
          <w:trHeight w:val="49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jc w:val="center"/>
              <w:rPr>
                <w:rFonts w:ascii="宋体"/>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项目名称：</w:t>
            </w:r>
            <w:r>
              <w:rPr>
                <w:rFonts w:hint="eastAsia"/>
              </w:rPr>
              <w:t>专用仪器设备采购</w:t>
            </w:r>
          </w:p>
          <w:p w:rsidR="003C0E77" w:rsidRDefault="00E4538F">
            <w:pPr>
              <w:snapToGrid w:val="0"/>
              <w:rPr>
                <w:rFonts w:ascii="宋体"/>
                <w:szCs w:val="21"/>
              </w:rPr>
            </w:pPr>
            <w:r>
              <w:rPr>
                <w:rFonts w:ascii="宋体" w:hint="eastAsia"/>
                <w:szCs w:val="21"/>
              </w:rPr>
              <w:t>项目编号：</w:t>
            </w:r>
            <w:r w:rsidRPr="00E4538F">
              <w:rPr>
                <w:rFonts w:ascii="宋体"/>
                <w:szCs w:val="21"/>
              </w:rPr>
              <w:t>GXZC2019-G1-26969-GXYL</w:t>
            </w:r>
          </w:p>
        </w:tc>
      </w:tr>
      <w:tr w:rsidR="003C0E77">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投标报价及费用：1.本项目投标应以人民币报价；2.不论投标结果如何，投标人均应自行承担所有与投标有关的全部费用；3.本项目每分标的代理服务费按第42.2款规定的（货物类）标准采用差额定率累进计费方式计算（不足人民币5000元的按人民币5000元收取）,由中标人向采购代理机构支付。</w:t>
            </w:r>
          </w:p>
        </w:tc>
      </w:tr>
      <w:tr w:rsidR="003C0E77">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9.2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接收质疑函方式：以书面形式</w:t>
            </w:r>
          </w:p>
          <w:p w:rsidR="003C0E77" w:rsidRDefault="00E4538F">
            <w:pPr>
              <w:snapToGrid w:val="0"/>
              <w:rPr>
                <w:rFonts w:ascii="宋体"/>
                <w:szCs w:val="21"/>
              </w:rPr>
            </w:pPr>
            <w:r>
              <w:rPr>
                <w:rFonts w:ascii="宋体" w:hint="eastAsia"/>
                <w:szCs w:val="21"/>
              </w:rPr>
              <w:t>质疑联系部门及联系方式：云之龙招标集团有限公司，</w:t>
            </w:r>
          </w:p>
          <w:p w:rsidR="003C0E77" w:rsidRDefault="00E4538F">
            <w:pPr>
              <w:snapToGrid w:val="0"/>
              <w:rPr>
                <w:rFonts w:ascii="宋体"/>
                <w:szCs w:val="21"/>
              </w:rPr>
            </w:pPr>
            <w:r>
              <w:rPr>
                <w:rFonts w:ascii="宋体" w:hint="eastAsia"/>
                <w:szCs w:val="21"/>
              </w:rPr>
              <w:t>联系电话：0771-2618118</w:t>
            </w:r>
          </w:p>
          <w:p w:rsidR="003C0E77" w:rsidRDefault="00E4538F">
            <w:pPr>
              <w:snapToGrid w:val="0"/>
              <w:rPr>
                <w:rFonts w:ascii="宋体"/>
                <w:szCs w:val="21"/>
              </w:rPr>
            </w:pPr>
            <w:r>
              <w:rPr>
                <w:rFonts w:ascii="宋体" w:hint="eastAsia"/>
                <w:szCs w:val="21"/>
              </w:rPr>
              <w:t>通讯地址</w:t>
            </w:r>
            <w:r>
              <w:rPr>
                <w:rFonts w:ascii="仿宋" w:eastAsia="仿宋" w:cs="Helvetica" w:hint="eastAsia"/>
                <w:sz w:val="28"/>
                <w:szCs w:val="28"/>
              </w:rPr>
              <w:t>：</w:t>
            </w:r>
            <w:r>
              <w:rPr>
                <w:rFonts w:ascii="宋体" w:hint="eastAsia"/>
                <w:szCs w:val="21"/>
              </w:rPr>
              <w:t>南宁市新民路34-18号中明大厦12楼D座/530012</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12.1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b/>
                <w:szCs w:val="21"/>
              </w:rPr>
            </w:pPr>
            <w:r>
              <w:rPr>
                <w:rFonts w:ascii="宋体" w:hint="eastAsia"/>
                <w:b/>
                <w:szCs w:val="21"/>
              </w:rPr>
              <w:t>澄清与修改：</w:t>
            </w:r>
          </w:p>
          <w:p w:rsidR="003C0E77" w:rsidRDefault="00E4538F" w:rsidP="00E4538F">
            <w:pPr>
              <w:snapToGrid w:val="0"/>
              <w:spacing w:line="320" w:lineRule="exact"/>
              <w:ind w:firstLineChars="196" w:firstLine="412"/>
              <w:rPr>
                <w:rFonts w:ascii="宋体"/>
                <w:szCs w:val="21"/>
              </w:rPr>
            </w:pPr>
            <w:r>
              <w:rPr>
                <w:rFonts w:ascii="宋体" w:hint="eastAsia"/>
                <w:szCs w:val="21"/>
              </w:rPr>
              <w:t>投标人发现招标文件有误或有不合理要求的，必须在</w:t>
            </w:r>
            <w:r>
              <w:rPr>
                <w:rFonts w:hint="eastAsia"/>
                <w:u w:val="single"/>
              </w:rPr>
              <w:t>收到招标文件之日起七个工作日内</w:t>
            </w:r>
            <w:r>
              <w:rPr>
                <w:rFonts w:hint="eastAsia"/>
                <w:bCs/>
              </w:rPr>
              <w:t>以书面形式要求采购人、采购代理机构澄清</w:t>
            </w:r>
            <w:r>
              <w:rPr>
                <w:rFonts w:ascii="宋体" w:hint="eastAsia"/>
                <w:szCs w:val="21"/>
              </w:rPr>
              <w:t>。</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13.1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left"/>
              <w:rPr>
                <w:rFonts w:ascii="宋体" w:cs="Courier New"/>
                <w:b/>
                <w:szCs w:val="21"/>
              </w:rPr>
            </w:pPr>
            <w:r>
              <w:rPr>
                <w:rFonts w:ascii="宋体" w:cs="Courier New" w:hint="eastAsia"/>
                <w:b/>
                <w:szCs w:val="21"/>
              </w:rPr>
              <w:t>报价文件</w:t>
            </w:r>
            <w:r>
              <w:rPr>
                <w:rFonts w:ascii="微软雅黑" w:eastAsia="微软雅黑" w:cs="Courier New" w:hint="eastAsia"/>
                <w:b/>
                <w:sz w:val="24"/>
              </w:rPr>
              <w:t>【第1、2项为必须提供，否则作投标无效处理】：</w:t>
            </w:r>
          </w:p>
          <w:p w:rsidR="003C0E77" w:rsidRDefault="00E4538F">
            <w:pPr>
              <w:numPr>
                <w:ilvl w:val="0"/>
                <w:numId w:val="4"/>
              </w:numPr>
              <w:tabs>
                <w:tab w:val="left" w:pos="459"/>
              </w:tabs>
              <w:snapToGrid w:val="0"/>
              <w:ind w:left="459" w:hanging="39"/>
              <w:jc w:val="left"/>
              <w:rPr>
                <w:rFonts w:ascii="宋体"/>
                <w:szCs w:val="21"/>
              </w:rPr>
            </w:pPr>
            <w:r>
              <w:rPr>
                <w:rFonts w:ascii="宋体" w:hint="eastAsia"/>
                <w:szCs w:val="21"/>
              </w:rPr>
              <w:t xml:space="preserve">投标函（格式见附件）； </w:t>
            </w:r>
          </w:p>
          <w:p w:rsidR="003C0E77" w:rsidRDefault="00E4538F">
            <w:pPr>
              <w:numPr>
                <w:ilvl w:val="0"/>
                <w:numId w:val="4"/>
              </w:numPr>
              <w:tabs>
                <w:tab w:val="left" w:pos="459"/>
              </w:tabs>
              <w:snapToGrid w:val="0"/>
              <w:ind w:left="459" w:hanging="39"/>
              <w:jc w:val="left"/>
              <w:rPr>
                <w:rFonts w:ascii="宋体"/>
                <w:szCs w:val="21"/>
              </w:rPr>
            </w:pPr>
            <w:r>
              <w:rPr>
                <w:rFonts w:ascii="宋体" w:hint="eastAsia"/>
                <w:szCs w:val="21"/>
              </w:rPr>
              <w:t xml:space="preserve">开标一览表（格式见附件）； </w:t>
            </w:r>
          </w:p>
          <w:p w:rsidR="003C0E77" w:rsidRDefault="00E4538F">
            <w:pPr>
              <w:numPr>
                <w:ilvl w:val="0"/>
                <w:numId w:val="4"/>
              </w:numPr>
              <w:tabs>
                <w:tab w:val="left" w:pos="459"/>
              </w:tabs>
              <w:snapToGrid w:val="0"/>
              <w:ind w:left="459" w:hanging="39"/>
              <w:jc w:val="left"/>
              <w:rPr>
                <w:rFonts w:ascii="宋体"/>
                <w:szCs w:val="21"/>
              </w:rPr>
            </w:pPr>
            <w:r>
              <w:rPr>
                <w:rFonts w:ascii="宋体" w:hint="eastAsia"/>
                <w:szCs w:val="21"/>
              </w:rPr>
              <w:t>投标人针对报价需要说明的其他文件和说明（格式自拟）。</w:t>
            </w:r>
          </w:p>
          <w:p w:rsidR="003C0E77" w:rsidRDefault="00E4538F">
            <w:pPr>
              <w:snapToGrid w:val="0"/>
              <w:ind w:firstLine="420"/>
              <w:jc w:val="left"/>
              <w:rPr>
                <w:rFonts w:ascii="微软雅黑" w:eastAsia="微软雅黑"/>
                <w:sz w:val="24"/>
              </w:rPr>
            </w:pPr>
            <w:r>
              <w:rPr>
                <w:rFonts w:ascii="微软雅黑" w:eastAsia="微软雅黑" w:hint="eastAsia"/>
                <w:b/>
                <w:bCs/>
                <w:sz w:val="24"/>
              </w:rPr>
              <w:t>注：投标函、开标一览表必须由法定代表人或被授权人在规定签章处逐一签字并加盖单位公章，否则</w:t>
            </w:r>
            <w:r>
              <w:rPr>
                <w:rFonts w:ascii="微软雅黑" w:eastAsia="微软雅黑" w:cs="Courier New" w:hint="eastAsia"/>
                <w:b/>
                <w:sz w:val="24"/>
              </w:rPr>
              <w:t>作投标无效处理</w:t>
            </w:r>
            <w:r>
              <w:rPr>
                <w:rFonts w:ascii="微软雅黑" w:eastAsia="微软雅黑" w:hint="eastAsia"/>
                <w:b/>
                <w:bCs/>
                <w:sz w:val="24"/>
              </w:rPr>
              <w:t>。</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13.2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left"/>
              <w:rPr>
                <w:rFonts w:ascii="宋体" w:cs="Courier New"/>
                <w:szCs w:val="21"/>
              </w:rPr>
            </w:pPr>
            <w:r>
              <w:rPr>
                <w:rFonts w:ascii="宋体" w:cs="Courier New" w:hint="eastAsia"/>
                <w:szCs w:val="21"/>
              </w:rPr>
              <w:t>资格证明文件【第1至7项为必须提供，否则作投标无效处理】</w:t>
            </w:r>
          </w:p>
          <w:p w:rsidR="003C0E77" w:rsidRDefault="00E4538F">
            <w:pPr>
              <w:numPr>
                <w:ilvl w:val="0"/>
                <w:numId w:val="5"/>
              </w:numPr>
              <w:snapToGrid w:val="0"/>
              <w:jc w:val="left"/>
              <w:rPr>
                <w:rFonts w:ascii="宋体"/>
                <w:szCs w:val="21"/>
              </w:rPr>
            </w:pPr>
            <w:r>
              <w:rPr>
                <w:rFonts w:ascii="宋体" w:hint="eastAsia"/>
                <w:szCs w:val="21"/>
              </w:rPr>
              <w:t>投标人有效的“营业执照”或“事业单位法人证书”副本复印件（原件备查）；</w:t>
            </w:r>
          </w:p>
          <w:p w:rsidR="003C0E77" w:rsidRDefault="00E4538F">
            <w:pPr>
              <w:numPr>
                <w:ilvl w:val="0"/>
                <w:numId w:val="5"/>
              </w:numPr>
              <w:snapToGrid w:val="0"/>
              <w:jc w:val="left"/>
              <w:rPr>
                <w:rFonts w:ascii="宋体"/>
                <w:szCs w:val="21"/>
              </w:rPr>
            </w:pPr>
            <w:r>
              <w:rPr>
                <w:rFonts w:ascii="宋体" w:hint="eastAsia"/>
                <w:szCs w:val="21"/>
              </w:rPr>
              <w:t>投标截止之</w:t>
            </w:r>
            <w:proofErr w:type="gramStart"/>
            <w:r>
              <w:rPr>
                <w:rFonts w:ascii="宋体" w:hint="eastAsia"/>
                <w:szCs w:val="21"/>
              </w:rPr>
              <w:t>日前半</w:t>
            </w:r>
            <w:proofErr w:type="gramEnd"/>
            <w:r>
              <w:rPr>
                <w:rFonts w:ascii="宋体" w:hint="eastAsia"/>
                <w:szCs w:val="21"/>
              </w:rPr>
              <w:t>年内投标人连续三个月的依法纳税的依法缴纳税费或依法免缴税费的证明材料复印件；无纳税记录的，应提供由投标人所在地税务部门出具的《依法纳税或依法免税证明》复印件。新成立不足三个月的投标人按实际提供。（原件备查）；</w:t>
            </w:r>
          </w:p>
          <w:p w:rsidR="003C0E77" w:rsidRDefault="00E4538F">
            <w:pPr>
              <w:numPr>
                <w:ilvl w:val="0"/>
                <w:numId w:val="5"/>
              </w:numPr>
              <w:snapToGrid w:val="0"/>
              <w:jc w:val="left"/>
              <w:rPr>
                <w:rFonts w:ascii="宋体"/>
                <w:szCs w:val="21"/>
              </w:rPr>
            </w:pPr>
            <w:r>
              <w:rPr>
                <w:rFonts w:ascii="宋体" w:hint="eastAsia"/>
                <w:szCs w:val="21"/>
              </w:rPr>
              <w:t>投标截止之</w:t>
            </w:r>
            <w:proofErr w:type="gramStart"/>
            <w:r>
              <w:rPr>
                <w:rFonts w:ascii="宋体" w:hint="eastAsia"/>
                <w:szCs w:val="21"/>
              </w:rPr>
              <w:t>日前半</w:t>
            </w:r>
            <w:proofErr w:type="gramEnd"/>
            <w:r>
              <w:rPr>
                <w:rFonts w:ascii="宋体" w:hint="eastAsia"/>
                <w:szCs w:val="21"/>
              </w:rPr>
              <w:t>年内投标人连续三个月的依法缴纳社保费的缴费凭证复印件；无缴费记录的，应提供由投标人所在地行政主管部门出具的《依法缴纳或依法免缴社保费证明》复印件。新成立不足三个月的投标人按实际提供。（原件备查）；</w:t>
            </w:r>
          </w:p>
          <w:p w:rsidR="003C0E77" w:rsidRDefault="00E4538F">
            <w:pPr>
              <w:numPr>
                <w:ilvl w:val="0"/>
                <w:numId w:val="5"/>
              </w:numPr>
              <w:snapToGrid w:val="0"/>
              <w:jc w:val="left"/>
              <w:rPr>
                <w:rFonts w:ascii="宋体"/>
                <w:szCs w:val="21"/>
              </w:rPr>
            </w:pPr>
            <w:r>
              <w:rPr>
                <w:rFonts w:ascii="宋体" w:hint="eastAsia"/>
                <w:szCs w:val="21"/>
              </w:rPr>
              <w:t xml:space="preserve">投标人经审计的2017年或2018年度财务报表复印件（年度财务报表均应加盖审计单位公章，新成立的投标人按实际提供）或银行出具的资信证明复印件。（原件备查）； </w:t>
            </w:r>
          </w:p>
          <w:p w:rsidR="003C0E77" w:rsidRDefault="00E4538F">
            <w:pPr>
              <w:numPr>
                <w:ilvl w:val="0"/>
                <w:numId w:val="5"/>
              </w:numPr>
              <w:snapToGrid w:val="0"/>
              <w:jc w:val="left"/>
              <w:rPr>
                <w:rFonts w:ascii="宋体" w:hAnsi="宋体"/>
                <w:szCs w:val="21"/>
              </w:rPr>
            </w:pPr>
            <w:r>
              <w:rPr>
                <w:rFonts w:ascii="宋体" w:hAnsi="宋体" w:hint="eastAsia"/>
                <w:szCs w:val="21"/>
              </w:rPr>
              <w:t>投标声明（格式见附件）；（</w:t>
            </w:r>
            <w:r>
              <w:rPr>
                <w:rFonts w:ascii="宋体" w:hAnsi="宋体" w:hint="eastAsia"/>
                <w:b/>
                <w:szCs w:val="21"/>
              </w:rPr>
              <w:t>必须提供</w:t>
            </w:r>
            <w:r>
              <w:rPr>
                <w:rFonts w:ascii="宋体" w:hAnsi="宋体" w:hint="eastAsia"/>
                <w:szCs w:val="21"/>
              </w:rPr>
              <w:t>）</w:t>
            </w:r>
          </w:p>
          <w:p w:rsidR="003C0E77" w:rsidRDefault="00E4538F">
            <w:pPr>
              <w:numPr>
                <w:ilvl w:val="0"/>
                <w:numId w:val="5"/>
              </w:numPr>
              <w:snapToGrid w:val="0"/>
              <w:jc w:val="left"/>
              <w:rPr>
                <w:rFonts w:ascii="宋体" w:hAnsi="宋体"/>
                <w:szCs w:val="21"/>
              </w:rPr>
            </w:pPr>
            <w:r>
              <w:rPr>
                <w:rFonts w:hint="eastAsia"/>
              </w:rPr>
              <w:t>投标人直接控股、管理关系信息表</w:t>
            </w:r>
            <w:r>
              <w:rPr>
                <w:rFonts w:ascii="宋体" w:hAnsi="宋体" w:hint="eastAsia"/>
                <w:szCs w:val="21"/>
              </w:rPr>
              <w:t>（格式见附件）</w:t>
            </w:r>
            <w:r>
              <w:rPr>
                <w:rFonts w:hint="eastAsia"/>
              </w:rPr>
              <w:t>；</w:t>
            </w:r>
            <w:r>
              <w:rPr>
                <w:rFonts w:ascii="宋体" w:hAnsi="宋体" w:hint="eastAsia"/>
                <w:szCs w:val="21"/>
              </w:rPr>
              <w:t>（</w:t>
            </w:r>
            <w:r>
              <w:rPr>
                <w:rFonts w:ascii="宋体" w:hAnsi="宋体" w:hint="eastAsia"/>
                <w:b/>
                <w:szCs w:val="21"/>
              </w:rPr>
              <w:t>必须提供</w:t>
            </w:r>
            <w:r>
              <w:rPr>
                <w:rFonts w:ascii="宋体" w:hAnsi="宋体" w:hint="eastAsia"/>
                <w:szCs w:val="21"/>
              </w:rPr>
              <w:t>）</w:t>
            </w:r>
          </w:p>
          <w:p w:rsidR="003C0E77" w:rsidRDefault="00E4538F">
            <w:pPr>
              <w:numPr>
                <w:ilvl w:val="0"/>
                <w:numId w:val="5"/>
              </w:numPr>
              <w:snapToGrid w:val="0"/>
              <w:jc w:val="left"/>
              <w:rPr>
                <w:rFonts w:ascii="宋体"/>
                <w:szCs w:val="21"/>
              </w:rPr>
            </w:pPr>
            <w:r>
              <w:rPr>
                <w:rFonts w:ascii="宋体" w:hint="eastAsia"/>
                <w:szCs w:val="21"/>
              </w:rPr>
              <w:t>招标文件要求的其他资格证明文件；</w:t>
            </w:r>
          </w:p>
          <w:p w:rsidR="003C0E77" w:rsidRDefault="00E4538F">
            <w:pPr>
              <w:snapToGrid w:val="0"/>
              <w:jc w:val="left"/>
              <w:rPr>
                <w:rFonts w:ascii="微软雅黑" w:eastAsia="微软雅黑" w:hAnsi="微软雅黑" w:cs="Courier New"/>
                <w:b/>
                <w:sz w:val="24"/>
              </w:rPr>
            </w:pPr>
            <w:r>
              <w:rPr>
                <w:rFonts w:ascii="微软雅黑" w:eastAsia="微软雅黑" w:hint="eastAsia"/>
                <w:b/>
                <w:bCs/>
                <w:sz w:val="24"/>
              </w:rPr>
              <w:t>注：</w:t>
            </w:r>
            <w:r>
              <w:rPr>
                <w:rFonts w:ascii="微软雅黑" w:eastAsia="微软雅黑" w:hAnsi="微软雅黑" w:hint="eastAsia"/>
                <w:b/>
                <w:bCs/>
                <w:sz w:val="24"/>
              </w:rPr>
              <w:t>1.以上材料属于复印件的，必须加盖投标人公章，否则</w:t>
            </w:r>
            <w:r>
              <w:rPr>
                <w:rFonts w:ascii="微软雅黑" w:eastAsia="微软雅黑" w:hAnsi="微软雅黑" w:cs="Courier New" w:hint="eastAsia"/>
                <w:b/>
                <w:sz w:val="24"/>
              </w:rPr>
              <w:t>作投标无效处理。</w:t>
            </w:r>
          </w:p>
          <w:p w:rsidR="003C0E77" w:rsidRDefault="00E4538F">
            <w:pPr>
              <w:snapToGrid w:val="0"/>
              <w:ind w:firstLineChars="200" w:firstLine="480"/>
              <w:jc w:val="left"/>
              <w:rPr>
                <w:rFonts w:ascii="微软雅黑" w:eastAsia="微软雅黑" w:hAnsi="微软雅黑"/>
                <w:b/>
                <w:bCs/>
                <w:sz w:val="24"/>
              </w:rPr>
            </w:pPr>
            <w:r>
              <w:rPr>
                <w:rFonts w:ascii="微软雅黑" w:eastAsia="微软雅黑" w:hAnsi="微软雅黑" w:cs="Courier New" w:hint="eastAsia"/>
                <w:b/>
                <w:sz w:val="24"/>
              </w:rPr>
              <w:t>2.</w:t>
            </w:r>
            <w:r>
              <w:rPr>
                <w:rFonts w:ascii="微软雅黑" w:eastAsia="微软雅黑" w:hAnsi="微软雅黑" w:hint="eastAsia"/>
                <w:b/>
                <w:bCs/>
                <w:sz w:val="24"/>
              </w:rPr>
              <w:t>投标声明必须由法定代表人在规定签章处逐一签字并加盖投标人公章，否则作投标无效处理。</w:t>
            </w:r>
          </w:p>
          <w:p w:rsidR="003C0E77" w:rsidRDefault="00E4538F">
            <w:pPr>
              <w:snapToGrid w:val="0"/>
              <w:ind w:firstLine="420"/>
              <w:jc w:val="left"/>
              <w:rPr>
                <w:bCs/>
              </w:rPr>
            </w:pPr>
            <w:r>
              <w:rPr>
                <w:rFonts w:ascii="微软雅黑" w:eastAsia="微软雅黑" w:hAnsi="微软雅黑" w:hint="eastAsia"/>
                <w:b/>
                <w:bCs/>
                <w:sz w:val="24"/>
              </w:rPr>
              <w:t>3.投标人直接控股、管理关系信息表必须由法定代表人或被授权人在规定签</w:t>
            </w:r>
            <w:r>
              <w:rPr>
                <w:rFonts w:ascii="微软雅黑" w:eastAsia="微软雅黑" w:hAnsi="微软雅黑" w:hint="eastAsia"/>
                <w:b/>
                <w:bCs/>
                <w:sz w:val="24"/>
              </w:rPr>
              <w:lastRenderedPageBreak/>
              <w:t>章处逐一签字并加盖投标人公章，否则</w:t>
            </w:r>
            <w:r>
              <w:rPr>
                <w:rFonts w:ascii="微软雅黑" w:eastAsia="微软雅黑" w:hAnsi="微软雅黑" w:cs="Courier New" w:hint="eastAsia"/>
                <w:b/>
                <w:sz w:val="24"/>
              </w:rPr>
              <w:t>作投标无效处理</w:t>
            </w:r>
            <w:r>
              <w:rPr>
                <w:rFonts w:ascii="微软雅黑" w:eastAsia="微软雅黑" w:hAnsi="微软雅黑" w:hint="eastAsia"/>
                <w:b/>
                <w:bCs/>
                <w:sz w:val="24"/>
              </w:rPr>
              <w:t>。</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lastRenderedPageBreak/>
              <w:t>13.3</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left"/>
              <w:rPr>
                <w:rFonts w:ascii="微软雅黑" w:eastAsia="微软雅黑" w:cs="Courier New"/>
                <w:b/>
                <w:sz w:val="24"/>
              </w:rPr>
            </w:pPr>
            <w:r>
              <w:rPr>
                <w:rFonts w:ascii="宋体" w:cs="Courier New" w:hint="eastAsia"/>
                <w:b/>
                <w:szCs w:val="21"/>
              </w:rPr>
              <w:t>商务文件</w:t>
            </w:r>
            <w:r>
              <w:rPr>
                <w:rFonts w:ascii="微软雅黑" w:eastAsia="微软雅黑" w:cs="Courier New" w:hint="eastAsia"/>
                <w:b/>
                <w:sz w:val="24"/>
              </w:rPr>
              <w:t>【第1至4项为必须提供，否则作投标无效处理。其他如有请提供】：</w:t>
            </w:r>
          </w:p>
          <w:p w:rsidR="003C0E77" w:rsidRDefault="00E4538F">
            <w:pPr>
              <w:numPr>
                <w:ilvl w:val="0"/>
                <w:numId w:val="6"/>
              </w:numPr>
              <w:snapToGrid w:val="0"/>
              <w:jc w:val="left"/>
              <w:rPr>
                <w:rFonts w:ascii="宋体" w:hAnsi="宋体"/>
                <w:szCs w:val="21"/>
              </w:rPr>
            </w:pPr>
            <w:r>
              <w:rPr>
                <w:rFonts w:ascii="宋体" w:hAnsi="宋体" w:hint="eastAsia"/>
                <w:szCs w:val="21"/>
              </w:rPr>
              <w:t>商务条款偏离表（格式见附件）；（</w:t>
            </w:r>
            <w:r>
              <w:rPr>
                <w:rFonts w:ascii="宋体" w:hAnsi="宋体" w:hint="eastAsia"/>
                <w:b/>
                <w:szCs w:val="21"/>
              </w:rPr>
              <w:t>必须提供</w:t>
            </w:r>
            <w:r>
              <w:rPr>
                <w:rFonts w:ascii="宋体" w:hAnsi="宋体" w:hint="eastAsia"/>
                <w:szCs w:val="21"/>
              </w:rPr>
              <w:t>）</w:t>
            </w:r>
          </w:p>
          <w:p w:rsidR="003C0E77" w:rsidRDefault="00E4538F">
            <w:pPr>
              <w:numPr>
                <w:ilvl w:val="0"/>
                <w:numId w:val="6"/>
              </w:numPr>
              <w:snapToGrid w:val="0"/>
              <w:jc w:val="left"/>
            </w:pPr>
            <w:r>
              <w:rPr>
                <w:rFonts w:ascii="宋体" w:hAnsi="宋体" w:hint="eastAsia"/>
                <w:szCs w:val="21"/>
              </w:rPr>
              <w:t>投标保证金提交凭证；（</w:t>
            </w:r>
            <w:r>
              <w:rPr>
                <w:rFonts w:ascii="宋体" w:hAnsi="宋体" w:hint="eastAsia"/>
                <w:b/>
                <w:szCs w:val="21"/>
              </w:rPr>
              <w:t>必须提供</w:t>
            </w:r>
            <w:r>
              <w:rPr>
                <w:rFonts w:ascii="宋体" w:hAnsi="宋体" w:hint="eastAsia"/>
                <w:szCs w:val="21"/>
              </w:rPr>
              <w:t>）</w:t>
            </w:r>
          </w:p>
          <w:p w:rsidR="003C0E77" w:rsidRDefault="00E4538F">
            <w:pPr>
              <w:numPr>
                <w:ilvl w:val="0"/>
                <w:numId w:val="6"/>
              </w:numPr>
              <w:snapToGrid w:val="0"/>
              <w:jc w:val="left"/>
            </w:pPr>
            <w:r>
              <w:rPr>
                <w:rFonts w:ascii="宋体" w:hAnsi="宋体" w:hint="eastAsia"/>
                <w:szCs w:val="21"/>
              </w:rPr>
              <w:t>法定代表人身份证明及法定代表人有效身份证正反面复印件；（</w:t>
            </w:r>
            <w:r>
              <w:rPr>
                <w:rFonts w:ascii="宋体" w:hAnsi="宋体" w:hint="eastAsia"/>
                <w:b/>
                <w:szCs w:val="21"/>
              </w:rPr>
              <w:t>必须提供</w:t>
            </w:r>
            <w:r>
              <w:rPr>
                <w:rFonts w:ascii="宋体" w:hAnsi="宋体" w:hint="eastAsia"/>
                <w:szCs w:val="21"/>
              </w:rPr>
              <w:t>）</w:t>
            </w:r>
          </w:p>
          <w:p w:rsidR="003C0E77" w:rsidRDefault="00E4538F">
            <w:pPr>
              <w:numPr>
                <w:ilvl w:val="0"/>
                <w:numId w:val="6"/>
              </w:numPr>
              <w:snapToGrid w:val="0"/>
              <w:jc w:val="left"/>
              <w:rPr>
                <w:rFonts w:ascii="宋体" w:hAnsi="宋体"/>
                <w:szCs w:val="21"/>
              </w:rPr>
            </w:pPr>
            <w:r>
              <w:rPr>
                <w:rFonts w:ascii="宋体" w:hAnsi="宋体" w:hint="eastAsia"/>
                <w:szCs w:val="21"/>
              </w:rPr>
              <w:t>法定代表人授权委托书及被授权人有效身份证正反面复印件；（</w:t>
            </w:r>
            <w:r>
              <w:rPr>
                <w:rFonts w:ascii="宋体" w:hAnsi="宋体" w:hint="eastAsia"/>
                <w:b/>
                <w:szCs w:val="21"/>
              </w:rPr>
              <w:t>委托时必须提供</w:t>
            </w:r>
            <w:r>
              <w:rPr>
                <w:rFonts w:ascii="宋体" w:hAnsi="宋体" w:hint="eastAsia"/>
                <w:szCs w:val="21"/>
              </w:rPr>
              <w:t>）</w:t>
            </w:r>
          </w:p>
          <w:p w:rsidR="003C0E77" w:rsidRDefault="00E4538F">
            <w:pPr>
              <w:numPr>
                <w:ilvl w:val="0"/>
                <w:numId w:val="6"/>
              </w:numPr>
              <w:snapToGrid w:val="0"/>
              <w:jc w:val="left"/>
              <w:rPr>
                <w:rFonts w:ascii="宋体" w:hAnsi="宋体"/>
                <w:szCs w:val="21"/>
              </w:rPr>
            </w:pPr>
            <w:r>
              <w:rPr>
                <w:rFonts w:ascii="宋体" w:hAnsi="宋体" w:hint="eastAsia"/>
                <w:szCs w:val="21"/>
              </w:rPr>
              <w:t>售后服务承诺；（</w:t>
            </w:r>
            <w:r>
              <w:rPr>
                <w:rFonts w:ascii="宋体" w:hAnsi="宋体" w:hint="eastAsia"/>
                <w:b/>
                <w:szCs w:val="21"/>
              </w:rPr>
              <w:t>必须提供</w:t>
            </w:r>
            <w:r>
              <w:rPr>
                <w:rFonts w:ascii="宋体" w:hAnsi="宋体" w:hint="eastAsia"/>
                <w:szCs w:val="21"/>
              </w:rPr>
              <w:t>）</w:t>
            </w:r>
          </w:p>
          <w:p w:rsidR="003C0E77" w:rsidRDefault="00E4538F">
            <w:pPr>
              <w:numPr>
                <w:ilvl w:val="0"/>
                <w:numId w:val="6"/>
              </w:numPr>
              <w:snapToGrid w:val="0"/>
              <w:jc w:val="left"/>
              <w:rPr>
                <w:rFonts w:ascii="宋体" w:hAnsi="宋体"/>
                <w:szCs w:val="21"/>
              </w:rPr>
            </w:pPr>
            <w:r>
              <w:rPr>
                <w:rFonts w:ascii="宋体" w:hAnsi="宋体" w:hint="eastAsia"/>
                <w:szCs w:val="21"/>
              </w:rPr>
              <w:t>投标人情况介绍；</w:t>
            </w:r>
          </w:p>
          <w:p w:rsidR="003C0E77" w:rsidRDefault="00E4538F">
            <w:pPr>
              <w:numPr>
                <w:ilvl w:val="0"/>
                <w:numId w:val="6"/>
              </w:numPr>
              <w:snapToGrid w:val="0"/>
              <w:jc w:val="left"/>
              <w:rPr>
                <w:rFonts w:ascii="宋体" w:hAnsi="宋体"/>
                <w:szCs w:val="21"/>
              </w:rPr>
            </w:pPr>
            <w:r>
              <w:rPr>
                <w:rFonts w:ascii="宋体" w:hAnsi="宋体" w:hint="eastAsia"/>
                <w:szCs w:val="21"/>
              </w:rPr>
              <w:t>联合体协议书（格式见附件）；（</w:t>
            </w:r>
            <w:r>
              <w:rPr>
                <w:rFonts w:ascii="宋体" w:hAnsi="宋体" w:hint="eastAsia"/>
                <w:b/>
                <w:szCs w:val="21"/>
              </w:rPr>
              <w:t>联合体投标时必须提供</w:t>
            </w:r>
            <w:r>
              <w:rPr>
                <w:rFonts w:ascii="宋体" w:hAnsi="宋体" w:hint="eastAsia"/>
                <w:szCs w:val="21"/>
              </w:rPr>
              <w:t>）</w:t>
            </w:r>
          </w:p>
          <w:p w:rsidR="003C0E77" w:rsidRDefault="00E4538F">
            <w:pPr>
              <w:numPr>
                <w:ilvl w:val="0"/>
                <w:numId w:val="6"/>
              </w:numPr>
              <w:snapToGrid w:val="0"/>
              <w:jc w:val="left"/>
              <w:rPr>
                <w:rFonts w:ascii="宋体" w:hAnsi="宋体"/>
                <w:szCs w:val="21"/>
              </w:rPr>
            </w:pPr>
            <w:r>
              <w:rPr>
                <w:rFonts w:ascii="宋体" w:hAnsi="宋体" w:hint="eastAsia"/>
                <w:szCs w:val="21"/>
              </w:rPr>
              <w:t>投标人认为需要提供的其他证明材料。（投标人根据本招标文件第二章招标项目采购需求及第四章评标办法及评分标准提供有关证明材料）；</w:t>
            </w:r>
          </w:p>
          <w:p w:rsidR="003C0E77" w:rsidRDefault="00E4538F">
            <w:pPr>
              <w:snapToGrid w:val="0"/>
              <w:jc w:val="left"/>
              <w:rPr>
                <w:rFonts w:ascii="宋体" w:cs="Courier New"/>
                <w:b/>
                <w:szCs w:val="21"/>
              </w:rPr>
            </w:pPr>
            <w:r>
              <w:rPr>
                <w:rFonts w:ascii="微软雅黑" w:eastAsia="微软雅黑" w:hint="eastAsia"/>
                <w:b/>
                <w:bCs/>
                <w:sz w:val="24"/>
              </w:rPr>
              <w:t>注：1法定代表人授权委托书必须由法定代表人及被授权人签字,并加盖单位公章，否则作投标无效处理。2.以上材料属于复印件的，必须加盖单位公章，否则</w:t>
            </w:r>
            <w:r>
              <w:rPr>
                <w:rFonts w:ascii="微软雅黑" w:eastAsia="微软雅黑" w:cs="Courier New" w:hint="eastAsia"/>
                <w:b/>
                <w:sz w:val="24"/>
              </w:rPr>
              <w:t>作投标无效处理</w:t>
            </w:r>
            <w:r>
              <w:rPr>
                <w:rFonts w:ascii="微软雅黑" w:eastAsia="微软雅黑" w:hint="eastAsia"/>
                <w:b/>
                <w:bCs/>
                <w:sz w:val="24"/>
              </w:rPr>
              <w:t>。</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cs="Courier New" w:hint="eastAsia"/>
                <w:b/>
                <w:szCs w:val="21"/>
              </w:rPr>
              <w:t>13.4</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left"/>
              <w:rPr>
                <w:rFonts w:ascii="宋体" w:cs="Courier New"/>
                <w:b/>
                <w:szCs w:val="21"/>
              </w:rPr>
            </w:pPr>
            <w:r>
              <w:rPr>
                <w:rFonts w:ascii="宋体" w:cs="Courier New" w:hint="eastAsia"/>
                <w:b/>
                <w:szCs w:val="21"/>
              </w:rPr>
              <w:t>技术文件</w:t>
            </w:r>
            <w:r>
              <w:rPr>
                <w:rFonts w:ascii="微软雅黑" w:eastAsia="微软雅黑" w:cs="Courier New" w:hint="eastAsia"/>
                <w:b/>
                <w:sz w:val="24"/>
              </w:rPr>
              <w:t>【第1至4项为必须提供，否则作投标无效处理。其他如有请提供】：</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设备配置清单（均不含报价）；（</w:t>
            </w:r>
            <w:r>
              <w:rPr>
                <w:rFonts w:ascii="宋体" w:hAnsi="宋体" w:hint="eastAsia"/>
                <w:b/>
                <w:szCs w:val="21"/>
              </w:rPr>
              <w:t>必须提供</w:t>
            </w:r>
            <w:r>
              <w:rPr>
                <w:rFonts w:ascii="宋体" w:hAnsi="宋体" w:hint="eastAsia"/>
                <w:szCs w:val="21"/>
              </w:rPr>
              <w:t>）</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技术偏离表（格式见附件）；（</w:t>
            </w:r>
            <w:r>
              <w:rPr>
                <w:rFonts w:ascii="宋体" w:hAnsi="宋体" w:hint="eastAsia"/>
                <w:b/>
                <w:szCs w:val="21"/>
              </w:rPr>
              <w:t>必须提供</w:t>
            </w:r>
            <w:r>
              <w:rPr>
                <w:rFonts w:ascii="宋体" w:hAnsi="宋体" w:hint="eastAsia"/>
                <w:szCs w:val="21"/>
              </w:rPr>
              <w:t>）</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项目实施人员一览表；（</w:t>
            </w:r>
            <w:r>
              <w:rPr>
                <w:rFonts w:ascii="宋体" w:hAnsi="宋体" w:hint="eastAsia"/>
                <w:b/>
                <w:szCs w:val="21"/>
              </w:rPr>
              <w:t>必须提供</w:t>
            </w:r>
            <w:r>
              <w:rPr>
                <w:rFonts w:ascii="宋体" w:hAnsi="宋体" w:hint="eastAsia"/>
                <w:szCs w:val="21"/>
              </w:rPr>
              <w:t>）</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项目实施方案【项目前期准备、项目实施计划（人员构成、技术服务、技术培训、售后服务的内容和措施）】；（</w:t>
            </w:r>
            <w:r>
              <w:rPr>
                <w:rFonts w:ascii="宋体" w:hAnsi="宋体" w:hint="eastAsia"/>
                <w:b/>
                <w:szCs w:val="21"/>
              </w:rPr>
              <w:t>必须提供</w:t>
            </w:r>
            <w:r>
              <w:rPr>
                <w:rFonts w:ascii="宋体" w:hAnsi="宋体" w:hint="eastAsia"/>
                <w:szCs w:val="21"/>
              </w:rPr>
              <w:t>）</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对本项目系统总体要求的理解。包括：功能说明、性能指标及设备选型说明（质量、性能、价格、外观、体积等方面进行比较和选择的理由及过程）；</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投标人建议的安装、调试、验收方法或方案；</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投标人拥有主要装备和检测设施的情况及现状；</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产品出厂标准、质量检测报告（其中有精度要求的仪器设备类政府采购项目，应当要求投标人提供由第三方精度检测报告或由采购人在投标前组织的精度实测数据）</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原厂出厂配置表及原厂中文使用说明书；</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 xml:space="preserve">优惠条件：投标人承诺给予招标人的各种优惠条件，包括售后服务、备品备件、专用耗材等方面的优惠； </w:t>
            </w:r>
          </w:p>
          <w:p w:rsidR="003C0E77" w:rsidRDefault="00E4538F">
            <w:pPr>
              <w:numPr>
                <w:ilvl w:val="0"/>
                <w:numId w:val="7"/>
              </w:numPr>
              <w:snapToGrid w:val="0"/>
              <w:ind w:left="459" w:hanging="39"/>
              <w:jc w:val="left"/>
              <w:rPr>
                <w:rFonts w:ascii="宋体" w:hAnsi="宋体"/>
                <w:szCs w:val="21"/>
              </w:rPr>
            </w:pPr>
            <w:r>
              <w:rPr>
                <w:rFonts w:ascii="宋体" w:hAnsi="宋体" w:hint="eastAsia"/>
                <w:szCs w:val="21"/>
              </w:rPr>
              <w:t>投标人对本项目的合理化建议和改进措施；</w:t>
            </w:r>
          </w:p>
          <w:p w:rsidR="003C0E77" w:rsidRDefault="00E4538F">
            <w:pPr>
              <w:numPr>
                <w:ilvl w:val="0"/>
                <w:numId w:val="7"/>
              </w:numPr>
              <w:snapToGrid w:val="0"/>
              <w:ind w:left="459" w:hanging="39"/>
              <w:jc w:val="left"/>
              <w:rPr>
                <w:rFonts w:hAnsi="宋体"/>
                <w:bCs/>
              </w:rPr>
            </w:pPr>
            <w:r>
              <w:rPr>
                <w:rFonts w:ascii="宋体" w:hAnsi="宋体" w:hint="eastAsia"/>
                <w:szCs w:val="21"/>
              </w:rPr>
              <w:t>投标人需要说明的其他文件和说明（格式略）。</w:t>
            </w:r>
          </w:p>
          <w:p w:rsidR="003C0E77" w:rsidRDefault="00E4538F">
            <w:pPr>
              <w:snapToGrid w:val="0"/>
              <w:jc w:val="left"/>
              <w:rPr>
                <w:bCs/>
              </w:rPr>
            </w:pPr>
            <w:r>
              <w:rPr>
                <w:rFonts w:ascii="微软雅黑" w:eastAsia="微软雅黑" w:hAnsi="微软雅黑" w:hint="eastAsia"/>
                <w:b/>
                <w:bCs/>
                <w:sz w:val="24"/>
              </w:rPr>
              <w:t>注： 以上材料属于复印件的，必须加盖投标人公章，否则</w:t>
            </w:r>
            <w:r>
              <w:rPr>
                <w:rFonts w:ascii="微软雅黑" w:eastAsia="微软雅黑" w:hAnsi="微软雅黑" w:cs="Courier New" w:hint="eastAsia"/>
                <w:b/>
                <w:sz w:val="24"/>
              </w:rPr>
              <w:t>作投标无效处理</w:t>
            </w:r>
            <w:r>
              <w:rPr>
                <w:rFonts w:ascii="微软雅黑" w:eastAsia="微软雅黑" w:hAnsi="微软雅黑" w:hint="eastAsia"/>
                <w:b/>
                <w:bCs/>
                <w:sz w:val="24"/>
              </w:rPr>
              <w:t>。</w:t>
            </w:r>
          </w:p>
        </w:tc>
      </w:tr>
      <w:tr w:rsidR="003C0E77">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jc w:val="center"/>
              <w:rPr>
                <w:rFonts w:ascii="宋体" w:cs="Courier New"/>
                <w:b/>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left"/>
              <w:rPr>
                <w:rFonts w:ascii="宋体" w:cs="Courier New"/>
                <w:szCs w:val="21"/>
              </w:rPr>
            </w:pPr>
            <w:r>
              <w:rPr>
                <w:rFonts w:ascii="宋体" w:cs="Courier New" w:hint="eastAsia"/>
                <w:szCs w:val="21"/>
              </w:rPr>
              <w:t>投标文件电子版。投标人在递交投标文件时，同时递交投标文件电子版。</w:t>
            </w:r>
          </w:p>
          <w:p w:rsidR="003C0E77" w:rsidRDefault="00E4538F">
            <w:pPr>
              <w:numPr>
                <w:ilvl w:val="0"/>
                <w:numId w:val="8"/>
              </w:numPr>
              <w:snapToGrid w:val="0"/>
              <w:ind w:firstLine="39"/>
              <w:jc w:val="left"/>
              <w:rPr>
                <w:rFonts w:ascii="宋体" w:cs="Courier New"/>
                <w:szCs w:val="21"/>
              </w:rPr>
            </w:pPr>
            <w:r>
              <w:rPr>
                <w:rFonts w:ascii="宋体" w:cs="Courier New" w:hint="eastAsia"/>
                <w:szCs w:val="21"/>
              </w:rPr>
              <w:t>投标文件电子版内容：全套投标文件。</w:t>
            </w:r>
          </w:p>
          <w:p w:rsidR="003C0E77" w:rsidRDefault="00E4538F">
            <w:pPr>
              <w:numPr>
                <w:ilvl w:val="0"/>
                <w:numId w:val="8"/>
              </w:numPr>
              <w:snapToGrid w:val="0"/>
              <w:ind w:firstLine="39"/>
              <w:jc w:val="left"/>
              <w:rPr>
                <w:rFonts w:ascii="宋体" w:cs="Courier New"/>
                <w:szCs w:val="21"/>
              </w:rPr>
            </w:pPr>
            <w:r>
              <w:rPr>
                <w:rFonts w:ascii="宋体" w:cs="Courier New" w:hint="eastAsia"/>
                <w:szCs w:val="21"/>
              </w:rPr>
              <w:t>投标文件电子版份数：1份。</w:t>
            </w:r>
          </w:p>
          <w:p w:rsidR="003C0E77" w:rsidRDefault="00E4538F">
            <w:pPr>
              <w:numPr>
                <w:ilvl w:val="0"/>
                <w:numId w:val="8"/>
              </w:numPr>
              <w:snapToGrid w:val="0"/>
              <w:ind w:firstLine="39"/>
              <w:jc w:val="left"/>
              <w:rPr>
                <w:rFonts w:ascii="宋体" w:cs="Courier New"/>
                <w:szCs w:val="21"/>
              </w:rPr>
            </w:pPr>
            <w:r>
              <w:rPr>
                <w:rFonts w:ascii="宋体" w:cs="Courier New" w:hint="eastAsia"/>
                <w:szCs w:val="21"/>
              </w:rPr>
              <w:t>投标文件电子版形式：可编辑的word文档格式。</w:t>
            </w:r>
          </w:p>
          <w:p w:rsidR="003C0E77" w:rsidRDefault="00E4538F">
            <w:pPr>
              <w:numPr>
                <w:ilvl w:val="0"/>
                <w:numId w:val="8"/>
              </w:numPr>
              <w:snapToGrid w:val="0"/>
              <w:ind w:firstLine="39"/>
              <w:jc w:val="left"/>
              <w:rPr>
                <w:rFonts w:ascii="宋体" w:cs="Courier New"/>
                <w:szCs w:val="21"/>
              </w:rPr>
            </w:pPr>
            <w:r>
              <w:rPr>
                <w:rFonts w:ascii="宋体" w:cs="Courier New" w:hint="eastAsia"/>
                <w:szCs w:val="21"/>
              </w:rPr>
              <w:t>投标文件电子版密封方式：投标文件电子版光盘与纸质版投标文件一并装入投标文件袋中。</w:t>
            </w:r>
          </w:p>
        </w:tc>
      </w:tr>
      <w:tr w:rsidR="003C0E77">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16.1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投标有效期：自投标截止之日起至政府采购合同签订之日止。</w:t>
            </w:r>
          </w:p>
        </w:tc>
      </w:tr>
      <w:tr w:rsidR="003C0E77">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17.1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投标保证金的形式：银行转账、电汇或网上支付、支票、汇票、本票或者金融机构、担保机构出具的保函，禁止采用现钞交纳方式。</w:t>
            </w:r>
          </w:p>
          <w:p w:rsidR="003C0E77" w:rsidRDefault="00E4538F">
            <w:pPr>
              <w:snapToGrid w:val="0"/>
              <w:rPr>
                <w:rFonts w:ascii="宋体"/>
                <w:szCs w:val="21"/>
              </w:rPr>
            </w:pPr>
            <w:r>
              <w:rPr>
                <w:rFonts w:ascii="宋体" w:hint="eastAsia"/>
                <w:szCs w:val="21"/>
              </w:rPr>
              <w:t>投标保证金的金额：按《招标公告》第七条规定足额缴纳</w:t>
            </w:r>
          </w:p>
          <w:p w:rsidR="003C0E77" w:rsidRDefault="00E4538F">
            <w:pPr>
              <w:snapToGrid w:val="0"/>
              <w:rPr>
                <w:rFonts w:ascii="宋体" w:hAnsi="宋体" w:cs="宋体"/>
                <w:bCs/>
                <w:szCs w:val="21"/>
              </w:rPr>
            </w:pPr>
            <w:r>
              <w:rPr>
                <w:rFonts w:ascii="宋体" w:hAnsi="宋体" w:cs="宋体" w:hint="eastAsia"/>
                <w:bCs/>
                <w:szCs w:val="21"/>
              </w:rPr>
              <w:t>递交方式：</w:t>
            </w:r>
          </w:p>
          <w:p w:rsidR="003C0E77" w:rsidRDefault="00E4538F">
            <w:pPr>
              <w:snapToGrid w:val="0"/>
              <w:rPr>
                <w:rFonts w:ascii="宋体" w:hAnsi="宋体" w:cs="宋体"/>
                <w:bCs/>
                <w:szCs w:val="21"/>
              </w:rPr>
            </w:pPr>
            <w:r>
              <w:rPr>
                <w:rFonts w:ascii="宋体" w:hAnsi="宋体" w:cs="宋体" w:hint="eastAsia"/>
                <w:bCs/>
                <w:szCs w:val="21"/>
              </w:rPr>
              <w:t>1. 投标保证金采用银行转账、电汇或网上支付方式的，在投标截止时间前从投标人账户交</w:t>
            </w:r>
            <w:r>
              <w:rPr>
                <w:rFonts w:ascii="宋体" w:hAnsi="宋体" w:cs="宋体" w:hint="eastAsia"/>
                <w:bCs/>
                <w:szCs w:val="21"/>
              </w:rPr>
              <w:lastRenderedPageBreak/>
              <w:t>到指定账户，投标人将银行转账、电汇或网上支付方式底单的复印件作为投标文件的组成，放置于商务文件中，否则投标无效。</w:t>
            </w:r>
          </w:p>
          <w:p w:rsidR="003C0E77" w:rsidRDefault="00E4538F">
            <w:pPr>
              <w:snapToGrid w:val="0"/>
              <w:rPr>
                <w:rFonts w:ascii="宋体" w:hAnsi="宋体" w:cs="宋体"/>
                <w:bCs/>
                <w:szCs w:val="21"/>
              </w:rPr>
            </w:pPr>
            <w:r>
              <w:rPr>
                <w:rFonts w:ascii="宋体" w:hAnsi="宋体" w:cs="宋体" w:hint="eastAsia"/>
                <w:bCs/>
                <w:szCs w:val="21"/>
              </w:rPr>
              <w:t>2. 投标保证金采用支票、汇票、本票方式的，投标人将支票、汇票、本票的复印件作为投标文件的组成，放置于商务文件中，否则投标无效。在投标截止时间前，投标人应当于投标地点现场递交单独密封的支票、汇票、本票原件（原件单独放入一个密封袋中，并在封口处加盖投标人公章或被授权人签字，以示密封，在封套上标记“项目名称（项目编号）投标保证金”字样），否则投标无效。</w:t>
            </w:r>
          </w:p>
          <w:p w:rsidR="003C0E77" w:rsidRDefault="00E4538F">
            <w:pPr>
              <w:snapToGrid w:val="0"/>
              <w:rPr>
                <w:rFonts w:ascii="宋体" w:hAnsi="宋体" w:cs="宋体"/>
                <w:bCs/>
                <w:szCs w:val="21"/>
              </w:rPr>
            </w:pPr>
            <w:r>
              <w:rPr>
                <w:rFonts w:ascii="宋体" w:hAnsi="宋体" w:cs="宋体" w:hint="eastAsia"/>
                <w:bCs/>
                <w:szCs w:val="21"/>
              </w:rPr>
              <w:t>3.投标保证金采用金融机构、担保机构出具的保函方式的，投标人将保函的复印件作为投标文件的组成，放置于商务文件中，否则投标无效。在投标截止时间前，投标人应当于投标地点现场递交单独密封的保函原件（原件单独放入一个密封袋中，并在封口处加盖投标人公章或被授权人签字，以示密封，在封套上标记“项目名称（项目编号）投标保证金”字样），否则投标无效。</w:t>
            </w:r>
          </w:p>
          <w:p w:rsidR="003C0E77" w:rsidRDefault="00E4538F">
            <w:pPr>
              <w:snapToGrid w:val="0"/>
              <w:rPr>
                <w:rFonts w:ascii="宋体"/>
                <w:szCs w:val="21"/>
              </w:rPr>
            </w:pPr>
            <w:r>
              <w:rPr>
                <w:rFonts w:ascii="宋体" w:hAnsi="宋体" w:cs="宋体" w:hint="eastAsia"/>
                <w:bCs/>
                <w:szCs w:val="21"/>
              </w:rPr>
              <w:t>4.</w:t>
            </w:r>
            <w:r>
              <w:rPr>
                <w:rFonts w:ascii="宋体" w:hint="eastAsia"/>
                <w:szCs w:val="21"/>
              </w:rPr>
              <w:t>开户名称：云之龙招标集团有限公司，</w:t>
            </w:r>
          </w:p>
          <w:p w:rsidR="003C0E77" w:rsidRDefault="00E4538F">
            <w:pPr>
              <w:snapToGrid w:val="0"/>
              <w:rPr>
                <w:rFonts w:ascii="宋体"/>
                <w:szCs w:val="21"/>
              </w:rPr>
            </w:pPr>
            <w:r>
              <w:rPr>
                <w:rFonts w:ascii="宋体" w:hint="eastAsia"/>
                <w:szCs w:val="21"/>
              </w:rPr>
              <w:t>开户银行：中国银行南宁市民主支行（</w:t>
            </w:r>
            <w:proofErr w:type="gramStart"/>
            <w:r>
              <w:rPr>
                <w:rFonts w:ascii="宋体" w:hint="eastAsia"/>
                <w:szCs w:val="21"/>
              </w:rPr>
              <w:t>网银支付</w:t>
            </w:r>
            <w:proofErr w:type="gramEnd"/>
            <w:r>
              <w:rPr>
                <w:rFonts w:ascii="宋体" w:hint="eastAsia"/>
                <w:szCs w:val="21"/>
              </w:rPr>
              <w:t>可选中国银行南宁市</w:t>
            </w:r>
            <w:proofErr w:type="gramStart"/>
            <w:r>
              <w:rPr>
                <w:rFonts w:ascii="宋体" w:hint="eastAsia"/>
                <w:szCs w:val="21"/>
              </w:rPr>
              <w:t>邕</w:t>
            </w:r>
            <w:proofErr w:type="gramEnd"/>
            <w:r>
              <w:rPr>
                <w:rFonts w:ascii="宋体" w:hint="eastAsia"/>
                <w:szCs w:val="21"/>
              </w:rPr>
              <w:t>州支行），</w:t>
            </w:r>
          </w:p>
          <w:p w:rsidR="003C0E77" w:rsidRDefault="00E4538F">
            <w:pPr>
              <w:snapToGrid w:val="0"/>
              <w:rPr>
                <w:rFonts w:ascii="宋体"/>
                <w:szCs w:val="21"/>
              </w:rPr>
            </w:pPr>
            <w:r>
              <w:rPr>
                <w:rFonts w:ascii="宋体" w:hint="eastAsia"/>
                <w:szCs w:val="21"/>
              </w:rPr>
              <w:t>银行账号：</w:t>
            </w:r>
            <w:r>
              <w:rPr>
                <w:rFonts w:ascii="宋体" w:cs="Arial" w:hint="eastAsia"/>
                <w:szCs w:val="21"/>
              </w:rPr>
              <w:t>623661021638</w:t>
            </w:r>
            <w:r>
              <w:rPr>
                <w:rFonts w:ascii="宋体" w:hint="eastAsia"/>
                <w:szCs w:val="21"/>
              </w:rPr>
              <w:t>，</w:t>
            </w:r>
          </w:p>
          <w:p w:rsidR="003C0E77" w:rsidRDefault="00E4538F">
            <w:pPr>
              <w:snapToGrid w:val="0"/>
              <w:rPr>
                <w:rFonts w:ascii="宋体" w:hAnsi="宋体" w:cs="宋体"/>
                <w:bCs/>
                <w:szCs w:val="21"/>
              </w:rPr>
            </w:pPr>
            <w:r>
              <w:rPr>
                <w:rFonts w:ascii="宋体" w:hint="eastAsia"/>
                <w:szCs w:val="21"/>
              </w:rPr>
              <w:t>开户行行号：104611010017</w:t>
            </w:r>
          </w:p>
          <w:p w:rsidR="003C0E77" w:rsidRDefault="00E4538F">
            <w:pPr>
              <w:snapToGrid w:val="0"/>
              <w:rPr>
                <w:rFonts w:ascii="宋体" w:hAnsi="宋体" w:cs="宋体"/>
                <w:bCs/>
                <w:szCs w:val="21"/>
              </w:rPr>
            </w:pPr>
            <w:r>
              <w:rPr>
                <w:rFonts w:ascii="宋体" w:hAnsi="宋体" w:cs="宋体" w:hint="eastAsia"/>
                <w:bCs/>
                <w:szCs w:val="21"/>
              </w:rPr>
              <w:t>备注：</w:t>
            </w:r>
          </w:p>
          <w:p w:rsidR="003C0E77" w:rsidRDefault="00E4538F">
            <w:pPr>
              <w:snapToGrid w:val="0"/>
              <w:rPr>
                <w:rFonts w:ascii="宋体" w:hAnsi="宋体" w:cs="宋体"/>
                <w:bCs/>
                <w:szCs w:val="21"/>
              </w:rPr>
            </w:pPr>
            <w:r>
              <w:rPr>
                <w:rFonts w:ascii="宋体" w:hAnsi="宋体" w:cs="宋体" w:hint="eastAsia"/>
                <w:bCs/>
                <w:szCs w:val="21"/>
              </w:rPr>
              <w:t>1.投标截止时间后提交的或未足额交纳的或保函额度不足的，视为无效投标保证金。</w:t>
            </w:r>
          </w:p>
          <w:p w:rsidR="003C0E77" w:rsidRDefault="00E4538F">
            <w:pPr>
              <w:snapToGrid w:val="0"/>
              <w:rPr>
                <w:rFonts w:ascii="宋体" w:hAnsi="宋体" w:cs="宋体"/>
                <w:bCs/>
                <w:szCs w:val="21"/>
              </w:rPr>
            </w:pPr>
            <w:r>
              <w:rPr>
                <w:rFonts w:ascii="宋体" w:hAnsi="宋体" w:cs="宋体" w:hint="eastAsia"/>
                <w:bCs/>
                <w:szCs w:val="21"/>
              </w:rPr>
              <w:t>2.投标人采用现钞方式或从个人账户（自然人投标除外）转出的投标保证金，视为无效投标保证金。</w:t>
            </w:r>
          </w:p>
          <w:p w:rsidR="003C0E77" w:rsidRDefault="00E4538F">
            <w:pPr>
              <w:snapToGrid w:val="0"/>
              <w:rPr>
                <w:rFonts w:ascii="宋体" w:hAnsi="宋体" w:cs="宋体"/>
                <w:bCs/>
                <w:szCs w:val="21"/>
              </w:rPr>
            </w:pPr>
            <w:r>
              <w:rPr>
                <w:rFonts w:ascii="宋体" w:hAnsi="宋体" w:cs="宋体" w:hint="eastAsia"/>
                <w:bCs/>
                <w:szCs w:val="21"/>
              </w:rPr>
              <w:t>3.支票、汇票、本票出现背书情形，或者有条件支付的，或者支票、汇票、本票无效的，视为无效投标保证金。</w:t>
            </w:r>
          </w:p>
          <w:p w:rsidR="003C0E77" w:rsidRDefault="00E4538F">
            <w:pPr>
              <w:snapToGrid w:val="0"/>
              <w:rPr>
                <w:rFonts w:ascii="宋体" w:hAnsi="宋体" w:cs="宋体"/>
                <w:bCs/>
                <w:szCs w:val="21"/>
              </w:rPr>
            </w:pPr>
            <w:r>
              <w:rPr>
                <w:rFonts w:ascii="宋体" w:hAnsi="宋体" w:cs="宋体" w:hint="eastAsia"/>
                <w:bCs/>
                <w:szCs w:val="21"/>
              </w:rPr>
              <w:t>4.保函有效期低于投标有效期的，视为无效投标保证金。</w:t>
            </w:r>
          </w:p>
          <w:p w:rsidR="003C0E77" w:rsidRDefault="00E4538F">
            <w:pPr>
              <w:snapToGrid w:val="0"/>
              <w:rPr>
                <w:rFonts w:ascii="微软雅黑" w:eastAsia="微软雅黑"/>
                <w:b/>
                <w:sz w:val="24"/>
              </w:rPr>
            </w:pPr>
            <w:r>
              <w:rPr>
                <w:rFonts w:ascii="宋体" w:hAnsi="宋体" w:cs="宋体" w:hint="eastAsia"/>
                <w:bCs/>
                <w:szCs w:val="21"/>
              </w:rPr>
              <w:t>5.投标保证金采用金融机构、担保机构出具的保函为有条件保函的，视为无效投标保证金。</w:t>
            </w:r>
          </w:p>
        </w:tc>
      </w:tr>
      <w:tr w:rsidR="003C0E77">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lastRenderedPageBreak/>
              <w:t>17.3</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autoSpaceDE w:val="0"/>
              <w:autoSpaceDN w:val="0"/>
              <w:snapToGrid w:val="0"/>
              <w:textAlignment w:val="bottom"/>
              <w:rPr>
                <w:rFonts w:ascii="宋体"/>
                <w:szCs w:val="21"/>
              </w:rPr>
            </w:pPr>
            <w:r>
              <w:rPr>
                <w:rFonts w:ascii="宋体" w:hint="eastAsia"/>
                <w:szCs w:val="21"/>
              </w:rPr>
              <w:t>投标保证金退还（不计息）均以转账形式退回到投标人银行账户：</w:t>
            </w:r>
          </w:p>
          <w:p w:rsidR="003C0E77" w:rsidRDefault="00E4538F">
            <w:pPr>
              <w:autoSpaceDE w:val="0"/>
              <w:autoSpaceDN w:val="0"/>
              <w:snapToGrid w:val="0"/>
              <w:textAlignment w:val="bottom"/>
              <w:rPr>
                <w:rFonts w:ascii="宋体"/>
                <w:szCs w:val="21"/>
              </w:rPr>
            </w:pPr>
            <w:r>
              <w:rPr>
                <w:rFonts w:ascii="宋体" w:hint="eastAsia"/>
                <w:szCs w:val="21"/>
              </w:rPr>
              <w:t>1.除招标文件规定不予退还保证金的情形外，中标通知书发出后5个工作日内，以转账方式退还未中标人的投标保证金。</w:t>
            </w:r>
          </w:p>
          <w:p w:rsidR="003C0E77" w:rsidRDefault="00E4538F">
            <w:pPr>
              <w:autoSpaceDE w:val="0"/>
              <w:autoSpaceDN w:val="0"/>
              <w:snapToGrid w:val="0"/>
              <w:textAlignment w:val="bottom"/>
              <w:rPr>
                <w:rFonts w:ascii="宋体"/>
                <w:szCs w:val="21"/>
              </w:rPr>
            </w:pPr>
            <w:r>
              <w:rPr>
                <w:rFonts w:ascii="宋体" w:hint="eastAsia"/>
                <w:szCs w:val="21"/>
              </w:rPr>
              <w:t>2.中标人的投标保证金自合同签订后5个工作日内，以转账方式退还中标人的投标保证金。</w:t>
            </w:r>
          </w:p>
        </w:tc>
      </w:tr>
      <w:tr w:rsidR="003C0E77">
        <w:trPr>
          <w:trHeight w:val="387"/>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19.2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autoSpaceDE w:val="0"/>
              <w:autoSpaceDN w:val="0"/>
              <w:snapToGrid w:val="0"/>
              <w:textAlignment w:val="bottom"/>
              <w:rPr>
                <w:rFonts w:ascii="宋体"/>
                <w:szCs w:val="21"/>
              </w:rPr>
            </w:pPr>
            <w:r>
              <w:rPr>
                <w:rFonts w:ascii="宋体" w:hint="eastAsia"/>
                <w:szCs w:val="21"/>
              </w:rPr>
              <w:t>投标文件份数：</w:t>
            </w:r>
            <w:r>
              <w:rPr>
                <w:rFonts w:ascii="宋体" w:cs="Arial" w:hint="eastAsia"/>
                <w:szCs w:val="21"/>
              </w:rPr>
              <w:t>报价文件</w:t>
            </w:r>
            <w:r>
              <w:rPr>
                <w:rFonts w:ascii="宋体" w:hint="eastAsia"/>
                <w:szCs w:val="21"/>
              </w:rPr>
              <w:t>正本</w:t>
            </w:r>
            <w:r>
              <w:rPr>
                <w:rFonts w:ascii="宋体" w:cs="Arial" w:hint="eastAsia"/>
                <w:szCs w:val="21"/>
                <w:u w:val="single"/>
              </w:rPr>
              <w:t xml:space="preserve"> 1 </w:t>
            </w:r>
            <w:r>
              <w:rPr>
                <w:rFonts w:ascii="宋体" w:hint="eastAsia"/>
                <w:szCs w:val="21"/>
              </w:rPr>
              <w:t>份，副本</w:t>
            </w:r>
            <w:r>
              <w:rPr>
                <w:rFonts w:ascii="宋体" w:cs="Arial" w:hint="eastAsia"/>
                <w:szCs w:val="21"/>
                <w:u w:val="single"/>
              </w:rPr>
              <w:t xml:space="preserve"> 5 </w:t>
            </w:r>
            <w:r>
              <w:rPr>
                <w:rFonts w:ascii="宋体" w:hint="eastAsia"/>
                <w:szCs w:val="21"/>
              </w:rPr>
              <w:t>份；</w:t>
            </w:r>
          </w:p>
          <w:p w:rsidR="003C0E77" w:rsidRDefault="00E4538F">
            <w:pPr>
              <w:autoSpaceDE w:val="0"/>
              <w:autoSpaceDN w:val="0"/>
              <w:snapToGrid w:val="0"/>
              <w:ind w:firstLineChars="700" w:firstLine="1470"/>
              <w:textAlignment w:val="bottom"/>
              <w:rPr>
                <w:rFonts w:ascii="宋体"/>
                <w:szCs w:val="21"/>
              </w:rPr>
            </w:pPr>
            <w:r>
              <w:rPr>
                <w:rFonts w:ascii="宋体" w:hint="eastAsia"/>
                <w:szCs w:val="21"/>
              </w:rPr>
              <w:t>资格证明文件正本</w:t>
            </w:r>
            <w:r>
              <w:rPr>
                <w:rFonts w:ascii="宋体" w:cs="Arial" w:hint="eastAsia"/>
                <w:szCs w:val="21"/>
                <w:u w:val="single"/>
              </w:rPr>
              <w:t xml:space="preserve"> 1 </w:t>
            </w:r>
            <w:r>
              <w:rPr>
                <w:rFonts w:ascii="宋体" w:hint="eastAsia"/>
                <w:szCs w:val="21"/>
              </w:rPr>
              <w:t>份，副本</w:t>
            </w:r>
            <w:r>
              <w:rPr>
                <w:rFonts w:ascii="宋体" w:cs="Arial" w:hint="eastAsia"/>
                <w:szCs w:val="21"/>
                <w:u w:val="single"/>
              </w:rPr>
              <w:t xml:space="preserve"> 5 </w:t>
            </w:r>
            <w:r>
              <w:rPr>
                <w:rFonts w:ascii="宋体" w:hint="eastAsia"/>
                <w:szCs w:val="21"/>
              </w:rPr>
              <w:t>份；</w:t>
            </w:r>
          </w:p>
          <w:p w:rsidR="003C0E77" w:rsidRDefault="00E4538F">
            <w:pPr>
              <w:autoSpaceDE w:val="0"/>
              <w:autoSpaceDN w:val="0"/>
              <w:snapToGrid w:val="0"/>
              <w:ind w:firstLineChars="700" w:firstLine="1470"/>
              <w:textAlignment w:val="bottom"/>
              <w:rPr>
                <w:rFonts w:ascii="宋体"/>
                <w:szCs w:val="21"/>
              </w:rPr>
            </w:pPr>
            <w:r>
              <w:rPr>
                <w:rFonts w:ascii="宋体" w:hint="eastAsia"/>
                <w:szCs w:val="21"/>
              </w:rPr>
              <w:t>商务文件和技术文件合并装订成册，正本</w:t>
            </w:r>
            <w:r>
              <w:rPr>
                <w:rFonts w:ascii="宋体" w:cs="Arial" w:hint="eastAsia"/>
                <w:szCs w:val="21"/>
                <w:u w:val="single"/>
              </w:rPr>
              <w:t xml:space="preserve"> 1 </w:t>
            </w:r>
            <w:r>
              <w:rPr>
                <w:rFonts w:ascii="宋体" w:hint="eastAsia"/>
                <w:szCs w:val="21"/>
              </w:rPr>
              <w:t>份，副本</w:t>
            </w:r>
            <w:r>
              <w:rPr>
                <w:rFonts w:ascii="宋体" w:cs="Arial" w:hint="eastAsia"/>
                <w:szCs w:val="21"/>
                <w:u w:val="single"/>
              </w:rPr>
              <w:t>5</w:t>
            </w:r>
            <w:r>
              <w:rPr>
                <w:rFonts w:ascii="宋体" w:hint="eastAsia"/>
                <w:szCs w:val="21"/>
              </w:rPr>
              <w:t>份</w:t>
            </w:r>
            <w:r>
              <w:rPr>
                <w:rFonts w:ascii="宋体" w:cs="Arial" w:hint="eastAsia"/>
                <w:szCs w:val="21"/>
              </w:rPr>
              <w:t>；</w:t>
            </w:r>
          </w:p>
        </w:tc>
      </w:tr>
      <w:tr w:rsidR="003C0E77">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20.2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numPr>
                <w:ilvl w:val="0"/>
                <w:numId w:val="9"/>
              </w:numPr>
              <w:snapToGrid w:val="0"/>
            </w:pPr>
            <w:r>
              <w:rPr>
                <w:rFonts w:ascii="宋体" w:hint="eastAsia"/>
                <w:szCs w:val="21"/>
              </w:rPr>
              <w:t>投标截止时间：</w:t>
            </w:r>
            <w:r>
              <w:rPr>
                <w:rFonts w:hint="eastAsia"/>
              </w:rPr>
              <w:t>详见招标公告</w:t>
            </w:r>
          </w:p>
          <w:p w:rsidR="003C0E77" w:rsidRDefault="00E4538F">
            <w:pPr>
              <w:numPr>
                <w:ilvl w:val="0"/>
                <w:numId w:val="9"/>
              </w:numPr>
              <w:snapToGrid w:val="0"/>
            </w:pPr>
            <w:r>
              <w:rPr>
                <w:rFonts w:ascii="宋体" w:hint="eastAsia"/>
                <w:szCs w:val="21"/>
              </w:rPr>
              <w:t>投标地点：</w:t>
            </w:r>
            <w:r>
              <w:rPr>
                <w:rFonts w:hint="eastAsia"/>
              </w:rPr>
              <w:t>详见招标公告</w:t>
            </w:r>
          </w:p>
          <w:p w:rsidR="003C0E77" w:rsidRDefault="00E4538F">
            <w:pPr>
              <w:snapToGrid w:val="0"/>
              <w:rPr>
                <w:rFonts w:ascii="宋体"/>
                <w:szCs w:val="21"/>
              </w:rPr>
            </w:pPr>
            <w:r>
              <w:rPr>
                <w:rFonts w:ascii="宋体" w:hint="eastAsia"/>
                <w:szCs w:val="21"/>
              </w:rPr>
              <w:t>3.提交投标文件时须提供的材料：投标人委托代理人身份证原件和法定代表人授权委托书原件。对于材料不全或无效的投标文件将拒收。</w:t>
            </w:r>
          </w:p>
        </w:tc>
      </w:tr>
      <w:tr w:rsidR="003C0E77">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21.2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b/>
                <w:szCs w:val="21"/>
              </w:rPr>
              <w:t>（</w:t>
            </w:r>
            <w:r>
              <w:rPr>
                <w:rFonts w:ascii="宋体" w:hint="eastAsia"/>
                <w:szCs w:val="21"/>
              </w:rPr>
              <w:t>3）允许偏离的技术、性能指标或者辅助功能项目发生负偏离达</w:t>
            </w:r>
            <w:r>
              <w:rPr>
                <w:rFonts w:ascii="宋体" w:hint="eastAsia"/>
                <w:szCs w:val="21"/>
                <w:u w:val="single"/>
              </w:rPr>
              <w:t>3</w:t>
            </w:r>
            <w:r>
              <w:rPr>
                <w:rFonts w:ascii="宋体" w:hint="eastAsia"/>
                <w:szCs w:val="21"/>
              </w:rPr>
              <w:t>项（含）以上的。</w:t>
            </w:r>
          </w:p>
        </w:tc>
      </w:tr>
      <w:tr w:rsidR="003C0E77">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22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1.开标时间：</w:t>
            </w:r>
            <w:r>
              <w:rPr>
                <w:rFonts w:hint="eastAsia"/>
              </w:rPr>
              <w:t>详见招标公告</w:t>
            </w:r>
          </w:p>
          <w:p w:rsidR="003C0E77" w:rsidRDefault="00E4538F">
            <w:pPr>
              <w:snapToGrid w:val="0"/>
              <w:rPr>
                <w:rFonts w:ascii="宋体"/>
                <w:szCs w:val="21"/>
              </w:rPr>
            </w:pPr>
            <w:r>
              <w:rPr>
                <w:rFonts w:ascii="宋体" w:hint="eastAsia"/>
                <w:szCs w:val="21"/>
              </w:rPr>
              <w:t>2.开标地点：</w:t>
            </w:r>
            <w:r>
              <w:rPr>
                <w:rFonts w:hint="eastAsia"/>
              </w:rPr>
              <w:t>详见招标公告</w:t>
            </w:r>
          </w:p>
        </w:tc>
      </w:tr>
      <w:tr w:rsidR="003C0E77">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24.2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微软雅黑" w:eastAsia="微软雅黑"/>
                <w:b/>
                <w:sz w:val="24"/>
              </w:rPr>
            </w:pPr>
            <w:r>
              <w:rPr>
                <w:rFonts w:ascii="微软雅黑" w:eastAsia="微软雅黑" w:hint="eastAsia"/>
                <w:b/>
                <w:sz w:val="24"/>
              </w:rPr>
              <w:t>采购人或采购代理机构在对投标人资格审查时进行信用查询</w:t>
            </w:r>
          </w:p>
          <w:p w:rsidR="003C0E77" w:rsidRDefault="00E4538F">
            <w:pPr>
              <w:snapToGrid w:val="0"/>
            </w:pPr>
            <w:r>
              <w:rPr>
                <w:rFonts w:hint="eastAsia"/>
              </w:rPr>
              <w:t>查询渠道：“信用中国”网站</w:t>
            </w:r>
            <w:r>
              <w:rPr>
                <w:rFonts w:hint="eastAsia"/>
              </w:rPr>
              <w:t xml:space="preserve">(www.creditchina.gov.cn) </w:t>
            </w:r>
            <w:r>
              <w:rPr>
                <w:rFonts w:hint="eastAsia"/>
              </w:rPr>
              <w:t>、中国政府采购网</w:t>
            </w:r>
            <w:r>
              <w:rPr>
                <w:rFonts w:hint="eastAsia"/>
              </w:rPr>
              <w:t>(www.ccgp.gov.cn)</w:t>
            </w:r>
          </w:p>
          <w:p w:rsidR="003C0E77" w:rsidRDefault="00E4538F">
            <w:pPr>
              <w:snapToGrid w:val="0"/>
            </w:pPr>
            <w:r>
              <w:rPr>
                <w:rFonts w:hint="eastAsia"/>
              </w:rPr>
              <w:t>查询起止时间：投标截止时间前</w:t>
            </w:r>
          </w:p>
          <w:p w:rsidR="003C0E77" w:rsidRDefault="00E4538F">
            <w:pPr>
              <w:snapToGrid w:val="0"/>
            </w:pPr>
            <w:r>
              <w:rPr>
                <w:rFonts w:hint="eastAsia"/>
              </w:rPr>
              <w:t>查询记录和证据留存方式：在查询网站中直接打印查询记录，打印材料作为评审资料保存。</w:t>
            </w:r>
          </w:p>
          <w:p w:rsidR="003C0E77" w:rsidRDefault="00E4538F">
            <w:pPr>
              <w:snapToGrid w:val="0"/>
              <w:rPr>
                <w:rFonts w:ascii="微软雅黑" w:eastAsia="微软雅黑"/>
                <w:b/>
                <w:sz w:val="24"/>
              </w:rPr>
            </w:pPr>
            <w:r>
              <w:rPr>
                <w:rFonts w:ascii="微软雅黑" w:eastAsia="微软雅黑" w:hint="eastAsia"/>
                <w:b/>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w:t>
            </w:r>
            <w:r>
              <w:rPr>
                <w:rFonts w:ascii="微软雅黑" w:eastAsia="微软雅黑" w:hint="eastAsia"/>
                <w:b/>
                <w:sz w:val="24"/>
              </w:rPr>
              <w:lastRenderedPageBreak/>
              <w:t>的身份共同参加政府采购活动的，应当对所有联合体成员进行信用记录查询，联合体成员存在不良信用记录的，视同联合体存在不良信用记录。</w:t>
            </w:r>
          </w:p>
        </w:tc>
      </w:tr>
      <w:tr w:rsidR="003C0E77">
        <w:trPr>
          <w:trHeight w:val="451"/>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lastRenderedPageBreak/>
              <w:t>30.2</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autoSpaceDE w:val="0"/>
              <w:autoSpaceDN w:val="0"/>
              <w:snapToGrid w:val="0"/>
              <w:textAlignment w:val="bottom"/>
              <w:rPr>
                <w:rFonts w:ascii="宋体"/>
                <w:szCs w:val="21"/>
              </w:rPr>
            </w:pPr>
            <w:r>
              <w:rPr>
                <w:rFonts w:hint="eastAsia"/>
              </w:rPr>
              <w:t>评标方法：综合评分法</w:t>
            </w:r>
          </w:p>
        </w:tc>
      </w:tr>
      <w:tr w:rsidR="003C0E77">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38.1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autoSpaceDE w:val="0"/>
              <w:autoSpaceDN w:val="0"/>
              <w:snapToGrid w:val="0"/>
              <w:spacing w:line="360" w:lineRule="exact"/>
              <w:textAlignment w:val="bottom"/>
            </w:pPr>
            <w:r>
              <w:rPr>
                <w:rFonts w:hint="eastAsia"/>
              </w:rPr>
              <w:t>履约保证金金额：成交金额的</w:t>
            </w:r>
            <w:r>
              <w:rPr>
                <w:rFonts w:hint="eastAsia"/>
              </w:rPr>
              <w:t>5%</w:t>
            </w:r>
            <w:r>
              <w:rPr>
                <w:rFonts w:hint="eastAsia"/>
              </w:rPr>
              <w:t>。</w:t>
            </w:r>
          </w:p>
          <w:p w:rsidR="003C0E77" w:rsidRDefault="00E4538F">
            <w:pPr>
              <w:autoSpaceDE w:val="0"/>
              <w:autoSpaceDN w:val="0"/>
              <w:snapToGrid w:val="0"/>
              <w:textAlignment w:val="bottom"/>
              <w:rPr>
                <w:rFonts w:ascii="宋体" w:hAnsi="宋体"/>
                <w:szCs w:val="21"/>
              </w:rPr>
            </w:pPr>
            <w:r>
              <w:rPr>
                <w:rFonts w:ascii="宋体" w:hAnsi="宋体" w:hint="eastAsia"/>
                <w:szCs w:val="21"/>
              </w:rPr>
              <w:t>履约保证金递交方式：转账、支票、汇票、本票或者金融机构、担保机构出具的保函等非现金形式。</w:t>
            </w:r>
          </w:p>
          <w:p w:rsidR="003C0E77" w:rsidRDefault="00E4538F">
            <w:pPr>
              <w:autoSpaceDE w:val="0"/>
              <w:autoSpaceDN w:val="0"/>
              <w:snapToGrid w:val="0"/>
              <w:textAlignment w:val="bottom"/>
              <w:rPr>
                <w:rFonts w:ascii="宋体" w:hAnsi="宋体"/>
                <w:szCs w:val="21"/>
              </w:rPr>
            </w:pPr>
            <w:r>
              <w:rPr>
                <w:rFonts w:ascii="宋体" w:hAnsi="宋体" w:hint="eastAsia"/>
                <w:szCs w:val="21"/>
              </w:rPr>
              <w:t>履约保证金退付方式、时间及条件：项目履约验收完成、质保期满后</w:t>
            </w:r>
            <w:proofErr w:type="gramStart"/>
            <w:r>
              <w:rPr>
                <w:rFonts w:ascii="宋体" w:hAnsi="宋体" w:hint="eastAsia"/>
                <w:szCs w:val="21"/>
              </w:rPr>
              <w:t>由成交</w:t>
            </w:r>
            <w:proofErr w:type="gramEnd"/>
            <w:r>
              <w:rPr>
                <w:rFonts w:ascii="宋体" w:hAnsi="宋体" w:hint="eastAsia"/>
                <w:szCs w:val="21"/>
              </w:rPr>
              <w:t>供应商向采购人提供履约保证金缴纳的凭证，采购人在收到材料后5个工作日内办理退还手续（不计利息）。</w:t>
            </w:r>
          </w:p>
          <w:p w:rsidR="003C0E77" w:rsidRDefault="00E4538F">
            <w:pPr>
              <w:autoSpaceDE w:val="0"/>
              <w:autoSpaceDN w:val="0"/>
              <w:snapToGrid w:val="0"/>
              <w:textAlignment w:val="bottom"/>
            </w:pPr>
            <w:r>
              <w:rPr>
                <w:rFonts w:hint="eastAsia"/>
              </w:rPr>
              <w:t>采用转账方式的，供应商中标后签订采购合同前将履约保证金转到采购人指定账号。</w:t>
            </w:r>
          </w:p>
          <w:p w:rsidR="003C0E77" w:rsidRDefault="00E4538F">
            <w:pPr>
              <w:autoSpaceDE w:val="0"/>
              <w:autoSpaceDN w:val="0"/>
              <w:snapToGrid w:val="0"/>
              <w:textAlignment w:val="bottom"/>
              <w:rPr>
                <w:rFonts w:ascii="宋体" w:hAnsi="宋体"/>
                <w:szCs w:val="21"/>
              </w:rPr>
            </w:pPr>
            <w:r>
              <w:rPr>
                <w:rFonts w:ascii="宋体" w:hAnsi="宋体" w:hint="eastAsia"/>
                <w:szCs w:val="21"/>
              </w:rPr>
              <w:t>履约保证金指定账户：</w:t>
            </w:r>
          </w:p>
          <w:p w:rsidR="003C0E77" w:rsidRDefault="00E4538F">
            <w:pPr>
              <w:autoSpaceDE w:val="0"/>
              <w:autoSpaceDN w:val="0"/>
              <w:snapToGrid w:val="0"/>
              <w:textAlignment w:val="bottom"/>
              <w:rPr>
                <w:rFonts w:ascii="宋体" w:hAnsi="宋体"/>
                <w:szCs w:val="21"/>
              </w:rPr>
            </w:pPr>
            <w:r>
              <w:rPr>
                <w:rFonts w:ascii="宋体" w:hAnsi="宋体" w:hint="eastAsia"/>
                <w:szCs w:val="21"/>
              </w:rPr>
              <w:t>开户名称：南宁师范大学</w:t>
            </w:r>
          </w:p>
          <w:p w:rsidR="003C0E77" w:rsidRDefault="00E4538F">
            <w:pPr>
              <w:autoSpaceDE w:val="0"/>
              <w:autoSpaceDN w:val="0"/>
              <w:snapToGrid w:val="0"/>
              <w:textAlignment w:val="bottom"/>
              <w:rPr>
                <w:rFonts w:ascii="宋体" w:hAnsi="宋体"/>
                <w:szCs w:val="21"/>
              </w:rPr>
            </w:pPr>
            <w:r>
              <w:rPr>
                <w:rFonts w:ascii="宋体" w:hAnsi="宋体" w:hint="eastAsia"/>
                <w:szCs w:val="21"/>
              </w:rPr>
              <w:t>开户银行：中国银行南宁市</w:t>
            </w:r>
            <w:proofErr w:type="gramStart"/>
            <w:r>
              <w:rPr>
                <w:rFonts w:ascii="宋体" w:hAnsi="宋体" w:hint="eastAsia"/>
                <w:szCs w:val="21"/>
              </w:rPr>
              <w:t>明秀东支行</w:t>
            </w:r>
            <w:proofErr w:type="gramEnd"/>
          </w:p>
          <w:p w:rsidR="003C0E77" w:rsidRDefault="00E4538F">
            <w:pPr>
              <w:autoSpaceDE w:val="0"/>
              <w:autoSpaceDN w:val="0"/>
              <w:snapToGrid w:val="0"/>
              <w:textAlignment w:val="bottom"/>
            </w:pPr>
            <w:r>
              <w:rPr>
                <w:rFonts w:ascii="宋体" w:hAnsi="宋体" w:hint="eastAsia"/>
                <w:szCs w:val="21"/>
              </w:rPr>
              <w:t>银行账号：6262 5749 8267</w:t>
            </w:r>
          </w:p>
        </w:tc>
      </w:tr>
      <w:tr w:rsidR="003C0E77">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39.1</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autoSpaceDE w:val="0"/>
              <w:autoSpaceDN w:val="0"/>
              <w:snapToGrid w:val="0"/>
              <w:textAlignment w:val="bottom"/>
              <w:rPr>
                <w:rFonts w:ascii="宋体"/>
                <w:szCs w:val="21"/>
              </w:rPr>
            </w:pPr>
            <w:r>
              <w:rPr>
                <w:rFonts w:ascii="宋体" w:hint="eastAsia"/>
                <w:szCs w:val="21"/>
              </w:rPr>
              <w:t>签订合同携带的资格证件：营业执照副本原件、单位授权委托书及被授权人身份证原件等其它资格证件。</w:t>
            </w:r>
          </w:p>
        </w:tc>
      </w:tr>
      <w:tr w:rsidR="003C0E77">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jc w:val="center"/>
              <w:rPr>
                <w:rFonts w:ascii="宋体"/>
                <w:szCs w:val="21"/>
              </w:rPr>
            </w:pPr>
            <w:r>
              <w:rPr>
                <w:rFonts w:ascii="宋体" w:hint="eastAsia"/>
                <w:szCs w:val="21"/>
              </w:rPr>
              <w:t>40</w:t>
            </w: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pStyle w:val="aa"/>
              <w:snapToGrid w:val="0"/>
              <w:ind w:firstLineChars="200" w:firstLine="420"/>
              <w:rPr>
                <w:rFonts w:cs="Courier New"/>
                <w:kern w:val="2"/>
                <w:sz w:val="21"/>
              </w:rPr>
            </w:pPr>
            <w:r>
              <w:rPr>
                <w:rFonts w:cs="Courier New" w:hint="eastAsia"/>
                <w:kern w:val="2"/>
                <w:sz w:val="21"/>
              </w:rPr>
              <w:t>政府采购合同公告：根据</w:t>
            </w:r>
            <w:r>
              <w:rPr>
                <w:rFonts w:cs="Courier New"/>
                <w:kern w:val="2"/>
                <w:sz w:val="21"/>
              </w:rPr>
              <w:t>《中华人民共和国政府采购法实施条例》第五十条</w:t>
            </w:r>
            <w:r>
              <w:rPr>
                <w:rFonts w:cs="Courier New" w:hint="eastAsia"/>
                <w:kern w:val="2"/>
                <w:sz w:val="21"/>
              </w:rPr>
              <w:t>规定，采购人应当自政府采购合同签订之日起2个工作日内，将政府采购合同在省级以上人民政府财政部门指定的媒体上公告，</w:t>
            </w:r>
            <w:r>
              <w:rPr>
                <w:rFonts w:cs="Courier New"/>
                <w:kern w:val="2"/>
                <w:sz w:val="21"/>
              </w:rPr>
              <w:t>但政府采购合同中涉及国家秘密、商业秘密的内容除外。因此请各投标人应在投标文件中注明投标内容中涉及商业秘密的部分，未注明的视为投标文件中不涉及商业秘密。</w:t>
            </w:r>
          </w:p>
        </w:tc>
      </w:tr>
      <w:tr w:rsidR="003C0E77">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jc w:val="center"/>
              <w:rPr>
                <w:rFonts w:ascii="宋体"/>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rPr>
                <w:rFonts w:ascii="宋体"/>
                <w:szCs w:val="21"/>
              </w:rPr>
            </w:pPr>
            <w:r>
              <w:rPr>
                <w:rFonts w:ascii="宋体" w:hint="eastAsia"/>
                <w:szCs w:val="21"/>
              </w:rPr>
              <w:t>解释：本招标文件的解释权属于采购代理机构。</w:t>
            </w:r>
          </w:p>
        </w:tc>
      </w:tr>
      <w:tr w:rsidR="003C0E77">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jc w:val="center"/>
              <w:rPr>
                <w:rFonts w:ascii="宋体"/>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3C0E77" w:rsidRDefault="00E4538F">
            <w:pPr>
              <w:widowControl/>
              <w:ind w:firstLineChars="200" w:firstLine="420"/>
              <w:jc w:val="left"/>
              <w:rPr>
                <w:rFonts w:ascii="宋体" w:cs="宋体"/>
                <w:szCs w:val="21"/>
              </w:rPr>
            </w:pPr>
            <w:r>
              <w:rPr>
                <w:rFonts w:ascii="宋体" w:cs="宋体" w:hint="eastAsia"/>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3C0E77" w:rsidRDefault="00E4538F">
            <w:pPr>
              <w:widowControl/>
              <w:ind w:firstLineChars="200" w:firstLine="420"/>
              <w:jc w:val="left"/>
              <w:rPr>
                <w:rFonts w:ascii="宋体"/>
                <w:szCs w:val="21"/>
              </w:rPr>
            </w:pPr>
            <w:r>
              <w:rPr>
                <w:rFonts w:ascii="宋体" w:hint="eastAsia"/>
                <w:szCs w:val="21"/>
              </w:rPr>
              <w:t>2.</w:t>
            </w:r>
            <w:r>
              <w:rPr>
                <w:rFonts w:ascii="宋体" w:cs="宋体" w:hint="eastAsia"/>
                <w:szCs w:val="21"/>
              </w:rPr>
              <w:t>本招标文件中描述投标人的“签字”是指投标人的法定代表人或被授权人亲自在招标文件规定签署处亲笔写上个人的名字的行为，私章、签字章、印鉴、影印等其它形式均不能代替亲笔签字。</w:t>
            </w:r>
          </w:p>
        </w:tc>
      </w:tr>
    </w:tbl>
    <w:p w:rsidR="003C0E77" w:rsidRDefault="003C0E77">
      <w:pPr>
        <w:snapToGrid w:val="0"/>
        <w:rPr>
          <w:rFonts w:ascii="宋体"/>
          <w:sz w:val="24"/>
          <w:szCs w:val="20"/>
        </w:rPr>
      </w:pPr>
    </w:p>
    <w:p w:rsidR="003C0E77" w:rsidRDefault="00E4538F">
      <w:pPr>
        <w:snapToGrid w:val="0"/>
        <w:jc w:val="center"/>
        <w:rPr>
          <w:rFonts w:ascii="宋体"/>
          <w:b/>
          <w:sz w:val="24"/>
        </w:rPr>
      </w:pPr>
      <w:r>
        <w:rPr>
          <w:rFonts w:ascii="宋体" w:hint="eastAsia"/>
          <w:sz w:val="24"/>
          <w:szCs w:val="20"/>
        </w:rPr>
        <w:br w:type="page"/>
      </w:r>
      <w:bookmarkStart w:id="11" w:name="_Toc58268305"/>
      <w:r>
        <w:rPr>
          <w:rFonts w:ascii="宋体" w:hint="eastAsia"/>
          <w:b/>
          <w:sz w:val="24"/>
        </w:rPr>
        <w:lastRenderedPageBreak/>
        <w:t>一、总  则</w:t>
      </w:r>
      <w:bookmarkEnd w:id="11"/>
    </w:p>
    <w:p w:rsidR="003C0E77" w:rsidRDefault="00E4538F">
      <w:pPr>
        <w:snapToGrid w:val="0"/>
        <w:ind w:firstLineChars="200" w:firstLine="420"/>
        <w:jc w:val="left"/>
        <w:rPr>
          <w:rFonts w:ascii="宋体"/>
          <w:szCs w:val="21"/>
        </w:rPr>
      </w:pPr>
      <w:bookmarkStart w:id="12" w:name="_Toc254970668"/>
      <w:bookmarkStart w:id="13" w:name="_Toc254970527"/>
      <w:r>
        <w:rPr>
          <w:rFonts w:ascii="宋体" w:hint="eastAsia"/>
          <w:szCs w:val="21"/>
        </w:rPr>
        <w:t>1.适用范围</w:t>
      </w:r>
      <w:bookmarkEnd w:id="12"/>
      <w:bookmarkEnd w:id="13"/>
    </w:p>
    <w:p w:rsidR="003C0E77" w:rsidRDefault="00E4538F">
      <w:pPr>
        <w:snapToGrid w:val="0"/>
        <w:ind w:firstLineChars="200" w:firstLine="420"/>
        <w:jc w:val="left"/>
        <w:rPr>
          <w:rFonts w:ascii="宋体"/>
          <w:szCs w:val="21"/>
        </w:rPr>
      </w:pPr>
      <w:r>
        <w:rPr>
          <w:rFonts w:ascii="宋体" w:hint="eastAsia"/>
          <w:szCs w:val="21"/>
        </w:rPr>
        <w:t>本招标文件适用于</w:t>
      </w:r>
      <w:r>
        <w:rPr>
          <w:rFonts w:ascii="宋体" w:cs="Arial" w:hint="eastAsia"/>
          <w:szCs w:val="21"/>
        </w:rPr>
        <w:t>本</w:t>
      </w:r>
      <w:r>
        <w:rPr>
          <w:rFonts w:ascii="宋体" w:hint="eastAsia"/>
          <w:szCs w:val="21"/>
        </w:rPr>
        <w:t>项目的招标、投标、评标、定标、验收、合同履约、付款等行为（法律、法规另有规定的，从其规定）。</w:t>
      </w:r>
    </w:p>
    <w:p w:rsidR="003C0E77" w:rsidRDefault="00E4538F">
      <w:pPr>
        <w:snapToGrid w:val="0"/>
        <w:ind w:firstLineChars="200" w:firstLine="420"/>
        <w:jc w:val="left"/>
        <w:rPr>
          <w:rFonts w:ascii="宋体"/>
          <w:szCs w:val="21"/>
        </w:rPr>
      </w:pPr>
      <w:bookmarkStart w:id="14" w:name="_Toc254970669"/>
      <w:bookmarkStart w:id="15" w:name="_Toc254970528"/>
      <w:r>
        <w:rPr>
          <w:rFonts w:ascii="宋体" w:hint="eastAsia"/>
          <w:szCs w:val="21"/>
        </w:rPr>
        <w:t>2.定义</w:t>
      </w:r>
      <w:bookmarkEnd w:id="14"/>
      <w:bookmarkEnd w:id="15"/>
    </w:p>
    <w:p w:rsidR="003C0E77" w:rsidRDefault="00E4538F">
      <w:pPr>
        <w:snapToGrid w:val="0"/>
        <w:ind w:firstLineChars="200" w:firstLine="420"/>
        <w:jc w:val="left"/>
        <w:rPr>
          <w:rFonts w:ascii="宋体"/>
          <w:szCs w:val="21"/>
        </w:rPr>
      </w:pPr>
      <w:r>
        <w:rPr>
          <w:rFonts w:ascii="宋体" w:hint="eastAsia"/>
          <w:szCs w:val="21"/>
        </w:rPr>
        <w:t>2.1“采购代理机构”系指云之龙招标集团有限公司。</w:t>
      </w:r>
    </w:p>
    <w:p w:rsidR="003C0E77" w:rsidRDefault="00E4538F">
      <w:pPr>
        <w:snapToGrid w:val="0"/>
        <w:ind w:firstLineChars="200" w:firstLine="420"/>
        <w:jc w:val="left"/>
        <w:rPr>
          <w:rFonts w:ascii="宋体"/>
          <w:szCs w:val="21"/>
        </w:rPr>
      </w:pPr>
      <w:r>
        <w:rPr>
          <w:rFonts w:ascii="宋体" w:hint="eastAsia"/>
          <w:szCs w:val="21"/>
        </w:rPr>
        <w:t>2.2“投标人”系指响应招标、参加投标竞争的单位或自然人。</w:t>
      </w:r>
    </w:p>
    <w:p w:rsidR="003C0E77" w:rsidRDefault="00E4538F">
      <w:pPr>
        <w:snapToGrid w:val="0"/>
        <w:ind w:firstLineChars="200" w:firstLine="420"/>
        <w:jc w:val="left"/>
        <w:rPr>
          <w:rFonts w:ascii="宋体"/>
          <w:szCs w:val="21"/>
        </w:rPr>
      </w:pPr>
      <w:r>
        <w:rPr>
          <w:rFonts w:ascii="宋体" w:hint="eastAsia"/>
          <w:szCs w:val="21"/>
        </w:rPr>
        <w:t>2.3“产品”系指供方按招标文件规定，须向采购人提供的一切设备、保险、税金、备品备件、工具、手册及其它有关技术资料和材料。</w:t>
      </w:r>
    </w:p>
    <w:p w:rsidR="003C0E77" w:rsidRDefault="00E4538F">
      <w:pPr>
        <w:snapToGrid w:val="0"/>
        <w:ind w:firstLineChars="200" w:firstLine="420"/>
        <w:jc w:val="left"/>
        <w:rPr>
          <w:rFonts w:ascii="宋体"/>
          <w:szCs w:val="21"/>
        </w:rPr>
      </w:pPr>
      <w:r>
        <w:rPr>
          <w:rFonts w:ascii="宋体" w:hint="eastAsia"/>
          <w:szCs w:val="21"/>
        </w:rPr>
        <w:t>2.4“服务”系指招标文件规定投标人须承担的安装、调试、技术协助、校准、培训、技术指导以及其他类似的义务。</w:t>
      </w:r>
    </w:p>
    <w:p w:rsidR="003C0E77" w:rsidRDefault="00E4538F">
      <w:pPr>
        <w:snapToGrid w:val="0"/>
        <w:ind w:firstLineChars="200" w:firstLine="420"/>
        <w:jc w:val="left"/>
        <w:rPr>
          <w:rFonts w:ascii="宋体"/>
          <w:szCs w:val="21"/>
        </w:rPr>
      </w:pPr>
      <w:r>
        <w:rPr>
          <w:rFonts w:ascii="宋体" w:hint="eastAsia"/>
          <w:szCs w:val="21"/>
        </w:rPr>
        <w:t>2.5“项目”系指投标人按招标文件规定向采购人提供的产品和服务。</w:t>
      </w:r>
    </w:p>
    <w:p w:rsidR="003C0E77" w:rsidRDefault="00E4538F">
      <w:pPr>
        <w:snapToGrid w:val="0"/>
        <w:ind w:firstLineChars="200" w:firstLine="420"/>
        <w:jc w:val="left"/>
        <w:rPr>
          <w:rFonts w:ascii="宋体"/>
          <w:szCs w:val="21"/>
        </w:rPr>
      </w:pPr>
      <w:r>
        <w:rPr>
          <w:rFonts w:ascii="宋体" w:hint="eastAsia"/>
          <w:szCs w:val="21"/>
        </w:rPr>
        <w:t>2.6“书面形式”包括信函、传真、电报等。</w:t>
      </w:r>
    </w:p>
    <w:p w:rsidR="003C0E77" w:rsidRDefault="00E4538F">
      <w:pPr>
        <w:snapToGrid w:val="0"/>
        <w:ind w:firstLineChars="200" w:firstLine="420"/>
        <w:jc w:val="left"/>
        <w:rPr>
          <w:rFonts w:ascii="宋体"/>
          <w:szCs w:val="21"/>
        </w:rPr>
      </w:pPr>
      <w:r>
        <w:rPr>
          <w:rFonts w:ascii="宋体" w:hint="eastAsia"/>
          <w:szCs w:val="21"/>
        </w:rPr>
        <w:t>2.7</w:t>
      </w:r>
      <w:r>
        <w:rPr>
          <w:rFonts w:ascii="微软雅黑" w:eastAsia="微软雅黑" w:hint="eastAsia"/>
          <w:b/>
          <w:sz w:val="24"/>
        </w:rPr>
        <w:t>“▲”系指实质性要求的技术指标、主要功能项目条款。</w:t>
      </w:r>
    </w:p>
    <w:p w:rsidR="003C0E77" w:rsidRDefault="00E4538F">
      <w:pPr>
        <w:snapToGrid w:val="0"/>
        <w:ind w:firstLineChars="200" w:firstLine="420"/>
        <w:jc w:val="left"/>
        <w:rPr>
          <w:rFonts w:ascii="宋体"/>
          <w:szCs w:val="21"/>
        </w:rPr>
      </w:pPr>
      <w:r>
        <w:rPr>
          <w:rFonts w:ascii="宋体" w:hint="eastAsia"/>
          <w:szCs w:val="21"/>
        </w:rPr>
        <w:t>2.8“允许偏离的技术、性能指标或者辅助功能项目”系指不带“▲”的非实质性要求的技术指标、主要功能项目条款。</w:t>
      </w:r>
    </w:p>
    <w:p w:rsidR="003C0E77" w:rsidRDefault="00E4538F">
      <w:pPr>
        <w:snapToGrid w:val="0"/>
        <w:ind w:firstLineChars="200" w:firstLine="420"/>
        <w:jc w:val="left"/>
        <w:rPr>
          <w:rFonts w:ascii="宋体"/>
          <w:szCs w:val="21"/>
        </w:rPr>
      </w:pPr>
      <w:bookmarkStart w:id="16" w:name="_Toc254970670"/>
      <w:bookmarkStart w:id="17" w:name="_Toc254970529"/>
      <w:r>
        <w:rPr>
          <w:rFonts w:ascii="宋体" w:hint="eastAsia"/>
          <w:szCs w:val="21"/>
        </w:rPr>
        <w:t>3.招标方式</w:t>
      </w:r>
      <w:bookmarkEnd w:id="16"/>
      <w:bookmarkEnd w:id="17"/>
    </w:p>
    <w:p w:rsidR="003C0E77" w:rsidRDefault="00E4538F">
      <w:pPr>
        <w:snapToGrid w:val="0"/>
        <w:ind w:firstLineChars="200" w:firstLine="420"/>
        <w:jc w:val="left"/>
        <w:rPr>
          <w:rFonts w:ascii="宋体"/>
          <w:szCs w:val="21"/>
        </w:rPr>
      </w:pPr>
      <w:r>
        <w:rPr>
          <w:rFonts w:ascii="宋体" w:hint="eastAsia"/>
          <w:szCs w:val="21"/>
        </w:rPr>
        <w:t>公开招标方式。</w:t>
      </w:r>
    </w:p>
    <w:p w:rsidR="003C0E77" w:rsidRDefault="00E4538F">
      <w:pPr>
        <w:snapToGrid w:val="0"/>
        <w:ind w:firstLineChars="200" w:firstLine="420"/>
        <w:jc w:val="left"/>
        <w:rPr>
          <w:rFonts w:ascii="宋体"/>
          <w:szCs w:val="21"/>
        </w:rPr>
      </w:pPr>
      <w:bookmarkStart w:id="18" w:name="_Toc254970671"/>
      <w:bookmarkStart w:id="19" w:name="_Toc254970530"/>
      <w:r>
        <w:rPr>
          <w:rFonts w:ascii="宋体" w:hint="eastAsia"/>
          <w:szCs w:val="21"/>
        </w:rPr>
        <w:t>4.投标委托</w:t>
      </w:r>
      <w:bookmarkEnd w:id="18"/>
      <w:bookmarkEnd w:id="19"/>
    </w:p>
    <w:p w:rsidR="003C0E77" w:rsidRDefault="00E4538F">
      <w:pPr>
        <w:snapToGrid w:val="0"/>
        <w:ind w:firstLineChars="200" w:firstLine="420"/>
        <w:jc w:val="left"/>
        <w:rPr>
          <w:rFonts w:ascii="宋体"/>
          <w:szCs w:val="21"/>
        </w:rPr>
      </w:pPr>
      <w:r>
        <w:rPr>
          <w:rFonts w:ascii="宋体" w:hint="eastAsia"/>
          <w:szCs w:val="21"/>
        </w:rPr>
        <w:t>投标人代表须携带个人有效身份证件。如投标人代表不是法定代表人，须有法定代表人出具的授权委托书（正本用原件，副本用复印件，格式见第四部分）。</w:t>
      </w:r>
    </w:p>
    <w:p w:rsidR="003C0E77" w:rsidRDefault="00E4538F">
      <w:pPr>
        <w:snapToGrid w:val="0"/>
        <w:ind w:firstLineChars="200" w:firstLine="420"/>
        <w:jc w:val="left"/>
        <w:rPr>
          <w:rFonts w:ascii="宋体"/>
          <w:szCs w:val="21"/>
        </w:rPr>
      </w:pPr>
      <w:bookmarkStart w:id="20" w:name="_Toc254970531"/>
      <w:bookmarkStart w:id="21" w:name="_Toc254970672"/>
      <w:r>
        <w:rPr>
          <w:rFonts w:ascii="宋体" w:hint="eastAsia"/>
          <w:szCs w:val="21"/>
        </w:rPr>
        <w:t>5.投标费用</w:t>
      </w:r>
      <w:bookmarkEnd w:id="20"/>
      <w:bookmarkEnd w:id="21"/>
    </w:p>
    <w:p w:rsidR="003C0E77" w:rsidRDefault="00E4538F">
      <w:pPr>
        <w:snapToGrid w:val="0"/>
        <w:ind w:firstLineChars="200" w:firstLine="420"/>
        <w:jc w:val="left"/>
        <w:rPr>
          <w:rFonts w:ascii="宋体"/>
          <w:szCs w:val="21"/>
        </w:rPr>
      </w:pPr>
      <w:r>
        <w:rPr>
          <w:rFonts w:ascii="宋体" w:hint="eastAsia"/>
          <w:szCs w:val="21"/>
        </w:rPr>
        <w:t>投标人均应自行承担所有与投标有关的全部费用（招标文件有相关规定的除外）。</w:t>
      </w:r>
    </w:p>
    <w:p w:rsidR="003C0E77" w:rsidRDefault="00E4538F">
      <w:pPr>
        <w:snapToGrid w:val="0"/>
        <w:ind w:firstLineChars="200" w:firstLine="420"/>
        <w:jc w:val="left"/>
        <w:rPr>
          <w:rFonts w:ascii="宋体"/>
          <w:szCs w:val="21"/>
        </w:rPr>
      </w:pPr>
      <w:r>
        <w:rPr>
          <w:rFonts w:ascii="宋体" w:hint="eastAsia"/>
          <w:szCs w:val="21"/>
        </w:rPr>
        <w:t>6.联合体投标</w:t>
      </w:r>
    </w:p>
    <w:p w:rsidR="003C0E77" w:rsidRDefault="00E4538F">
      <w:pPr>
        <w:snapToGrid w:val="0"/>
        <w:ind w:firstLineChars="200" w:firstLine="420"/>
        <w:jc w:val="left"/>
        <w:rPr>
          <w:rFonts w:ascii="宋体"/>
          <w:szCs w:val="21"/>
        </w:rPr>
      </w:pPr>
      <w:r>
        <w:rPr>
          <w:rFonts w:ascii="宋体" w:hint="eastAsia"/>
          <w:szCs w:val="21"/>
        </w:rPr>
        <w:t>6.1联合体投标要求:</w:t>
      </w:r>
    </w:p>
    <w:p w:rsidR="003C0E77" w:rsidRDefault="00E4538F">
      <w:pPr>
        <w:snapToGrid w:val="0"/>
        <w:ind w:firstLineChars="200" w:firstLine="420"/>
        <w:jc w:val="left"/>
        <w:rPr>
          <w:rFonts w:ascii="宋体"/>
          <w:szCs w:val="21"/>
        </w:rPr>
      </w:pPr>
      <w:r>
        <w:rPr>
          <w:rFonts w:ascii="宋体" w:hint="eastAsia"/>
          <w:szCs w:val="21"/>
        </w:rPr>
        <w:t>（1）两个以上供应商可以组成一个竞标联合体，以一个投标人的身份竞标。</w:t>
      </w:r>
    </w:p>
    <w:p w:rsidR="003C0E77" w:rsidRDefault="00E4538F">
      <w:pPr>
        <w:snapToGrid w:val="0"/>
        <w:ind w:firstLineChars="200" w:firstLine="420"/>
        <w:jc w:val="left"/>
        <w:rPr>
          <w:rFonts w:ascii="宋体"/>
          <w:szCs w:val="21"/>
        </w:rPr>
      </w:pPr>
      <w:r>
        <w:rPr>
          <w:rFonts w:ascii="宋体" w:hint="eastAsia"/>
          <w:szCs w:val="21"/>
        </w:rPr>
        <w:t>（2）以联合体形</w:t>
      </w:r>
      <w:proofErr w:type="gramStart"/>
      <w:r>
        <w:rPr>
          <w:rFonts w:ascii="宋体" w:hint="eastAsia"/>
          <w:szCs w:val="21"/>
        </w:rPr>
        <w:t>式参加</w:t>
      </w:r>
      <w:proofErr w:type="gramEnd"/>
      <w:r>
        <w:rPr>
          <w:rFonts w:ascii="宋体" w:hint="eastAsia"/>
          <w:szCs w:val="21"/>
        </w:rPr>
        <w:t>投标的，联合体各方均应当符合“具有独立承担民事责任的能力”的条件。本项目有特殊要求规定投标人特定条件的，联合体各方中至少应当有一方符合招标文件规定的特定条件。</w:t>
      </w:r>
    </w:p>
    <w:p w:rsidR="003C0E77" w:rsidRDefault="00E4538F">
      <w:pPr>
        <w:snapToGrid w:val="0"/>
        <w:ind w:firstLine="420"/>
        <w:jc w:val="left"/>
        <w:rPr>
          <w:rFonts w:ascii="宋体"/>
          <w:szCs w:val="21"/>
        </w:rPr>
      </w:pPr>
      <w:r>
        <w:rPr>
          <w:rFonts w:ascii="宋体" w:hint="eastAsia"/>
          <w:szCs w:val="21"/>
        </w:rPr>
        <w:t>（3）联合体各方之间应当签订共同投标协议，明确约定联合体各方承担的工作和响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rsidR="003C0E77" w:rsidRDefault="00E4538F">
      <w:pPr>
        <w:snapToGrid w:val="0"/>
        <w:ind w:firstLine="420"/>
        <w:jc w:val="left"/>
        <w:rPr>
          <w:rFonts w:ascii="宋体"/>
          <w:szCs w:val="21"/>
        </w:rPr>
      </w:pPr>
      <w:r>
        <w:rPr>
          <w:rFonts w:ascii="宋体" w:hint="eastAsia"/>
          <w:szCs w:val="21"/>
        </w:rPr>
        <w:t>（4）投标联合体的业绩和信誉按联合体主体方（或牵头方）计算。</w:t>
      </w:r>
    </w:p>
    <w:p w:rsidR="003C0E77" w:rsidRDefault="00E4538F">
      <w:pPr>
        <w:snapToGrid w:val="0"/>
        <w:ind w:firstLine="420"/>
        <w:jc w:val="left"/>
        <w:rPr>
          <w:rFonts w:ascii="宋体"/>
          <w:szCs w:val="21"/>
        </w:rPr>
      </w:pPr>
      <w:r>
        <w:rPr>
          <w:rFonts w:ascii="宋体" w:hint="eastAsia"/>
          <w:szCs w:val="21"/>
        </w:rPr>
        <w:t>（5）投标联合体投标人的相同资质按最低的一方计算。</w:t>
      </w:r>
    </w:p>
    <w:p w:rsidR="003C0E77" w:rsidRDefault="00E4538F">
      <w:pPr>
        <w:snapToGrid w:val="0"/>
        <w:ind w:firstLine="420"/>
        <w:jc w:val="left"/>
        <w:rPr>
          <w:rFonts w:ascii="宋体"/>
          <w:szCs w:val="21"/>
        </w:rPr>
      </w:pPr>
      <w:r>
        <w:rPr>
          <w:rFonts w:ascii="宋体" w:hint="eastAsia"/>
          <w:szCs w:val="21"/>
        </w:rPr>
        <w:t>联合体各方中至少有一方符合本文件规定的特定资质条件。但同一专业的投标人组成的联合体应以资质最低的一方为依据。联合体投标的，须提供《联合体投标协议》（格式见附件）。</w:t>
      </w:r>
    </w:p>
    <w:p w:rsidR="003C0E77" w:rsidRDefault="00E4538F">
      <w:pPr>
        <w:tabs>
          <w:tab w:val="left" w:pos="0"/>
        </w:tabs>
        <w:snapToGrid w:val="0"/>
        <w:ind w:firstLine="420"/>
        <w:jc w:val="left"/>
        <w:rPr>
          <w:rFonts w:ascii="宋体"/>
          <w:szCs w:val="21"/>
        </w:rPr>
      </w:pPr>
      <w:r>
        <w:rPr>
          <w:rFonts w:ascii="宋体" w:hint="eastAsia"/>
          <w:szCs w:val="21"/>
        </w:rPr>
        <w:t>6.2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C0E77" w:rsidRDefault="00E4538F">
      <w:pPr>
        <w:snapToGrid w:val="0"/>
        <w:ind w:firstLine="420"/>
        <w:jc w:val="left"/>
        <w:rPr>
          <w:rFonts w:ascii="宋体"/>
          <w:szCs w:val="21"/>
        </w:rPr>
      </w:pPr>
      <w:r>
        <w:rPr>
          <w:rFonts w:ascii="宋体" w:hint="eastAsia"/>
          <w:szCs w:val="21"/>
        </w:rPr>
        <w:t xml:space="preserve">7.转包与分包             </w:t>
      </w:r>
    </w:p>
    <w:p w:rsidR="003C0E77" w:rsidRDefault="00E4538F">
      <w:pPr>
        <w:snapToGrid w:val="0"/>
        <w:ind w:firstLine="420"/>
        <w:jc w:val="left"/>
        <w:rPr>
          <w:rFonts w:ascii="宋体"/>
          <w:szCs w:val="21"/>
        </w:rPr>
      </w:pPr>
      <w:r>
        <w:rPr>
          <w:rFonts w:ascii="宋体" w:hint="eastAsia"/>
          <w:szCs w:val="21"/>
        </w:rPr>
        <w:t>7.1本项目不允许转包。</w:t>
      </w:r>
    </w:p>
    <w:p w:rsidR="003C0E77" w:rsidRDefault="00E4538F">
      <w:pPr>
        <w:snapToGrid w:val="0"/>
        <w:ind w:firstLine="420"/>
        <w:jc w:val="left"/>
        <w:rPr>
          <w:rFonts w:ascii="宋体"/>
          <w:szCs w:val="21"/>
        </w:rPr>
      </w:pPr>
      <w:r>
        <w:rPr>
          <w:rFonts w:ascii="宋体" w:hint="eastAsia"/>
          <w:szCs w:val="21"/>
        </w:rPr>
        <w:t>7.2本项目不可以分包。</w:t>
      </w:r>
    </w:p>
    <w:p w:rsidR="003C0E77" w:rsidRDefault="00E4538F">
      <w:pPr>
        <w:snapToGrid w:val="0"/>
        <w:ind w:firstLine="420"/>
        <w:jc w:val="left"/>
        <w:rPr>
          <w:rFonts w:ascii="微软雅黑" w:eastAsia="微软雅黑"/>
          <w:b/>
          <w:sz w:val="24"/>
        </w:rPr>
      </w:pPr>
      <w:bookmarkStart w:id="22" w:name="_Toc254970673"/>
      <w:bookmarkStart w:id="23" w:name="_Toc254970532"/>
      <w:r>
        <w:rPr>
          <w:rFonts w:ascii="微软雅黑" w:eastAsia="微软雅黑" w:hint="eastAsia"/>
          <w:b/>
          <w:sz w:val="24"/>
        </w:rPr>
        <w:t>8.特别说明：</w:t>
      </w:r>
      <w:bookmarkEnd w:id="22"/>
      <w:bookmarkEnd w:id="23"/>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8.1提供相同品牌产品且通过资格审查、符合性审查的不同投标人参加同一合同项下</w:t>
      </w:r>
      <w:r>
        <w:rPr>
          <w:rFonts w:ascii="微软雅黑" w:eastAsia="微软雅黑" w:hint="eastAsia"/>
          <w:b/>
          <w:sz w:val="24"/>
          <w:szCs w:val="24"/>
        </w:rPr>
        <w:lastRenderedPageBreak/>
        <w:t>投标的，按一家投标人计算，评审后得分最高的同品牌投标人获得中标人推荐资格；评审得分相同的，由采购人或者采购人委托评标委员会</w:t>
      </w:r>
      <w:r>
        <w:rPr>
          <w:rFonts w:ascii="微软雅黑" w:eastAsia="微软雅黑" w:hint="eastAsia"/>
          <w:b/>
          <w:sz w:val="24"/>
          <w:szCs w:val="24"/>
          <w:u w:val="single"/>
        </w:rPr>
        <w:t>采取随机抽取方式</w:t>
      </w:r>
      <w:r>
        <w:rPr>
          <w:rFonts w:ascii="微软雅黑" w:eastAsia="微软雅黑" w:hint="eastAsia"/>
          <w:b/>
          <w:sz w:val="24"/>
          <w:szCs w:val="24"/>
        </w:rPr>
        <w:t>确定一个投标人获得中标人推荐资格。</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非单一产品采购项目，多家投标人提供的核心产品品牌相同的，按前款规定处理。</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8.2投标人投标所使用的资格、信誉、荣誉、业绩与企业认证必须为本法人所拥有。投标人投标所使用的采购项目实施人员必须为本法人员工（或必须为本法人或控股公司正式员工）。</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8.3投标人应仔细阅读招标文件的所有内容，按照招标文件的要求提交投标文件，并对所提供的全部资料的真实性承担法律责任。</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8.5在政府采购活动中，采购人员及相关人员与投标人有下列利害关系之一的，应当回避：</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（1）参加采购活动前3年内与投标人存在劳动关系；</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（2）参加采购活动前3年内担任投标人的董事、监事；</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（3）参加采购活动前3年内是投标人的控股股东或者实际控制人；</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（4）与投标人的法定代表人或者负责人有夫妻、直系血亲、三代以内旁系血亲或者近姻亲关系；</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（5）与投标人有其他可能影响政府采购活动公平、公正进行的关系。</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8.6有下列情形之一的视为投标人相互串通投标，投标文件将被视为无效：</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（1）不同投标人的投标文件由同一单位或者个人编制；或不同投标人报名的IP地址一致的；</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（2）不同投标人委托同一单位或者个人办理投标事宜；</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（3）不同的投标人的投标文件载明的项目管理员为同一个人；</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（4）不同投标人的投标文件异常一致或投标报价呈规律性差异；</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（5）不同投标人的投标文件相互混装；</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（6）不同投标人的投标保证金从同一单位或者个人账户转出。</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8.7供应商有下列情形之一的，属于恶意串通行为：</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（1）供应商直接或者间接从采购人或者采购代理机构处获得其他供应商的相关信息并</w:t>
      </w:r>
      <w:r>
        <w:rPr>
          <w:rFonts w:ascii="微软雅黑" w:eastAsia="微软雅黑" w:hint="eastAsia"/>
          <w:b/>
          <w:sz w:val="24"/>
          <w:szCs w:val="24"/>
        </w:rPr>
        <w:lastRenderedPageBreak/>
        <w:t>修改其投标文件或者响应文件：</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（2）供应</w:t>
      </w:r>
      <w:proofErr w:type="gramStart"/>
      <w:r>
        <w:rPr>
          <w:rFonts w:ascii="微软雅黑" w:eastAsia="微软雅黑" w:hint="eastAsia"/>
          <w:b/>
          <w:sz w:val="24"/>
          <w:szCs w:val="24"/>
        </w:rPr>
        <w:t>商按照</w:t>
      </w:r>
      <w:proofErr w:type="gramEnd"/>
      <w:r>
        <w:rPr>
          <w:rFonts w:ascii="微软雅黑" w:eastAsia="微软雅黑" w:hint="eastAsia"/>
          <w:b/>
          <w:sz w:val="24"/>
          <w:szCs w:val="24"/>
        </w:rPr>
        <w:t>采购人或者采购代理机构的授意撤换、修改投标文件或者响应文件；</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（3）供应商之间协商报价、技术方案等投标文件或者响应文件的实质性内容；</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（4）属于同一集团、协会、商会等组织成员的供应</w:t>
      </w:r>
      <w:proofErr w:type="gramStart"/>
      <w:r>
        <w:rPr>
          <w:rFonts w:ascii="微软雅黑" w:eastAsia="微软雅黑" w:hint="eastAsia"/>
          <w:b/>
          <w:sz w:val="24"/>
          <w:szCs w:val="24"/>
        </w:rPr>
        <w:t>商按照</w:t>
      </w:r>
      <w:proofErr w:type="gramEnd"/>
      <w:r>
        <w:rPr>
          <w:rFonts w:ascii="微软雅黑" w:eastAsia="微软雅黑" w:hint="eastAsia"/>
          <w:b/>
          <w:sz w:val="24"/>
          <w:szCs w:val="24"/>
        </w:rPr>
        <w:t>该组织要求协同参加政府采购活动；</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（5）供应商之间事先约定一致抬高或者压低投标报价,或者在招标项目中事先约定轮流以高价位或者低价位中标,或者事先约定由某一特定供应商中标,然后再参加投标；</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（6）供应商之间商定部分供应商放弃参加政府采购活动或者放弃中标；</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（7）供应商与采购人或者采购代理机构之间、供应商相互之间，为谋求特定供应商中标或者排斥其他供应商的其他串通行为。</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8.8关联供应商不得参加同一合同项下政府采购活动，否则投标文件将被视为无效：</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（1）单位负责人为同一人或者存在直接控股、管理关系的不同的供应商，不得参加同一合同项下的政府采购活动；</w:t>
      </w:r>
    </w:p>
    <w:p w:rsidR="003C0E77" w:rsidRDefault="00E4538F">
      <w:pPr>
        <w:pStyle w:val="aa"/>
        <w:snapToGrid w:val="0"/>
        <w:ind w:leftChars="1" w:left="2" w:firstLineChars="200" w:firstLine="480"/>
        <w:rPr>
          <w:rFonts w:ascii="微软雅黑" w:eastAsia="微软雅黑"/>
          <w:b/>
          <w:sz w:val="24"/>
          <w:szCs w:val="24"/>
        </w:rPr>
      </w:pPr>
      <w:r>
        <w:rPr>
          <w:rFonts w:ascii="微软雅黑" w:eastAsia="微软雅黑" w:hint="eastAsia"/>
          <w:b/>
          <w:sz w:val="24"/>
          <w:szCs w:val="24"/>
        </w:rPr>
        <w:t>（2）生产厂商授权给供应商后自己不得参加同一合同项下的政府采购活动；生产厂商对同一品牌同一型号的货物，仅能委托一个代理商参加投标。</w:t>
      </w:r>
    </w:p>
    <w:p w:rsidR="003C0E77" w:rsidRDefault="003C0E77">
      <w:pPr>
        <w:pStyle w:val="aa"/>
        <w:snapToGrid w:val="0"/>
        <w:ind w:leftChars="1" w:left="2" w:firstLineChars="200" w:firstLine="400"/>
      </w:pPr>
    </w:p>
    <w:p w:rsidR="003C0E77" w:rsidRDefault="00E4538F">
      <w:pPr>
        <w:snapToGrid w:val="0"/>
        <w:ind w:firstLine="420"/>
        <w:jc w:val="left"/>
        <w:rPr>
          <w:rFonts w:ascii="宋体"/>
          <w:szCs w:val="21"/>
        </w:rPr>
      </w:pPr>
      <w:bookmarkStart w:id="24" w:name="_Toc254970674"/>
      <w:bookmarkStart w:id="25" w:name="_Toc254970533"/>
      <w:r>
        <w:rPr>
          <w:rFonts w:ascii="宋体" w:hint="eastAsia"/>
          <w:szCs w:val="21"/>
        </w:rPr>
        <w:t>9.质疑和投诉</w:t>
      </w:r>
      <w:bookmarkEnd w:id="24"/>
      <w:bookmarkEnd w:id="25"/>
    </w:p>
    <w:p w:rsidR="003C0E77" w:rsidRDefault="00E4538F">
      <w:pPr>
        <w:pStyle w:val="aa"/>
        <w:snapToGrid w:val="0"/>
        <w:ind w:firstLineChars="200" w:firstLine="400"/>
        <w:rPr>
          <w:bCs/>
        </w:rPr>
      </w:pPr>
      <w:r>
        <w:rPr>
          <w:rFonts w:hint="eastAsia"/>
          <w:bCs/>
        </w:rPr>
        <w:t xml:space="preserve">9.1投标人认为招标文件、采购过程或中标结果使自己的合法权益受到损害的，应当在知道或者应知其权益受到损害之日起七个工作日内，以书面形式向采购人、采购代理机构提出质疑。权益受到损害之日是指： </w:t>
      </w:r>
    </w:p>
    <w:p w:rsidR="003C0E77" w:rsidRDefault="00E4538F">
      <w:pPr>
        <w:pStyle w:val="aa"/>
        <w:snapToGrid w:val="0"/>
        <w:ind w:firstLineChars="200" w:firstLine="400"/>
        <w:rPr>
          <w:bCs/>
        </w:rPr>
      </w:pPr>
      <w:r>
        <w:rPr>
          <w:rFonts w:hint="eastAsia"/>
          <w:bCs/>
        </w:rPr>
        <w:t>（1）对可以质疑的招标文件提出质疑的，为收到招标文件之日或者招标文件公告期限届满之日；</w:t>
      </w:r>
    </w:p>
    <w:p w:rsidR="003C0E77" w:rsidRDefault="00E4538F">
      <w:pPr>
        <w:pStyle w:val="aa"/>
        <w:snapToGrid w:val="0"/>
        <w:ind w:firstLineChars="200" w:firstLine="400"/>
        <w:rPr>
          <w:bCs/>
        </w:rPr>
      </w:pPr>
      <w:r>
        <w:rPr>
          <w:rFonts w:hint="eastAsia"/>
          <w:bCs/>
        </w:rPr>
        <w:t>（2）对采购过程提出质疑的，为各采购程序环节结束之日；</w:t>
      </w:r>
    </w:p>
    <w:p w:rsidR="003C0E77" w:rsidRDefault="00E4538F">
      <w:pPr>
        <w:pStyle w:val="aa"/>
        <w:snapToGrid w:val="0"/>
        <w:ind w:firstLineChars="200" w:firstLine="400"/>
        <w:rPr>
          <w:bCs/>
        </w:rPr>
      </w:pPr>
      <w:r>
        <w:t>（</w:t>
      </w:r>
      <w:r>
        <w:rPr>
          <w:rFonts w:hint="eastAsia"/>
        </w:rPr>
        <w:t>3</w:t>
      </w:r>
      <w:r>
        <w:t>）对中标结果提出质疑的，为中标结果公告期限届满之日。</w:t>
      </w:r>
    </w:p>
    <w:p w:rsidR="003C0E77" w:rsidRDefault="00E4538F">
      <w:pPr>
        <w:pStyle w:val="aa"/>
        <w:snapToGrid w:val="0"/>
        <w:ind w:firstLineChars="200" w:firstLine="400"/>
        <w:rPr>
          <w:bCs/>
        </w:rPr>
      </w:pPr>
      <w:r>
        <w:rPr>
          <w:rFonts w:hint="eastAsia"/>
        </w:rPr>
        <w:t>投标人对采购人、采购代理机构的质疑答复不满意，或者采购人、采购代理机构未在规定时间内</w:t>
      </w:r>
      <w:proofErr w:type="gramStart"/>
      <w:r>
        <w:rPr>
          <w:rFonts w:hint="eastAsia"/>
        </w:rPr>
        <w:t>作出</w:t>
      </w:r>
      <w:proofErr w:type="gramEnd"/>
      <w:r>
        <w:rPr>
          <w:rFonts w:hint="eastAsia"/>
        </w:rPr>
        <w:t>答复的，可以在答复期满后十五个工作日内向同级政府采购监管部门投诉。</w:t>
      </w:r>
    </w:p>
    <w:p w:rsidR="003C0E77" w:rsidRDefault="00E4538F">
      <w:pPr>
        <w:pStyle w:val="aa"/>
        <w:snapToGrid w:val="0"/>
        <w:ind w:firstLineChars="200" w:firstLine="400"/>
        <w:rPr>
          <w:bCs/>
        </w:rPr>
      </w:pPr>
      <w:r>
        <w:rPr>
          <w:rFonts w:hint="eastAsia"/>
          <w:bCs/>
        </w:rPr>
        <w:t>9.2质疑、投诉应当采用书面形式，质疑书、投诉书均应明确阐述招标文件、采购过程或中标结果中使自己合法权益受到损害的实质性内容，提供相关事实、依据和证据及其来源或线索，便于有关单位调查、答复和处理。</w:t>
      </w:r>
    </w:p>
    <w:p w:rsidR="003C0E77" w:rsidRDefault="00E4538F">
      <w:pPr>
        <w:pStyle w:val="aa"/>
        <w:snapToGrid w:val="0"/>
        <w:ind w:firstLineChars="200" w:firstLine="400"/>
        <w:rPr>
          <w:bCs/>
        </w:rPr>
      </w:pPr>
      <w:r>
        <w:rPr>
          <w:bCs/>
        </w:rPr>
        <w:t>供应商提出质疑应当提交质疑函和必要的证明材料</w:t>
      </w:r>
      <w:r>
        <w:rPr>
          <w:rFonts w:hint="eastAsia"/>
          <w:bCs/>
        </w:rPr>
        <w:t>，</w:t>
      </w:r>
      <w:r>
        <w:rPr>
          <w:bCs/>
        </w:rPr>
        <w:t>针对同一采购程序环节的质疑</w:t>
      </w:r>
      <w:r>
        <w:rPr>
          <w:rFonts w:hint="eastAsia"/>
          <w:bCs/>
        </w:rPr>
        <w:t>必须</w:t>
      </w:r>
      <w:r>
        <w:rPr>
          <w:bCs/>
        </w:rPr>
        <w:t>在法定质疑期内一次性提出。质疑</w:t>
      </w:r>
      <w:proofErr w:type="gramStart"/>
      <w:r>
        <w:rPr>
          <w:bCs/>
        </w:rPr>
        <w:t>函应当</w:t>
      </w:r>
      <w:proofErr w:type="gramEnd"/>
      <w:r>
        <w:rPr>
          <w:bCs/>
        </w:rPr>
        <w:t>包括下列内容：</w:t>
      </w:r>
    </w:p>
    <w:p w:rsidR="003C0E77" w:rsidRDefault="00E4538F">
      <w:pPr>
        <w:pStyle w:val="aa"/>
        <w:snapToGrid w:val="0"/>
        <w:ind w:firstLineChars="200" w:firstLine="400"/>
        <w:rPr>
          <w:bCs/>
        </w:rPr>
      </w:pPr>
      <w:r>
        <w:rPr>
          <w:bCs/>
        </w:rPr>
        <w:t>（</w:t>
      </w:r>
      <w:r>
        <w:rPr>
          <w:rFonts w:hint="eastAsia"/>
          <w:bCs/>
        </w:rPr>
        <w:t>1</w:t>
      </w:r>
      <w:r>
        <w:rPr>
          <w:bCs/>
        </w:rPr>
        <w:t>）供应商的姓名或者名称、地址、邮编、联系人及联系电话；</w:t>
      </w:r>
    </w:p>
    <w:p w:rsidR="003C0E77" w:rsidRDefault="00E4538F">
      <w:pPr>
        <w:pStyle w:val="aa"/>
        <w:snapToGrid w:val="0"/>
        <w:ind w:firstLineChars="200" w:firstLine="400"/>
        <w:rPr>
          <w:bCs/>
        </w:rPr>
      </w:pPr>
      <w:r>
        <w:rPr>
          <w:bCs/>
        </w:rPr>
        <w:t>（</w:t>
      </w:r>
      <w:r>
        <w:rPr>
          <w:rFonts w:hint="eastAsia"/>
          <w:bCs/>
        </w:rPr>
        <w:t>2</w:t>
      </w:r>
      <w:r>
        <w:rPr>
          <w:bCs/>
        </w:rPr>
        <w:t>）质疑项目的名称、编号；</w:t>
      </w:r>
    </w:p>
    <w:p w:rsidR="003C0E77" w:rsidRDefault="00E4538F">
      <w:pPr>
        <w:pStyle w:val="aa"/>
        <w:snapToGrid w:val="0"/>
        <w:ind w:firstLineChars="200" w:firstLine="400"/>
        <w:rPr>
          <w:bCs/>
        </w:rPr>
      </w:pPr>
      <w:r>
        <w:rPr>
          <w:bCs/>
        </w:rPr>
        <w:t>（</w:t>
      </w:r>
      <w:r>
        <w:rPr>
          <w:rFonts w:hint="eastAsia"/>
          <w:bCs/>
        </w:rPr>
        <w:t>3</w:t>
      </w:r>
      <w:r>
        <w:rPr>
          <w:bCs/>
        </w:rPr>
        <w:t>）具体、明确的质疑事项和与质疑事项相关的请求；</w:t>
      </w:r>
    </w:p>
    <w:p w:rsidR="003C0E77" w:rsidRDefault="00E4538F">
      <w:pPr>
        <w:pStyle w:val="aa"/>
        <w:snapToGrid w:val="0"/>
        <w:ind w:firstLineChars="200" w:firstLine="400"/>
        <w:rPr>
          <w:bCs/>
        </w:rPr>
      </w:pPr>
      <w:r>
        <w:rPr>
          <w:bCs/>
        </w:rPr>
        <w:t>（</w:t>
      </w:r>
      <w:r>
        <w:rPr>
          <w:rFonts w:hint="eastAsia"/>
          <w:bCs/>
        </w:rPr>
        <w:t>4</w:t>
      </w:r>
      <w:r>
        <w:rPr>
          <w:bCs/>
        </w:rPr>
        <w:t>）事实依据；</w:t>
      </w:r>
    </w:p>
    <w:p w:rsidR="003C0E77" w:rsidRDefault="00E4538F">
      <w:pPr>
        <w:pStyle w:val="aa"/>
        <w:snapToGrid w:val="0"/>
        <w:ind w:firstLineChars="200" w:firstLine="400"/>
        <w:rPr>
          <w:bCs/>
        </w:rPr>
      </w:pPr>
      <w:r>
        <w:rPr>
          <w:bCs/>
        </w:rPr>
        <w:t>（</w:t>
      </w:r>
      <w:r>
        <w:rPr>
          <w:rFonts w:hint="eastAsia"/>
          <w:bCs/>
        </w:rPr>
        <w:t>5</w:t>
      </w:r>
      <w:r>
        <w:rPr>
          <w:bCs/>
        </w:rPr>
        <w:t>）必要的法律依据；</w:t>
      </w:r>
    </w:p>
    <w:p w:rsidR="003C0E77" w:rsidRDefault="00E4538F">
      <w:pPr>
        <w:pStyle w:val="aa"/>
        <w:snapToGrid w:val="0"/>
        <w:ind w:firstLineChars="200" w:firstLine="400"/>
        <w:rPr>
          <w:bCs/>
        </w:rPr>
      </w:pPr>
      <w:r>
        <w:rPr>
          <w:bCs/>
        </w:rPr>
        <w:t>（</w:t>
      </w:r>
      <w:r>
        <w:rPr>
          <w:rFonts w:hint="eastAsia"/>
          <w:bCs/>
        </w:rPr>
        <w:t>6</w:t>
      </w:r>
      <w:r>
        <w:rPr>
          <w:bCs/>
        </w:rPr>
        <w:t>）提出质疑的日期。</w:t>
      </w:r>
    </w:p>
    <w:p w:rsidR="003C0E77" w:rsidRDefault="00E4538F">
      <w:pPr>
        <w:pStyle w:val="aa"/>
        <w:snapToGrid w:val="0"/>
        <w:ind w:firstLineChars="200" w:firstLine="400"/>
        <w:rPr>
          <w:bCs/>
        </w:rPr>
      </w:pPr>
      <w:r>
        <w:rPr>
          <w:bCs/>
        </w:rPr>
        <w:t>供应商为自然人的，应当由本人签字；供应商为法人或者其他组织的，应当由法定代表人、主要负责人，或者其授权代表签字或者盖章，并加盖公章。</w:t>
      </w:r>
    </w:p>
    <w:p w:rsidR="003C0E77" w:rsidRDefault="003C0E77">
      <w:pPr>
        <w:pStyle w:val="aa"/>
        <w:snapToGrid w:val="0"/>
        <w:rPr>
          <w:bCs/>
        </w:rPr>
      </w:pPr>
    </w:p>
    <w:p w:rsidR="003C0E77" w:rsidRDefault="003C0E77" w:rsidP="004B536B">
      <w:pPr>
        <w:snapToGrid w:val="0"/>
        <w:spacing w:beforeLines="50"/>
        <w:jc w:val="center"/>
        <w:outlineLvl w:val="1"/>
        <w:rPr>
          <w:b/>
          <w:sz w:val="24"/>
        </w:rPr>
      </w:pPr>
      <w:bookmarkStart w:id="26" w:name="_Toc254970534"/>
      <w:bookmarkStart w:id="27" w:name="_Toc254970675"/>
      <w:bookmarkStart w:id="28" w:name="_Toc58268306"/>
    </w:p>
    <w:p w:rsidR="003C0E77" w:rsidRDefault="003C0E77" w:rsidP="004B536B">
      <w:pPr>
        <w:snapToGrid w:val="0"/>
        <w:spacing w:beforeLines="50"/>
        <w:jc w:val="center"/>
        <w:outlineLvl w:val="1"/>
        <w:rPr>
          <w:b/>
          <w:sz w:val="24"/>
        </w:rPr>
      </w:pPr>
    </w:p>
    <w:p w:rsidR="003C0E77" w:rsidRDefault="003C0E77" w:rsidP="004B536B">
      <w:pPr>
        <w:snapToGrid w:val="0"/>
        <w:spacing w:beforeLines="50"/>
        <w:jc w:val="center"/>
        <w:outlineLvl w:val="1"/>
        <w:rPr>
          <w:b/>
          <w:sz w:val="24"/>
        </w:rPr>
      </w:pPr>
    </w:p>
    <w:p w:rsidR="003C0E77" w:rsidRDefault="003C0E77" w:rsidP="004B536B">
      <w:pPr>
        <w:snapToGrid w:val="0"/>
        <w:spacing w:beforeLines="50"/>
        <w:jc w:val="center"/>
        <w:outlineLvl w:val="1"/>
        <w:rPr>
          <w:b/>
          <w:sz w:val="24"/>
        </w:rPr>
      </w:pPr>
    </w:p>
    <w:p w:rsidR="003C0E77" w:rsidRDefault="00E4538F" w:rsidP="004B536B">
      <w:pPr>
        <w:snapToGrid w:val="0"/>
        <w:spacing w:beforeLines="50"/>
        <w:jc w:val="center"/>
        <w:outlineLvl w:val="1"/>
        <w:rPr>
          <w:b/>
          <w:sz w:val="24"/>
        </w:rPr>
      </w:pPr>
      <w:r>
        <w:rPr>
          <w:rFonts w:hint="eastAsia"/>
          <w:b/>
          <w:sz w:val="24"/>
        </w:rPr>
        <w:lastRenderedPageBreak/>
        <w:t>二、</w:t>
      </w:r>
      <w:r>
        <w:rPr>
          <w:rFonts w:ascii="宋体" w:cs="Courier New" w:hint="eastAsia"/>
          <w:b/>
          <w:sz w:val="24"/>
        </w:rPr>
        <w:t>招标文件</w:t>
      </w:r>
      <w:bookmarkEnd w:id="26"/>
      <w:bookmarkEnd w:id="27"/>
      <w:bookmarkEnd w:id="28"/>
    </w:p>
    <w:p w:rsidR="003C0E77" w:rsidRDefault="00E4538F">
      <w:pPr>
        <w:snapToGrid w:val="0"/>
        <w:ind w:firstLine="420"/>
        <w:jc w:val="left"/>
        <w:rPr>
          <w:rFonts w:ascii="宋体"/>
          <w:szCs w:val="21"/>
        </w:rPr>
      </w:pPr>
      <w:r>
        <w:rPr>
          <w:rFonts w:ascii="宋体" w:hint="eastAsia"/>
          <w:szCs w:val="21"/>
        </w:rPr>
        <w:t>10.招标文件的构成。</w:t>
      </w:r>
    </w:p>
    <w:p w:rsidR="003C0E77" w:rsidRDefault="00E4538F">
      <w:pPr>
        <w:snapToGrid w:val="0"/>
        <w:ind w:firstLine="420"/>
        <w:jc w:val="left"/>
        <w:rPr>
          <w:rFonts w:ascii="宋体"/>
          <w:szCs w:val="21"/>
        </w:rPr>
      </w:pPr>
      <w:r>
        <w:rPr>
          <w:rFonts w:ascii="宋体" w:hint="eastAsia"/>
          <w:szCs w:val="21"/>
        </w:rPr>
        <w:t>（1）招标公告；</w:t>
      </w:r>
    </w:p>
    <w:p w:rsidR="003C0E77" w:rsidRDefault="00E4538F">
      <w:pPr>
        <w:snapToGrid w:val="0"/>
        <w:ind w:firstLine="420"/>
        <w:jc w:val="left"/>
        <w:rPr>
          <w:rFonts w:ascii="宋体"/>
          <w:szCs w:val="21"/>
        </w:rPr>
      </w:pPr>
      <w:r>
        <w:rPr>
          <w:rFonts w:ascii="宋体" w:hint="eastAsia"/>
          <w:szCs w:val="21"/>
        </w:rPr>
        <w:t xml:space="preserve">（2）采购需求； </w:t>
      </w:r>
    </w:p>
    <w:p w:rsidR="003C0E77" w:rsidRDefault="00E4538F">
      <w:pPr>
        <w:snapToGrid w:val="0"/>
        <w:ind w:firstLine="420"/>
        <w:jc w:val="left"/>
        <w:rPr>
          <w:rFonts w:ascii="宋体"/>
          <w:szCs w:val="21"/>
        </w:rPr>
      </w:pPr>
      <w:r>
        <w:rPr>
          <w:rFonts w:ascii="宋体" w:hint="eastAsia"/>
          <w:szCs w:val="21"/>
        </w:rPr>
        <w:t>（3）投标人须知；</w:t>
      </w:r>
    </w:p>
    <w:p w:rsidR="003C0E77" w:rsidRDefault="00E4538F">
      <w:pPr>
        <w:snapToGrid w:val="0"/>
        <w:ind w:firstLine="420"/>
        <w:jc w:val="left"/>
        <w:rPr>
          <w:rFonts w:ascii="宋体"/>
          <w:szCs w:val="21"/>
        </w:rPr>
      </w:pPr>
      <w:r>
        <w:rPr>
          <w:rFonts w:ascii="宋体" w:hint="eastAsia"/>
          <w:szCs w:val="21"/>
        </w:rPr>
        <w:t>（4）评标办法及标准；</w:t>
      </w:r>
    </w:p>
    <w:p w:rsidR="003C0E77" w:rsidRDefault="00E4538F">
      <w:pPr>
        <w:snapToGrid w:val="0"/>
        <w:ind w:firstLine="420"/>
        <w:jc w:val="left"/>
        <w:rPr>
          <w:rFonts w:ascii="宋体"/>
          <w:szCs w:val="21"/>
        </w:rPr>
      </w:pPr>
      <w:r>
        <w:rPr>
          <w:rFonts w:ascii="宋体" w:hint="eastAsia"/>
          <w:szCs w:val="21"/>
        </w:rPr>
        <w:t>（5）合同主要条款；</w:t>
      </w:r>
    </w:p>
    <w:p w:rsidR="003C0E77" w:rsidRDefault="00E4538F">
      <w:pPr>
        <w:snapToGrid w:val="0"/>
        <w:ind w:firstLine="420"/>
        <w:jc w:val="left"/>
        <w:rPr>
          <w:rFonts w:ascii="宋体"/>
          <w:szCs w:val="21"/>
        </w:rPr>
      </w:pPr>
      <w:r>
        <w:rPr>
          <w:rFonts w:ascii="宋体" w:hint="eastAsia"/>
          <w:szCs w:val="21"/>
        </w:rPr>
        <w:t>（6）投标文件格式。</w:t>
      </w:r>
    </w:p>
    <w:p w:rsidR="003C0E77" w:rsidRDefault="00E4538F">
      <w:pPr>
        <w:snapToGrid w:val="0"/>
        <w:ind w:firstLine="420"/>
        <w:jc w:val="left"/>
        <w:rPr>
          <w:rFonts w:ascii="宋体"/>
          <w:szCs w:val="21"/>
        </w:rPr>
      </w:pPr>
      <w:r>
        <w:rPr>
          <w:rFonts w:ascii="宋体" w:hint="eastAsia"/>
          <w:szCs w:val="21"/>
        </w:rPr>
        <w:t>11.投标人的风险</w:t>
      </w:r>
    </w:p>
    <w:p w:rsidR="003C0E77" w:rsidRDefault="00E4538F">
      <w:pPr>
        <w:snapToGrid w:val="0"/>
        <w:ind w:firstLine="420"/>
        <w:jc w:val="left"/>
        <w:rPr>
          <w:rFonts w:ascii="宋体"/>
          <w:szCs w:val="21"/>
        </w:rPr>
      </w:pPr>
      <w:r>
        <w:rPr>
          <w:rFonts w:ascii="宋体" w:hint="eastAsia"/>
          <w:szCs w:val="21"/>
        </w:rPr>
        <w:t>投标人没有按照招标文件要求提供全部资料，或者投标人没有对招标文件在各方面</w:t>
      </w:r>
      <w:proofErr w:type="gramStart"/>
      <w:r>
        <w:rPr>
          <w:rFonts w:ascii="宋体" w:hint="eastAsia"/>
          <w:szCs w:val="21"/>
        </w:rPr>
        <w:t>作出</w:t>
      </w:r>
      <w:proofErr w:type="gramEnd"/>
      <w:r>
        <w:rPr>
          <w:rFonts w:ascii="宋体" w:hint="eastAsia"/>
          <w:szCs w:val="21"/>
        </w:rPr>
        <w:t>实质性响应是投标人的风险，并可能导致其投标被拒绝。</w:t>
      </w:r>
    </w:p>
    <w:p w:rsidR="003C0E77" w:rsidRDefault="00E4538F">
      <w:pPr>
        <w:snapToGrid w:val="0"/>
        <w:ind w:firstLine="420"/>
        <w:jc w:val="left"/>
        <w:rPr>
          <w:rFonts w:ascii="宋体"/>
          <w:szCs w:val="21"/>
        </w:rPr>
      </w:pPr>
      <w:r>
        <w:rPr>
          <w:rFonts w:ascii="宋体" w:hint="eastAsia"/>
          <w:szCs w:val="21"/>
        </w:rPr>
        <w:t xml:space="preserve">12.招标文件的澄清与修改 </w:t>
      </w:r>
    </w:p>
    <w:p w:rsidR="003C0E77" w:rsidRDefault="00E4538F">
      <w:pPr>
        <w:pStyle w:val="a7"/>
        <w:ind w:firstLineChars="200" w:firstLine="420"/>
      </w:pPr>
      <w:r>
        <w:rPr>
          <w:rFonts w:hint="eastAsia"/>
        </w:rPr>
        <w:t>12.1</w:t>
      </w:r>
      <w:r>
        <w:rPr>
          <w:rFonts w:hint="eastAsia"/>
        </w:rPr>
        <w:t>投标人应认真阅读本招标文件，发现其中有误或有不合理要求的，投标人必须在</w:t>
      </w:r>
      <w:r>
        <w:rPr>
          <w:rFonts w:hint="eastAsia"/>
          <w:u w:val="single"/>
        </w:rPr>
        <w:t>收到招标文件之日起七个工作日内</w:t>
      </w:r>
      <w:r>
        <w:rPr>
          <w:rFonts w:hint="eastAsia"/>
        </w:rPr>
        <w:t>以书面形式要求采购人或者采购代理机构澄清。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3C0E77" w:rsidRDefault="00E4538F">
      <w:pPr>
        <w:pStyle w:val="aa"/>
        <w:snapToGrid w:val="0"/>
        <w:ind w:firstLineChars="200" w:firstLine="400"/>
      </w:pPr>
      <w:r>
        <w:rPr>
          <w:rFonts w:hint="eastAsia"/>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t>投标人必须按照</w:t>
      </w:r>
      <w:proofErr w:type="gramStart"/>
      <w:r>
        <w:t>桂财采【2007】</w:t>
      </w:r>
      <w:proofErr w:type="gramEnd"/>
      <w:r>
        <w:t>65号文件第二十九条规定，在澄清或修改通知发出后12小时内以书面形式进行确认，否则视为已经收到。</w:t>
      </w:r>
    </w:p>
    <w:p w:rsidR="003C0E77" w:rsidRDefault="00E4538F">
      <w:pPr>
        <w:pStyle w:val="aa"/>
        <w:snapToGrid w:val="0"/>
        <w:ind w:firstLineChars="200" w:firstLine="400"/>
      </w:pPr>
      <w:r>
        <w:rPr>
          <w:rFonts w:hint="eastAsia"/>
        </w:rPr>
        <w:t>12.2当招标文件与招标文件的澄清或者修改对同一内容的表述不一致时，以最后发出的书面文件为准。</w:t>
      </w:r>
    </w:p>
    <w:p w:rsidR="003C0E77" w:rsidRDefault="00E4538F">
      <w:pPr>
        <w:pStyle w:val="aa"/>
        <w:snapToGrid w:val="0"/>
        <w:ind w:firstLineChars="200" w:firstLine="400"/>
      </w:pPr>
      <w:r>
        <w:rPr>
          <w:rFonts w:hint="eastAsia"/>
        </w:rPr>
        <w:t>12.3招标文件的澄清或者修改都应当通过本采购代理机构以法定形式发布。</w:t>
      </w:r>
    </w:p>
    <w:p w:rsidR="003C0E77" w:rsidRDefault="003C0E77">
      <w:pPr>
        <w:pStyle w:val="aa"/>
        <w:snapToGrid w:val="0"/>
        <w:ind w:firstLineChars="200" w:firstLine="400"/>
      </w:pPr>
    </w:p>
    <w:p w:rsidR="003C0E77" w:rsidRDefault="00E4538F" w:rsidP="004B536B">
      <w:pPr>
        <w:snapToGrid w:val="0"/>
        <w:spacing w:beforeLines="50"/>
        <w:jc w:val="center"/>
        <w:outlineLvl w:val="1"/>
        <w:rPr>
          <w:rFonts w:ascii="宋体" w:cs="Courier New"/>
          <w:b/>
          <w:sz w:val="24"/>
        </w:rPr>
      </w:pPr>
      <w:bookmarkStart w:id="29" w:name="_Toc58268307"/>
      <w:bookmarkStart w:id="30" w:name="_Toc254970535"/>
      <w:bookmarkStart w:id="31" w:name="_Toc254970676"/>
      <w:r>
        <w:rPr>
          <w:rFonts w:ascii="宋体" w:cs="Courier New" w:hint="eastAsia"/>
          <w:b/>
          <w:sz w:val="24"/>
        </w:rPr>
        <w:t>三、投标</w:t>
      </w:r>
      <w:r>
        <w:rPr>
          <w:rFonts w:ascii="宋体" w:hint="eastAsia"/>
          <w:b/>
          <w:sz w:val="24"/>
        </w:rPr>
        <w:t>文件</w:t>
      </w:r>
      <w:r>
        <w:rPr>
          <w:rFonts w:ascii="宋体" w:cs="Courier New" w:hint="eastAsia"/>
          <w:b/>
          <w:sz w:val="24"/>
        </w:rPr>
        <w:t>的编制</w:t>
      </w:r>
      <w:bookmarkEnd w:id="29"/>
      <w:bookmarkEnd w:id="30"/>
      <w:bookmarkEnd w:id="31"/>
    </w:p>
    <w:p w:rsidR="003C0E77" w:rsidRDefault="00E4538F">
      <w:pPr>
        <w:snapToGrid w:val="0"/>
        <w:ind w:firstLine="420"/>
        <w:jc w:val="left"/>
        <w:rPr>
          <w:rFonts w:ascii="宋体"/>
          <w:b/>
          <w:sz w:val="24"/>
          <w:szCs w:val="20"/>
        </w:rPr>
      </w:pPr>
      <w:bookmarkStart w:id="32" w:name="_Toc254970677"/>
      <w:bookmarkStart w:id="33" w:name="_Toc254970536"/>
      <w:r>
        <w:rPr>
          <w:rFonts w:ascii="宋体" w:cs="Courier New" w:hint="eastAsia"/>
          <w:b/>
          <w:szCs w:val="21"/>
        </w:rPr>
        <w:t>13.投标文件的组成</w:t>
      </w:r>
      <w:bookmarkEnd w:id="32"/>
      <w:bookmarkEnd w:id="33"/>
    </w:p>
    <w:p w:rsidR="003C0E77" w:rsidRDefault="00E4538F">
      <w:pPr>
        <w:snapToGrid w:val="0"/>
        <w:ind w:firstLineChars="200" w:firstLine="420"/>
        <w:jc w:val="left"/>
        <w:rPr>
          <w:rFonts w:ascii="宋体"/>
          <w:szCs w:val="21"/>
        </w:rPr>
      </w:pPr>
      <w:r>
        <w:rPr>
          <w:rFonts w:ascii="宋体" w:hint="eastAsia"/>
          <w:szCs w:val="21"/>
        </w:rPr>
        <w:t>投标文件由报价文件、资格证明文件、商务文件、技术文件四部分组成。</w:t>
      </w:r>
    </w:p>
    <w:p w:rsidR="003C0E77" w:rsidRDefault="00E4538F">
      <w:pPr>
        <w:snapToGrid w:val="0"/>
        <w:ind w:firstLine="420"/>
        <w:jc w:val="left"/>
        <w:rPr>
          <w:rFonts w:ascii="宋体"/>
          <w:szCs w:val="21"/>
        </w:rPr>
      </w:pPr>
      <w:r>
        <w:rPr>
          <w:rFonts w:ascii="宋体" w:cs="Courier New" w:hint="eastAsia"/>
          <w:b/>
          <w:szCs w:val="21"/>
        </w:rPr>
        <w:t>13.1报价文件:</w:t>
      </w:r>
      <w:r>
        <w:rPr>
          <w:szCs w:val="21"/>
        </w:rPr>
        <w:t xml:space="preserve"> </w:t>
      </w:r>
      <w:r>
        <w:rPr>
          <w:szCs w:val="21"/>
        </w:rPr>
        <w:t>具体材料见</w:t>
      </w:r>
      <w:r>
        <w:rPr>
          <w:szCs w:val="21"/>
        </w:rPr>
        <w:t>“</w:t>
      </w:r>
      <w:r>
        <w:rPr>
          <w:szCs w:val="21"/>
        </w:rPr>
        <w:t>投标人须知前附表</w:t>
      </w:r>
      <w:r>
        <w:rPr>
          <w:szCs w:val="21"/>
        </w:rPr>
        <w:t>”</w:t>
      </w:r>
      <w:r>
        <w:rPr>
          <w:rFonts w:hint="eastAsia"/>
          <w:szCs w:val="21"/>
        </w:rPr>
        <w:t>。</w:t>
      </w:r>
    </w:p>
    <w:p w:rsidR="003C0E77" w:rsidRDefault="00E4538F">
      <w:pPr>
        <w:snapToGrid w:val="0"/>
        <w:ind w:firstLine="420"/>
        <w:jc w:val="left"/>
        <w:rPr>
          <w:rFonts w:ascii="宋体" w:cs="Courier New"/>
          <w:b/>
          <w:szCs w:val="21"/>
        </w:rPr>
      </w:pPr>
      <w:r>
        <w:rPr>
          <w:rFonts w:ascii="宋体" w:cs="Courier New" w:hint="eastAsia"/>
          <w:b/>
          <w:szCs w:val="21"/>
        </w:rPr>
        <w:t>13.2资格证明文件：</w:t>
      </w:r>
      <w:r>
        <w:rPr>
          <w:szCs w:val="21"/>
        </w:rPr>
        <w:t>具体材料见</w:t>
      </w:r>
      <w:r>
        <w:rPr>
          <w:szCs w:val="21"/>
        </w:rPr>
        <w:t>“</w:t>
      </w:r>
      <w:r>
        <w:rPr>
          <w:szCs w:val="21"/>
        </w:rPr>
        <w:t>投标人须知前附表</w:t>
      </w:r>
      <w:r>
        <w:rPr>
          <w:szCs w:val="21"/>
        </w:rPr>
        <w:t>”</w:t>
      </w:r>
      <w:r>
        <w:rPr>
          <w:rFonts w:hint="eastAsia"/>
          <w:szCs w:val="21"/>
        </w:rPr>
        <w:t>。</w:t>
      </w:r>
    </w:p>
    <w:p w:rsidR="003C0E77" w:rsidRDefault="00E4538F">
      <w:pPr>
        <w:snapToGrid w:val="0"/>
        <w:ind w:firstLine="420"/>
        <w:jc w:val="left"/>
        <w:rPr>
          <w:rFonts w:ascii="宋体"/>
          <w:szCs w:val="21"/>
        </w:rPr>
      </w:pPr>
      <w:r>
        <w:rPr>
          <w:rFonts w:ascii="宋体" w:cs="Courier New" w:hint="eastAsia"/>
          <w:b/>
          <w:szCs w:val="21"/>
        </w:rPr>
        <w:t>13.3商务文件:</w:t>
      </w:r>
      <w:r>
        <w:rPr>
          <w:szCs w:val="21"/>
        </w:rPr>
        <w:t xml:space="preserve"> </w:t>
      </w:r>
      <w:r>
        <w:rPr>
          <w:szCs w:val="21"/>
        </w:rPr>
        <w:t>具体材料见</w:t>
      </w:r>
      <w:r>
        <w:rPr>
          <w:szCs w:val="21"/>
        </w:rPr>
        <w:t>“</w:t>
      </w:r>
      <w:r>
        <w:rPr>
          <w:szCs w:val="21"/>
        </w:rPr>
        <w:t>投标人须知前附表</w:t>
      </w:r>
      <w:r>
        <w:rPr>
          <w:szCs w:val="21"/>
        </w:rPr>
        <w:t>”</w:t>
      </w:r>
      <w:r>
        <w:rPr>
          <w:rFonts w:hint="eastAsia"/>
          <w:szCs w:val="21"/>
        </w:rPr>
        <w:t>。</w:t>
      </w:r>
    </w:p>
    <w:p w:rsidR="003C0E77" w:rsidRDefault="00E4538F">
      <w:pPr>
        <w:snapToGrid w:val="0"/>
        <w:ind w:firstLine="420"/>
        <w:jc w:val="left"/>
        <w:rPr>
          <w:rFonts w:ascii="宋体"/>
        </w:rPr>
      </w:pPr>
      <w:r>
        <w:rPr>
          <w:rFonts w:ascii="宋体" w:cs="Courier New" w:hint="eastAsia"/>
          <w:b/>
          <w:szCs w:val="21"/>
        </w:rPr>
        <w:t>13.4技术文件：</w:t>
      </w:r>
      <w:r>
        <w:rPr>
          <w:szCs w:val="21"/>
        </w:rPr>
        <w:t>具体材料见</w:t>
      </w:r>
      <w:r>
        <w:rPr>
          <w:szCs w:val="21"/>
        </w:rPr>
        <w:t>“</w:t>
      </w:r>
      <w:r>
        <w:rPr>
          <w:szCs w:val="21"/>
        </w:rPr>
        <w:t>投标人须知前附表</w:t>
      </w:r>
      <w:r>
        <w:rPr>
          <w:szCs w:val="21"/>
        </w:rPr>
        <w:t>”</w:t>
      </w:r>
      <w:r>
        <w:rPr>
          <w:rFonts w:hint="eastAsia"/>
          <w:szCs w:val="21"/>
        </w:rPr>
        <w:t>。</w:t>
      </w:r>
    </w:p>
    <w:p w:rsidR="003C0E77" w:rsidRDefault="00E4538F">
      <w:pPr>
        <w:snapToGrid w:val="0"/>
        <w:ind w:firstLine="420"/>
        <w:jc w:val="left"/>
        <w:rPr>
          <w:rFonts w:ascii="宋体" w:cs="Courier New"/>
          <w:b/>
          <w:szCs w:val="21"/>
        </w:rPr>
      </w:pPr>
      <w:bookmarkStart w:id="34" w:name="_Toc254970537"/>
      <w:bookmarkStart w:id="35" w:name="_Toc254970678"/>
      <w:r>
        <w:rPr>
          <w:rFonts w:ascii="宋体" w:cs="Courier New" w:hint="eastAsia"/>
          <w:b/>
          <w:szCs w:val="21"/>
        </w:rPr>
        <w:t>14.投标文件的语言及计量</w:t>
      </w:r>
      <w:bookmarkEnd w:id="34"/>
      <w:bookmarkEnd w:id="35"/>
    </w:p>
    <w:p w:rsidR="003C0E77" w:rsidRDefault="00E4538F">
      <w:pPr>
        <w:pStyle w:val="aa"/>
        <w:snapToGrid w:val="0"/>
        <w:ind w:firstLineChars="200" w:firstLine="400"/>
        <w:jc w:val="left"/>
      </w:pPr>
      <w:r>
        <w:rPr>
          <w:rFonts w:hint="eastAsia"/>
        </w:rPr>
        <w:t>14.1投标文件以及投标方与招标方就有关投标事宜的所有来往函电，均应以中文汉语书写。对不同文字文本投标文件的解释发生异议的，以中文文本为准。</w:t>
      </w:r>
    </w:p>
    <w:p w:rsidR="003C0E77" w:rsidRDefault="00E4538F">
      <w:pPr>
        <w:pStyle w:val="aa"/>
        <w:snapToGrid w:val="0"/>
        <w:ind w:firstLineChars="200" w:firstLine="400"/>
        <w:jc w:val="left"/>
      </w:pPr>
      <w:r>
        <w:rPr>
          <w:rFonts w:hint="eastAsia"/>
        </w:rPr>
        <w:t>14.2投标计量单位，招标文件已有明确规定的，使用招标文件规定的计量单位；招标文件没有规定的，应采用中华人民共和国法定计量单位（货币单位：人民币元），否则视同未响应。</w:t>
      </w:r>
    </w:p>
    <w:p w:rsidR="003C0E77" w:rsidRDefault="00E4538F">
      <w:pPr>
        <w:snapToGrid w:val="0"/>
        <w:ind w:firstLine="420"/>
        <w:jc w:val="left"/>
        <w:rPr>
          <w:rFonts w:ascii="宋体" w:cs="Courier New"/>
          <w:b/>
          <w:szCs w:val="21"/>
        </w:rPr>
      </w:pPr>
      <w:bookmarkStart w:id="36" w:name="_Toc254970679"/>
      <w:bookmarkStart w:id="37" w:name="_Toc254970538"/>
      <w:r>
        <w:rPr>
          <w:rFonts w:ascii="宋体" w:cs="Courier New" w:hint="eastAsia"/>
          <w:b/>
          <w:szCs w:val="21"/>
        </w:rPr>
        <w:t>15.投标报价</w:t>
      </w:r>
      <w:bookmarkEnd w:id="36"/>
      <w:bookmarkEnd w:id="37"/>
    </w:p>
    <w:p w:rsidR="003C0E77" w:rsidRDefault="00E4538F">
      <w:pPr>
        <w:pStyle w:val="aa"/>
        <w:snapToGrid w:val="0"/>
        <w:ind w:firstLineChars="200" w:firstLine="400"/>
        <w:jc w:val="left"/>
      </w:pPr>
      <w:r>
        <w:rPr>
          <w:rFonts w:hint="eastAsia"/>
        </w:rPr>
        <w:t>15.1投标报价应按招标文件中相关附表格式填写。</w:t>
      </w:r>
    </w:p>
    <w:p w:rsidR="003C0E77" w:rsidRDefault="00E4538F">
      <w:pPr>
        <w:pStyle w:val="aa"/>
        <w:snapToGrid w:val="0"/>
        <w:ind w:firstLineChars="200" w:firstLine="400"/>
        <w:jc w:val="left"/>
      </w:pPr>
      <w:r>
        <w:rPr>
          <w:rFonts w:hint="eastAsia"/>
        </w:rPr>
        <w:t>15.2投标报价是履行合同的最终价格，应包括货款、标准附件、备品备件、专用工具、包装、运输、装卸、保险、税金、货到就位以及安装、调试、培训、保修等一切税金和费用。</w:t>
      </w:r>
    </w:p>
    <w:p w:rsidR="003C0E77" w:rsidRDefault="00E4538F">
      <w:pPr>
        <w:tabs>
          <w:tab w:val="left" w:pos="525"/>
        </w:tabs>
        <w:snapToGrid w:val="0"/>
        <w:ind w:firstLineChars="200" w:firstLine="420"/>
        <w:jc w:val="left"/>
        <w:rPr>
          <w:rFonts w:ascii="宋体"/>
          <w:szCs w:val="21"/>
        </w:rPr>
      </w:pPr>
      <w:r>
        <w:rPr>
          <w:rFonts w:ascii="宋体" w:hint="eastAsia"/>
          <w:szCs w:val="21"/>
        </w:rPr>
        <w:t>15.3</w:t>
      </w:r>
      <w:r>
        <w:rPr>
          <w:rFonts w:hint="eastAsia"/>
        </w:rPr>
        <w:t>投标人必须就所投分标的全部内容作完整唯一报价，漏项报价的或</w:t>
      </w:r>
      <w:r>
        <w:rPr>
          <w:rFonts w:ascii="宋体" w:hint="eastAsia"/>
          <w:szCs w:val="21"/>
        </w:rPr>
        <w:t>有选择的或有条件的报价，其投标将视为无效。</w:t>
      </w:r>
    </w:p>
    <w:p w:rsidR="003C0E77" w:rsidRDefault="00E4538F">
      <w:pPr>
        <w:snapToGrid w:val="0"/>
        <w:ind w:firstLine="420"/>
        <w:jc w:val="left"/>
        <w:rPr>
          <w:rFonts w:ascii="宋体" w:cs="Courier New"/>
          <w:b/>
          <w:szCs w:val="21"/>
        </w:rPr>
      </w:pPr>
      <w:r>
        <w:rPr>
          <w:rFonts w:ascii="宋体" w:cs="Courier New" w:hint="eastAsia"/>
          <w:b/>
          <w:szCs w:val="21"/>
        </w:rPr>
        <w:t>16.投标有效期</w:t>
      </w:r>
    </w:p>
    <w:p w:rsidR="003C0E77" w:rsidRDefault="00E4538F">
      <w:pPr>
        <w:pStyle w:val="a5"/>
        <w:widowControl w:val="0"/>
        <w:tabs>
          <w:tab w:val="clear" w:pos="454"/>
        </w:tabs>
        <w:snapToGrid w:val="0"/>
        <w:spacing w:afterLines="0"/>
        <w:ind w:left="0" w:firstLineChars="200" w:firstLine="420"/>
        <w:rPr>
          <w:rFonts w:ascii="宋体"/>
          <w:sz w:val="21"/>
          <w:szCs w:val="21"/>
        </w:rPr>
      </w:pPr>
      <w:r>
        <w:rPr>
          <w:rFonts w:ascii="宋体" w:hint="eastAsia"/>
          <w:sz w:val="21"/>
          <w:szCs w:val="21"/>
        </w:rPr>
        <w:t>16.1投标有效期按须知前附表规定的期限，有效期不足的投标文件作为投标无效处理。</w:t>
      </w:r>
    </w:p>
    <w:p w:rsidR="003C0E77" w:rsidRDefault="00E4538F">
      <w:pPr>
        <w:pStyle w:val="a5"/>
        <w:widowControl w:val="0"/>
        <w:tabs>
          <w:tab w:val="clear" w:pos="454"/>
        </w:tabs>
        <w:snapToGrid w:val="0"/>
        <w:spacing w:afterLines="0"/>
        <w:ind w:left="0" w:firstLineChars="200" w:firstLine="420"/>
        <w:rPr>
          <w:rFonts w:ascii="宋体"/>
          <w:sz w:val="21"/>
          <w:szCs w:val="21"/>
        </w:rPr>
      </w:pPr>
      <w:r>
        <w:rPr>
          <w:rFonts w:ascii="宋体" w:hint="eastAsia"/>
          <w:sz w:val="21"/>
          <w:szCs w:val="21"/>
        </w:rPr>
        <w:t>16.2</w:t>
      </w:r>
      <w:bookmarkStart w:id="38" w:name="_Toc254970540"/>
      <w:bookmarkStart w:id="39" w:name="_Toc254970681"/>
      <w:r>
        <w:rPr>
          <w:rFonts w:ascii="宋体" w:hint="eastAsia"/>
          <w:sz w:val="21"/>
          <w:szCs w:val="21"/>
        </w:rPr>
        <w:t>投标人的投标文件在投标有效期内均应保持有效。</w:t>
      </w:r>
      <w:bookmarkEnd w:id="38"/>
      <w:bookmarkEnd w:id="39"/>
    </w:p>
    <w:p w:rsidR="003C0E77" w:rsidRDefault="00E4538F">
      <w:pPr>
        <w:snapToGrid w:val="0"/>
        <w:ind w:firstLine="420"/>
        <w:jc w:val="left"/>
        <w:rPr>
          <w:rFonts w:ascii="宋体" w:cs="Courier New"/>
          <w:b/>
          <w:szCs w:val="21"/>
        </w:rPr>
      </w:pPr>
      <w:bookmarkStart w:id="40" w:name="_Toc254970541"/>
      <w:bookmarkStart w:id="41" w:name="_Toc254970682"/>
      <w:r>
        <w:rPr>
          <w:rFonts w:ascii="宋体" w:cs="Courier New" w:hint="eastAsia"/>
          <w:b/>
          <w:szCs w:val="21"/>
        </w:rPr>
        <w:t>17.投标保证金</w:t>
      </w:r>
      <w:bookmarkEnd w:id="40"/>
      <w:bookmarkEnd w:id="41"/>
    </w:p>
    <w:p w:rsidR="003C0E77" w:rsidRDefault="00E4538F">
      <w:pPr>
        <w:snapToGrid w:val="0"/>
        <w:ind w:firstLineChars="200" w:firstLine="420"/>
        <w:jc w:val="left"/>
        <w:rPr>
          <w:rFonts w:ascii="宋体"/>
          <w:szCs w:val="21"/>
        </w:rPr>
      </w:pPr>
      <w:r>
        <w:rPr>
          <w:rFonts w:ascii="宋体" w:hint="eastAsia"/>
          <w:szCs w:val="21"/>
        </w:rPr>
        <w:t>17.1投标人须按须知前附表的规定提交投标保证金。</w:t>
      </w:r>
    </w:p>
    <w:p w:rsidR="003C0E77" w:rsidRDefault="00E4538F">
      <w:pPr>
        <w:snapToGrid w:val="0"/>
        <w:ind w:firstLineChars="200" w:firstLine="420"/>
        <w:jc w:val="left"/>
        <w:rPr>
          <w:rFonts w:ascii="宋体"/>
          <w:szCs w:val="21"/>
        </w:rPr>
      </w:pPr>
      <w:r>
        <w:rPr>
          <w:rFonts w:ascii="宋体" w:hint="eastAsia"/>
          <w:szCs w:val="21"/>
        </w:rPr>
        <w:t>17.2投标人采用银行转账、电汇或网上支付形式的，投标保证金的退还均以转账形式退回到投标人银行账户。</w:t>
      </w:r>
    </w:p>
    <w:p w:rsidR="003C0E77" w:rsidRDefault="00E4538F">
      <w:pPr>
        <w:snapToGrid w:val="0"/>
        <w:ind w:firstLineChars="200" w:firstLine="420"/>
        <w:jc w:val="left"/>
        <w:rPr>
          <w:rFonts w:ascii="宋体"/>
          <w:szCs w:val="21"/>
        </w:rPr>
      </w:pPr>
      <w:r>
        <w:rPr>
          <w:rFonts w:ascii="宋体" w:hint="eastAsia"/>
          <w:szCs w:val="21"/>
        </w:rPr>
        <w:t>17.3 投标人使用支票、汇票、本票的，未中标人自中标通知书发出之日起5个工作日内持相关授权证明材料至采购人或采购代理机构办理支票、汇票、本票原件退还手续或以转账形式退回到投标人银行账户，中标人自政府采购合同签订之日起5个工作日内持相关授权证明材料至采购人或采购代理机构</w:t>
      </w:r>
      <w:r>
        <w:rPr>
          <w:rFonts w:ascii="宋体" w:hint="eastAsia"/>
          <w:szCs w:val="21"/>
        </w:rPr>
        <w:lastRenderedPageBreak/>
        <w:t>办理支票、汇票、本票原件退还手续或以转账形式退回到投标人银行账户。</w:t>
      </w:r>
    </w:p>
    <w:p w:rsidR="003C0E77" w:rsidRDefault="00E4538F">
      <w:pPr>
        <w:snapToGrid w:val="0"/>
        <w:ind w:firstLineChars="200" w:firstLine="420"/>
        <w:jc w:val="left"/>
        <w:rPr>
          <w:rFonts w:ascii="宋体"/>
          <w:szCs w:val="21"/>
        </w:rPr>
      </w:pPr>
      <w:r>
        <w:rPr>
          <w:rFonts w:ascii="宋体" w:hint="eastAsia"/>
          <w:szCs w:val="21"/>
        </w:rPr>
        <w:t>17.4 投标人使用金融机构、担保机构出具的保函的，未中标人自中标通知书发出之日起5个工作日内持相关授权证明材料至采购人或采购代理机构办理保函原件退还手续，中标人自政府采购合同签订之日起5个工作日内持相关授权证明材料至采购人或采购代理机构办理保函原件退还手续</w:t>
      </w:r>
    </w:p>
    <w:p w:rsidR="003C0E77" w:rsidRDefault="00E4538F">
      <w:pPr>
        <w:snapToGrid w:val="0"/>
        <w:ind w:firstLineChars="200" w:firstLine="420"/>
        <w:jc w:val="left"/>
        <w:rPr>
          <w:rFonts w:ascii="宋体"/>
          <w:b/>
          <w:szCs w:val="21"/>
        </w:rPr>
      </w:pPr>
      <w:r>
        <w:rPr>
          <w:rFonts w:ascii="宋体" w:hint="eastAsia"/>
          <w:szCs w:val="21"/>
        </w:rPr>
        <w:t>17.5 投标保证金不计息。</w:t>
      </w:r>
    </w:p>
    <w:p w:rsidR="003C0E77" w:rsidRDefault="00E4538F">
      <w:pPr>
        <w:snapToGrid w:val="0"/>
        <w:ind w:firstLineChars="196" w:firstLine="413"/>
        <w:jc w:val="left"/>
        <w:rPr>
          <w:rFonts w:ascii="宋体" w:cs="Courier New"/>
          <w:b/>
          <w:szCs w:val="21"/>
        </w:rPr>
      </w:pPr>
      <w:r>
        <w:rPr>
          <w:rFonts w:ascii="宋体" w:cs="Courier New" w:hint="eastAsia"/>
          <w:b/>
          <w:szCs w:val="21"/>
        </w:rPr>
        <w:t>18.投标人有下列情形之一的，投标保证金将不予退还：</w:t>
      </w:r>
    </w:p>
    <w:p w:rsidR="003C0E77" w:rsidRDefault="00E4538F" w:rsidP="00E4538F">
      <w:pPr>
        <w:snapToGrid w:val="0"/>
        <w:ind w:firstLineChars="196" w:firstLine="412"/>
        <w:jc w:val="left"/>
        <w:rPr>
          <w:rFonts w:ascii="宋体"/>
          <w:szCs w:val="21"/>
        </w:rPr>
      </w:pPr>
      <w:r>
        <w:rPr>
          <w:rFonts w:ascii="宋体" w:hint="eastAsia"/>
          <w:szCs w:val="21"/>
        </w:rPr>
        <w:t>（1）投标人在投标有效期内撤销投标文件的；</w:t>
      </w:r>
    </w:p>
    <w:p w:rsidR="003C0E77" w:rsidRDefault="00E4538F" w:rsidP="00E4538F">
      <w:pPr>
        <w:snapToGrid w:val="0"/>
        <w:ind w:firstLineChars="196" w:firstLine="412"/>
        <w:jc w:val="left"/>
        <w:rPr>
          <w:rFonts w:ascii="宋体"/>
          <w:szCs w:val="21"/>
        </w:rPr>
      </w:pPr>
      <w:r>
        <w:rPr>
          <w:rFonts w:ascii="宋体" w:hint="eastAsia"/>
          <w:szCs w:val="21"/>
        </w:rPr>
        <w:t>（2）未按规定提交履约保证金的；</w:t>
      </w:r>
    </w:p>
    <w:p w:rsidR="003C0E77" w:rsidRDefault="00E4538F" w:rsidP="00E4538F">
      <w:pPr>
        <w:snapToGrid w:val="0"/>
        <w:ind w:firstLineChars="196" w:firstLine="412"/>
        <w:jc w:val="left"/>
        <w:rPr>
          <w:rFonts w:ascii="宋体"/>
          <w:szCs w:val="21"/>
        </w:rPr>
      </w:pPr>
      <w:r>
        <w:rPr>
          <w:rFonts w:ascii="宋体" w:hint="eastAsia"/>
          <w:szCs w:val="21"/>
        </w:rPr>
        <w:t>（3）投标人在投标过程中弄虚作假，提供虚假材料的；</w:t>
      </w:r>
    </w:p>
    <w:p w:rsidR="003C0E77" w:rsidRDefault="00E4538F" w:rsidP="00E4538F">
      <w:pPr>
        <w:snapToGrid w:val="0"/>
        <w:ind w:firstLineChars="196" w:firstLine="412"/>
        <w:rPr>
          <w:rFonts w:ascii="宋体"/>
          <w:szCs w:val="21"/>
        </w:rPr>
      </w:pPr>
      <w:r>
        <w:rPr>
          <w:rFonts w:ascii="宋体" w:hint="eastAsia"/>
          <w:szCs w:val="21"/>
        </w:rPr>
        <w:t>（4）中标人无正当理由不与采购人签订合同的；</w:t>
      </w:r>
    </w:p>
    <w:p w:rsidR="003C0E77" w:rsidRDefault="00E4538F" w:rsidP="00E4538F">
      <w:pPr>
        <w:snapToGrid w:val="0"/>
        <w:ind w:firstLineChars="196" w:firstLine="412"/>
        <w:rPr>
          <w:rFonts w:ascii="宋体"/>
          <w:b/>
          <w:szCs w:val="21"/>
        </w:rPr>
      </w:pPr>
      <w:r>
        <w:rPr>
          <w:rFonts w:ascii="宋体" w:hint="eastAsia"/>
          <w:szCs w:val="21"/>
        </w:rPr>
        <w:t>（5）</w:t>
      </w:r>
      <w:r>
        <w:rPr>
          <w:rFonts w:ascii="宋体" w:hint="eastAsia"/>
          <w:bCs/>
          <w:szCs w:val="21"/>
        </w:rPr>
        <w:t>将中标项目转让给他人或者在投标文件中未说明且未经招标采购人同意，将中标项目分包给他人的；</w:t>
      </w:r>
    </w:p>
    <w:p w:rsidR="003C0E77" w:rsidRDefault="00E4538F">
      <w:pPr>
        <w:snapToGrid w:val="0"/>
        <w:ind w:firstLineChars="200" w:firstLine="420"/>
        <w:rPr>
          <w:rFonts w:ascii="宋体"/>
          <w:szCs w:val="21"/>
        </w:rPr>
      </w:pPr>
      <w:r>
        <w:rPr>
          <w:rFonts w:ascii="宋体" w:hint="eastAsia"/>
          <w:szCs w:val="21"/>
        </w:rPr>
        <w:t>（6）拒绝履行合同义务的；</w:t>
      </w:r>
    </w:p>
    <w:p w:rsidR="003C0E77" w:rsidRDefault="00E4538F">
      <w:pPr>
        <w:snapToGrid w:val="0"/>
        <w:ind w:firstLineChars="200" w:firstLine="420"/>
        <w:rPr>
          <w:rFonts w:ascii="宋体"/>
          <w:szCs w:val="21"/>
        </w:rPr>
      </w:pPr>
      <w:r>
        <w:rPr>
          <w:rFonts w:ascii="宋体" w:hint="eastAsia"/>
          <w:szCs w:val="21"/>
        </w:rPr>
        <w:t>（7）其他严重扰乱招投标程序的。</w:t>
      </w:r>
    </w:p>
    <w:p w:rsidR="003C0E77" w:rsidRDefault="00E4538F">
      <w:pPr>
        <w:snapToGrid w:val="0"/>
        <w:ind w:firstLine="420"/>
        <w:jc w:val="left"/>
        <w:rPr>
          <w:rFonts w:ascii="宋体" w:cs="Courier New"/>
          <w:b/>
          <w:szCs w:val="21"/>
        </w:rPr>
      </w:pPr>
      <w:bookmarkStart w:id="42" w:name="_Toc254970683"/>
      <w:bookmarkStart w:id="43" w:name="_Toc254970542"/>
      <w:r>
        <w:rPr>
          <w:rFonts w:ascii="宋体" w:cs="Courier New" w:hint="eastAsia"/>
          <w:b/>
          <w:szCs w:val="21"/>
        </w:rPr>
        <w:t>19.投标文件的签署和份数</w:t>
      </w:r>
      <w:bookmarkEnd w:id="42"/>
      <w:bookmarkEnd w:id="43"/>
    </w:p>
    <w:p w:rsidR="003C0E77" w:rsidRDefault="00E4538F">
      <w:pPr>
        <w:snapToGrid w:val="0"/>
        <w:ind w:firstLineChars="200" w:firstLine="420"/>
        <w:jc w:val="left"/>
        <w:rPr>
          <w:rFonts w:ascii="宋体"/>
          <w:szCs w:val="21"/>
        </w:rPr>
      </w:pPr>
      <w:r>
        <w:rPr>
          <w:rFonts w:ascii="宋体" w:hint="eastAsia"/>
          <w:szCs w:val="21"/>
        </w:rPr>
        <w:t>19.1投标人应按本招标文件规定的格式和顺序编制、装订投标文件并标注页码，投标文件内容不完整、编排混乱导致投标文件被误读、漏读或者查找不到相关内容的，是投标人的责任。</w:t>
      </w:r>
    </w:p>
    <w:p w:rsidR="003C0E77" w:rsidRDefault="00E4538F">
      <w:pPr>
        <w:snapToGrid w:val="0"/>
        <w:ind w:firstLineChars="200" w:firstLine="420"/>
        <w:jc w:val="left"/>
        <w:rPr>
          <w:rFonts w:ascii="宋体"/>
          <w:szCs w:val="21"/>
        </w:rPr>
      </w:pPr>
      <w:r>
        <w:rPr>
          <w:rFonts w:ascii="宋体" w:hint="eastAsia"/>
          <w:szCs w:val="21"/>
        </w:rPr>
        <w:t>19.2投标文件应按报价文件、资格证明文件及商务文件、技术文件顺序编制并装订成册，投标文件正本一份，副本份数详见“投标人须知前附表”规定，投标文件的封面应注明“正本”、“副本”字样。活页装订的投标文件将被拒收。</w:t>
      </w:r>
    </w:p>
    <w:p w:rsidR="003C0E77" w:rsidRDefault="00E4538F">
      <w:pPr>
        <w:snapToGrid w:val="0"/>
        <w:ind w:firstLineChars="200" w:firstLine="420"/>
        <w:jc w:val="left"/>
        <w:rPr>
          <w:rFonts w:ascii="宋体"/>
          <w:szCs w:val="21"/>
        </w:rPr>
      </w:pPr>
      <w:r>
        <w:rPr>
          <w:rFonts w:ascii="宋体" w:hint="eastAsia"/>
          <w:szCs w:val="21"/>
        </w:rPr>
        <w:t>19.3投标文件的正本需打印或用不褪色的墨水填写，投标文件正本除本《投标人须知》中规定的可提供复印件外均须提供原件，副本可为正本的复印件，一旦正本和副本不符，以正本为准。</w:t>
      </w:r>
    </w:p>
    <w:p w:rsidR="003C0E77" w:rsidRDefault="00E4538F">
      <w:pPr>
        <w:snapToGrid w:val="0"/>
        <w:ind w:firstLineChars="200" w:firstLine="420"/>
        <w:jc w:val="left"/>
        <w:rPr>
          <w:rFonts w:ascii="宋体"/>
          <w:szCs w:val="21"/>
        </w:rPr>
      </w:pPr>
      <w:r>
        <w:rPr>
          <w:rFonts w:ascii="宋体" w:hint="eastAsia"/>
          <w:szCs w:val="21"/>
        </w:rPr>
        <w:t>19.4投标文件须由投标人在规定位置盖公章并由法定代表人或法定代表人的授权委托人签署，投标人应写全称。</w:t>
      </w:r>
    </w:p>
    <w:p w:rsidR="003C0E77" w:rsidRDefault="00E4538F">
      <w:pPr>
        <w:snapToGrid w:val="0"/>
        <w:ind w:firstLineChars="200" w:firstLine="420"/>
        <w:jc w:val="left"/>
        <w:rPr>
          <w:rFonts w:ascii="宋体"/>
          <w:szCs w:val="21"/>
        </w:rPr>
      </w:pPr>
      <w:r>
        <w:rPr>
          <w:rFonts w:ascii="宋体" w:hint="eastAsia"/>
          <w:szCs w:val="21"/>
        </w:rPr>
        <w:t>19.5投标文件不得涂改，若有修改错漏处，须加盖单位公章及法定代表人（或授权委托人）签字。投标文件因字迹潦草或表达不清所引起的后果由投标人负责。</w:t>
      </w:r>
    </w:p>
    <w:p w:rsidR="003C0E77" w:rsidRDefault="00E4538F">
      <w:pPr>
        <w:snapToGrid w:val="0"/>
        <w:ind w:firstLine="420"/>
        <w:jc w:val="left"/>
        <w:rPr>
          <w:rFonts w:ascii="宋体"/>
          <w:b/>
          <w:sz w:val="24"/>
          <w:szCs w:val="20"/>
        </w:rPr>
      </w:pPr>
      <w:r>
        <w:rPr>
          <w:rFonts w:ascii="宋体" w:cs="Courier New" w:hint="eastAsia"/>
          <w:b/>
          <w:szCs w:val="21"/>
        </w:rPr>
        <w:t>20.投标文件的包封、提交、修改和撤回</w:t>
      </w:r>
    </w:p>
    <w:p w:rsidR="003C0E77" w:rsidRDefault="00E4538F">
      <w:pPr>
        <w:snapToGrid w:val="0"/>
        <w:ind w:firstLine="420"/>
        <w:jc w:val="left"/>
        <w:rPr>
          <w:rFonts w:ascii="宋体"/>
          <w:szCs w:val="21"/>
        </w:rPr>
      </w:pPr>
      <w:r>
        <w:rPr>
          <w:rFonts w:ascii="宋体" w:hint="eastAsia"/>
          <w:szCs w:val="21"/>
        </w:rPr>
        <w:t>20.1投标文件的包封。</w:t>
      </w:r>
    </w:p>
    <w:p w:rsidR="003C0E77" w:rsidRDefault="00E4538F">
      <w:pPr>
        <w:snapToGrid w:val="0"/>
        <w:ind w:firstLine="420"/>
        <w:jc w:val="left"/>
        <w:rPr>
          <w:rFonts w:ascii="宋体"/>
          <w:szCs w:val="21"/>
        </w:rPr>
      </w:pPr>
      <w:r>
        <w:rPr>
          <w:rFonts w:ascii="宋体" w:hint="eastAsia"/>
          <w:szCs w:val="21"/>
        </w:rPr>
        <w:t>20.1.1投标文件正、副本全部</w:t>
      </w:r>
      <w:r>
        <w:rPr>
          <w:rFonts w:hint="eastAsia"/>
        </w:rPr>
        <w:t>装入一个投标文件袋</w:t>
      </w:r>
      <w:r>
        <w:rPr>
          <w:rFonts w:ascii="宋体" w:hint="eastAsia"/>
          <w:szCs w:val="21"/>
        </w:rPr>
        <w:t>（盒、箱）</w:t>
      </w:r>
      <w:r>
        <w:rPr>
          <w:rFonts w:hint="eastAsia"/>
        </w:rPr>
        <w:t>中并加以密封，封口处必须加盖投标人单位公章或被授权人签字，以示密封。</w:t>
      </w:r>
    </w:p>
    <w:p w:rsidR="003C0E77" w:rsidRDefault="00E4538F">
      <w:pPr>
        <w:snapToGrid w:val="0"/>
        <w:ind w:firstLine="420"/>
        <w:jc w:val="left"/>
        <w:rPr>
          <w:rFonts w:ascii="宋体"/>
          <w:szCs w:val="21"/>
        </w:rPr>
      </w:pPr>
      <w:r>
        <w:rPr>
          <w:rFonts w:ascii="宋体" w:hint="eastAsia"/>
          <w:szCs w:val="21"/>
        </w:rPr>
        <w:t>投标文件封套上应写明投标人名称、投标人地址、投标项目名称、项目编号、所投分标及“开标时启封”字样。</w:t>
      </w:r>
    </w:p>
    <w:p w:rsidR="003C0E77" w:rsidRDefault="00E4538F">
      <w:pPr>
        <w:snapToGrid w:val="0"/>
        <w:ind w:firstLine="420"/>
        <w:jc w:val="left"/>
        <w:rPr>
          <w:rFonts w:ascii="宋体"/>
          <w:szCs w:val="21"/>
        </w:rPr>
      </w:pPr>
      <w:r>
        <w:rPr>
          <w:rFonts w:ascii="宋体" w:hint="eastAsia"/>
          <w:szCs w:val="21"/>
        </w:rPr>
        <w:t>20.1.2未按规定密封或标记的投标文件将被拒绝接收，由此造成的后果由投标人承担。</w:t>
      </w:r>
    </w:p>
    <w:p w:rsidR="003C0E77" w:rsidRDefault="00E4538F">
      <w:pPr>
        <w:snapToGrid w:val="0"/>
        <w:ind w:firstLine="420"/>
        <w:jc w:val="left"/>
        <w:rPr>
          <w:rFonts w:ascii="宋体" w:cs="Arial"/>
          <w:szCs w:val="21"/>
        </w:rPr>
      </w:pPr>
      <w:r>
        <w:rPr>
          <w:rFonts w:ascii="宋体" w:hint="eastAsia"/>
          <w:szCs w:val="21"/>
        </w:rPr>
        <w:t>20.2</w:t>
      </w:r>
      <w:r>
        <w:rPr>
          <w:rFonts w:ascii="宋体" w:cs="Arial" w:hint="eastAsia"/>
          <w:szCs w:val="21"/>
        </w:rPr>
        <w:t xml:space="preserve"> 投标文件的提交</w:t>
      </w:r>
    </w:p>
    <w:p w:rsidR="003C0E77" w:rsidRDefault="00E4538F">
      <w:pPr>
        <w:snapToGrid w:val="0"/>
        <w:ind w:firstLine="420"/>
        <w:jc w:val="left"/>
      </w:pPr>
      <w:r>
        <w:rPr>
          <w:rFonts w:ascii="宋体" w:cs="Arial" w:hint="eastAsia"/>
          <w:szCs w:val="21"/>
        </w:rPr>
        <w:t>20.2.1</w:t>
      </w:r>
      <w:r>
        <w:rPr>
          <w:rFonts w:hint="eastAsia"/>
        </w:rPr>
        <w:t>投标人必须在招标文件要求提交投标文件的截止时间前，将投标文件送达本须知前附表规定投标地点。</w:t>
      </w:r>
    </w:p>
    <w:p w:rsidR="003C0E77" w:rsidRDefault="00E4538F">
      <w:pPr>
        <w:snapToGrid w:val="0"/>
        <w:ind w:firstLine="420"/>
        <w:jc w:val="left"/>
      </w:pPr>
      <w:r>
        <w:rPr>
          <w:rFonts w:hint="eastAsia"/>
        </w:rPr>
        <w:t>20.2.2</w:t>
      </w:r>
      <w:r>
        <w:rPr>
          <w:rFonts w:hint="eastAsia"/>
        </w:rPr>
        <w:t>采购代理机构工作人员收到投标文件后，应当如实记载投标文件的送达时间和密封情况，签收保存，并向投标人出具签收回执。</w:t>
      </w:r>
    </w:p>
    <w:p w:rsidR="003C0E77" w:rsidRDefault="00E4538F">
      <w:pPr>
        <w:snapToGrid w:val="0"/>
        <w:ind w:firstLine="420"/>
        <w:jc w:val="left"/>
      </w:pPr>
      <w:r>
        <w:rPr>
          <w:rFonts w:hint="eastAsia"/>
        </w:rPr>
        <w:t>逾期送达或者未按照招标文件要求密封的投标文件，采购代理机构必须拒收。</w:t>
      </w:r>
    </w:p>
    <w:p w:rsidR="003C0E77" w:rsidRDefault="00E4538F">
      <w:pPr>
        <w:snapToGrid w:val="0"/>
        <w:ind w:firstLine="420"/>
        <w:jc w:val="left"/>
        <w:rPr>
          <w:rFonts w:ascii="宋体"/>
          <w:szCs w:val="21"/>
        </w:rPr>
      </w:pPr>
      <w:r>
        <w:rPr>
          <w:rFonts w:ascii="宋体" w:cs="Arial" w:hint="eastAsia"/>
          <w:szCs w:val="21"/>
        </w:rPr>
        <w:t>20.3投标文件的补充、</w:t>
      </w:r>
      <w:r>
        <w:rPr>
          <w:rFonts w:ascii="宋体" w:hint="eastAsia"/>
          <w:szCs w:val="21"/>
        </w:rPr>
        <w:t>修改或撤回</w:t>
      </w:r>
    </w:p>
    <w:p w:rsidR="003C0E77" w:rsidRDefault="00E4538F">
      <w:pPr>
        <w:snapToGrid w:val="0"/>
        <w:ind w:firstLine="420"/>
        <w:jc w:val="left"/>
        <w:rPr>
          <w:rFonts w:ascii="宋体"/>
          <w:szCs w:val="21"/>
        </w:rPr>
      </w:pPr>
      <w:bookmarkStart w:id="44" w:name="_Toc254970684"/>
      <w:bookmarkStart w:id="45" w:name="_Toc254970543"/>
      <w:r>
        <w:rPr>
          <w:rFonts w:ascii="宋体" w:hint="eastAsia"/>
          <w:szCs w:val="21"/>
        </w:rPr>
        <w:t>投标人在投标截止时间之前，可以对已提交的投标文件进行补充、修改或者撤回，并书面通知采购人或者采购代理机构。补充、修改的内容必须按照招标文件要求签署、盖章、密封后，作为投标文件的组成部分。</w:t>
      </w:r>
    </w:p>
    <w:p w:rsidR="003C0E77" w:rsidRDefault="00E4538F">
      <w:pPr>
        <w:snapToGrid w:val="0"/>
        <w:ind w:firstLine="420"/>
        <w:jc w:val="left"/>
        <w:rPr>
          <w:rFonts w:ascii="微软雅黑" w:eastAsia="微软雅黑"/>
          <w:b/>
          <w:sz w:val="24"/>
        </w:rPr>
      </w:pPr>
      <w:r>
        <w:rPr>
          <w:rFonts w:ascii="微软雅黑" w:eastAsia="微软雅黑" w:cs="Courier New" w:hint="eastAsia"/>
          <w:b/>
          <w:sz w:val="24"/>
        </w:rPr>
        <w:t>21.投标无效的情形</w:t>
      </w:r>
      <w:bookmarkEnd w:id="44"/>
      <w:bookmarkEnd w:id="45"/>
    </w:p>
    <w:p w:rsidR="003C0E77" w:rsidRDefault="00E4538F">
      <w:pPr>
        <w:snapToGrid w:val="0"/>
        <w:ind w:firstLineChars="200" w:firstLine="480"/>
        <w:rPr>
          <w:rFonts w:ascii="微软雅黑" w:eastAsia="微软雅黑"/>
          <w:b/>
          <w:bCs/>
          <w:sz w:val="24"/>
        </w:rPr>
      </w:pPr>
      <w:r>
        <w:rPr>
          <w:rFonts w:ascii="微软雅黑" w:eastAsia="微软雅黑" w:hint="eastAsia"/>
          <w:b/>
          <w:bCs/>
          <w:sz w:val="24"/>
        </w:rPr>
        <w:t>实质上没有响应招标文件要求的投标将被视为无效投标。</w:t>
      </w:r>
    </w:p>
    <w:p w:rsidR="003C0E77" w:rsidRDefault="00E4538F" w:rsidP="00E4538F">
      <w:pPr>
        <w:snapToGrid w:val="0"/>
        <w:ind w:firstLineChars="196" w:firstLine="470"/>
        <w:rPr>
          <w:rFonts w:ascii="微软雅黑" w:eastAsia="微软雅黑"/>
          <w:b/>
          <w:bCs/>
          <w:sz w:val="24"/>
        </w:rPr>
      </w:pPr>
      <w:r>
        <w:rPr>
          <w:rFonts w:ascii="微软雅黑" w:eastAsia="微软雅黑" w:cs="Courier New" w:hint="eastAsia"/>
          <w:b/>
          <w:sz w:val="24"/>
        </w:rPr>
        <w:t>21.1在资格、符合性审查和商务评审时，如发现下列情形之一的，投标文件将被视为无效：</w:t>
      </w:r>
    </w:p>
    <w:p w:rsidR="003C0E77" w:rsidRDefault="00E4538F" w:rsidP="00E4538F">
      <w:pPr>
        <w:snapToGrid w:val="0"/>
        <w:ind w:firstLineChars="196" w:firstLine="470"/>
        <w:rPr>
          <w:rFonts w:ascii="微软雅黑" w:eastAsia="微软雅黑"/>
          <w:b/>
          <w:sz w:val="24"/>
        </w:rPr>
      </w:pPr>
      <w:r>
        <w:rPr>
          <w:rFonts w:ascii="微软雅黑" w:eastAsia="微软雅黑" w:hint="eastAsia"/>
          <w:b/>
          <w:sz w:val="24"/>
        </w:rPr>
        <w:t>（1）超越了按照法律法规规定必须获得行政许可证或者行政审批的经营范围的；</w:t>
      </w:r>
    </w:p>
    <w:p w:rsidR="003C0E77" w:rsidRDefault="00E4538F" w:rsidP="00E4538F">
      <w:pPr>
        <w:snapToGrid w:val="0"/>
        <w:ind w:firstLineChars="196" w:firstLine="470"/>
        <w:rPr>
          <w:rFonts w:ascii="微软雅黑" w:eastAsia="微软雅黑"/>
          <w:b/>
          <w:sz w:val="24"/>
        </w:rPr>
      </w:pPr>
      <w:r>
        <w:rPr>
          <w:rFonts w:ascii="微软雅黑" w:eastAsia="微软雅黑" w:hint="eastAsia"/>
          <w:b/>
          <w:sz w:val="24"/>
        </w:rPr>
        <w:lastRenderedPageBreak/>
        <w:t>（2）资格证明文件不全的，或者不具备招标文件中规定的资格要求的；</w:t>
      </w:r>
    </w:p>
    <w:p w:rsidR="003C0E77" w:rsidRDefault="00E4538F" w:rsidP="00E4538F">
      <w:pPr>
        <w:snapToGrid w:val="0"/>
        <w:ind w:firstLineChars="196" w:firstLine="470"/>
        <w:rPr>
          <w:rFonts w:ascii="微软雅黑" w:eastAsia="微软雅黑"/>
          <w:b/>
          <w:sz w:val="24"/>
        </w:rPr>
      </w:pPr>
      <w:r>
        <w:rPr>
          <w:rFonts w:ascii="微软雅黑" w:eastAsia="微软雅黑" w:hint="eastAsia"/>
          <w:b/>
          <w:sz w:val="24"/>
        </w:rPr>
        <w:t>（3）投标文件无法定代表人或其授权委托代理人签字,或未提供法定代表人身份证明、法定代表人授权委托书、投标声明书的；</w:t>
      </w:r>
    </w:p>
    <w:p w:rsidR="003C0E77" w:rsidRDefault="00E4538F" w:rsidP="00E4538F">
      <w:pPr>
        <w:snapToGrid w:val="0"/>
        <w:ind w:firstLineChars="196" w:firstLine="470"/>
        <w:rPr>
          <w:rFonts w:ascii="微软雅黑" w:eastAsia="微软雅黑"/>
          <w:b/>
          <w:sz w:val="24"/>
        </w:rPr>
      </w:pPr>
      <w:r>
        <w:rPr>
          <w:rFonts w:ascii="微软雅黑" w:eastAsia="微软雅黑" w:hint="eastAsia"/>
          <w:b/>
          <w:sz w:val="24"/>
        </w:rPr>
        <w:t xml:space="preserve">（4）投标代表人未能出具有效身份证明或与法定代表人授权委托人身份不符的； </w:t>
      </w:r>
    </w:p>
    <w:p w:rsidR="003C0E77" w:rsidRDefault="00E4538F" w:rsidP="00E4538F">
      <w:pPr>
        <w:pStyle w:val="a9"/>
        <w:snapToGrid w:val="0"/>
        <w:ind w:firstLineChars="196" w:firstLine="470"/>
        <w:rPr>
          <w:rFonts w:ascii="微软雅黑" w:eastAsia="微软雅黑"/>
          <w:b/>
          <w:snapToGrid w:val="0"/>
          <w:sz w:val="24"/>
          <w:szCs w:val="24"/>
        </w:rPr>
      </w:pPr>
      <w:r>
        <w:rPr>
          <w:rFonts w:ascii="微软雅黑" w:eastAsia="微软雅黑" w:hint="eastAsia"/>
          <w:b/>
          <w:sz w:val="24"/>
          <w:szCs w:val="24"/>
        </w:rPr>
        <w:t>（</w:t>
      </w:r>
      <w:r>
        <w:rPr>
          <w:rFonts w:ascii="微软雅黑" w:eastAsia="微软雅黑" w:hint="eastAsia"/>
          <w:b/>
          <w:snapToGrid w:val="0"/>
          <w:sz w:val="24"/>
          <w:szCs w:val="24"/>
        </w:rPr>
        <w:t>5）</w:t>
      </w:r>
      <w:r>
        <w:rPr>
          <w:rFonts w:ascii="微软雅黑" w:eastAsia="微软雅黑" w:hint="eastAsia"/>
          <w:b/>
          <w:sz w:val="24"/>
          <w:szCs w:val="24"/>
        </w:rPr>
        <w:t>项目填写不齐全或者内容虚假的；</w:t>
      </w:r>
    </w:p>
    <w:p w:rsidR="003C0E77" w:rsidRDefault="00E4538F" w:rsidP="00E4538F">
      <w:pPr>
        <w:pStyle w:val="a9"/>
        <w:snapToGrid w:val="0"/>
        <w:ind w:firstLineChars="196" w:firstLine="470"/>
        <w:rPr>
          <w:rFonts w:ascii="微软雅黑" w:eastAsia="微软雅黑"/>
          <w:b/>
          <w:snapToGrid w:val="0"/>
          <w:sz w:val="24"/>
          <w:szCs w:val="24"/>
        </w:rPr>
      </w:pPr>
      <w:r>
        <w:rPr>
          <w:rFonts w:ascii="微软雅黑" w:eastAsia="微软雅黑" w:hint="eastAsia"/>
          <w:b/>
          <w:sz w:val="24"/>
          <w:szCs w:val="24"/>
        </w:rPr>
        <w:t>（6）投标文件的实质性内容未使用中文表述、意思表述不明确、前后矛盾或者使用计量单位不符合招标文件要求的（经评标委员会认定并允许其当场更正的笔误除外）</w:t>
      </w:r>
    </w:p>
    <w:p w:rsidR="003C0E77" w:rsidRDefault="00E4538F" w:rsidP="00E4538F">
      <w:pPr>
        <w:pStyle w:val="a9"/>
        <w:snapToGrid w:val="0"/>
        <w:ind w:firstLineChars="196" w:firstLine="470"/>
        <w:rPr>
          <w:rFonts w:ascii="微软雅黑" w:eastAsia="微软雅黑"/>
          <w:b/>
          <w:snapToGrid w:val="0"/>
          <w:sz w:val="24"/>
          <w:szCs w:val="24"/>
        </w:rPr>
      </w:pPr>
      <w:r>
        <w:rPr>
          <w:rFonts w:ascii="微软雅黑" w:eastAsia="微软雅黑" w:hint="eastAsia"/>
          <w:b/>
          <w:sz w:val="24"/>
          <w:szCs w:val="24"/>
        </w:rPr>
        <w:t>（</w:t>
      </w:r>
      <w:r>
        <w:rPr>
          <w:rFonts w:ascii="微软雅黑" w:eastAsia="微软雅黑" w:hint="eastAsia"/>
          <w:b/>
          <w:snapToGrid w:val="0"/>
          <w:sz w:val="24"/>
          <w:szCs w:val="24"/>
        </w:rPr>
        <w:t>7）投标有效期、交货时间、质保期、售后服务等商务条款不能满足招标文件要求的；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（8）未实质性响应招标文件要求或者投标文件含有采购人不能接受的附加条件的；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（9）未按照招标文件的规定提交投标保证金的；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（10）投标文件未按招标文件要求签署、盖章的；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（11）法律、法规和招标文件规定的其他无效情形。</w:t>
      </w:r>
    </w:p>
    <w:p w:rsidR="003C0E77" w:rsidRDefault="00E4538F" w:rsidP="00E4538F">
      <w:pPr>
        <w:snapToGrid w:val="0"/>
        <w:ind w:firstLineChars="196" w:firstLine="470"/>
        <w:rPr>
          <w:rFonts w:ascii="微软雅黑" w:eastAsia="微软雅黑"/>
          <w:b/>
          <w:bCs/>
          <w:sz w:val="24"/>
        </w:rPr>
      </w:pPr>
      <w:r>
        <w:rPr>
          <w:rFonts w:ascii="微软雅黑" w:eastAsia="微软雅黑" w:cs="Courier New" w:hint="eastAsia"/>
          <w:b/>
          <w:sz w:val="24"/>
        </w:rPr>
        <w:t>21.2在技术评审时，如发现下列情形之一的，投标文件将被视为无效：</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（1）未提供或未如实提供投标货物的技术参数，或者投标文件标明的响应或偏离与事实不符或虚假投标的；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（2）</w:t>
      </w:r>
      <w:r>
        <w:rPr>
          <w:rFonts w:ascii="微软雅黑" w:eastAsia="微软雅黑" w:hint="eastAsia"/>
          <w:b/>
          <w:snapToGrid w:val="0"/>
          <w:sz w:val="24"/>
          <w:szCs w:val="24"/>
        </w:rPr>
        <w:t>明显不符合招标文件要求的技术规格、安全、质量标准，或者与</w:t>
      </w:r>
      <w:r>
        <w:rPr>
          <w:rFonts w:ascii="微软雅黑" w:eastAsia="微软雅黑" w:hint="eastAsia"/>
          <w:b/>
          <w:sz w:val="24"/>
          <w:szCs w:val="24"/>
        </w:rPr>
        <w:t>招标文件中标“▲”的技术指标、主要功能项目发生实质性负偏离的；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（3）允许偏离的技术、性能指标或者辅助功能项目发生负偏离达</w:t>
      </w:r>
      <w:r>
        <w:rPr>
          <w:rFonts w:ascii="微软雅黑" w:eastAsia="微软雅黑" w:hint="eastAsia"/>
          <w:b/>
          <w:sz w:val="24"/>
          <w:szCs w:val="24"/>
          <w:u w:val="single"/>
        </w:rPr>
        <w:t>“投标人须知前附表”规定</w:t>
      </w:r>
      <w:r>
        <w:rPr>
          <w:rFonts w:ascii="微软雅黑" w:eastAsia="微软雅黑" w:hint="eastAsia"/>
          <w:b/>
          <w:sz w:val="24"/>
          <w:szCs w:val="24"/>
        </w:rPr>
        <w:t>项（含）</w:t>
      </w:r>
      <w:proofErr w:type="gramStart"/>
      <w:r>
        <w:rPr>
          <w:rFonts w:ascii="微软雅黑" w:eastAsia="微软雅黑" w:hint="eastAsia"/>
          <w:b/>
          <w:sz w:val="24"/>
          <w:szCs w:val="24"/>
        </w:rPr>
        <w:t>数以上</w:t>
      </w:r>
      <w:proofErr w:type="gramEnd"/>
      <w:r>
        <w:rPr>
          <w:rFonts w:ascii="微软雅黑" w:eastAsia="微软雅黑" w:hint="eastAsia"/>
          <w:b/>
          <w:sz w:val="24"/>
          <w:szCs w:val="24"/>
        </w:rPr>
        <w:t>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（4）投标技术方案不明确，存在一个或一个以上备选（替代）投标方案的；</w:t>
      </w:r>
    </w:p>
    <w:p w:rsidR="003C0E77" w:rsidRDefault="00E4538F">
      <w:pPr>
        <w:pStyle w:val="a9"/>
        <w:snapToGrid w:val="0"/>
        <w:ind w:firstLineChars="200" w:firstLine="480"/>
        <w:rPr>
          <w:rFonts w:ascii="微软雅黑" w:eastAsia="微软雅黑"/>
          <w:b/>
          <w:sz w:val="24"/>
          <w:szCs w:val="24"/>
        </w:rPr>
      </w:pPr>
      <w:r>
        <w:rPr>
          <w:rFonts w:ascii="微软雅黑" w:eastAsia="微软雅黑" w:hint="eastAsia"/>
          <w:b/>
          <w:sz w:val="24"/>
          <w:szCs w:val="24"/>
        </w:rPr>
        <w:t>（5）与其他参加本次投标供应商的投标文件（技术文件）的文字表述内容差错相同二处以上的；</w:t>
      </w:r>
    </w:p>
    <w:p w:rsidR="003C0E77" w:rsidRDefault="00E4538F" w:rsidP="00E4538F">
      <w:pPr>
        <w:snapToGrid w:val="0"/>
        <w:ind w:firstLineChars="196" w:firstLine="470"/>
        <w:rPr>
          <w:rFonts w:ascii="微软雅黑" w:eastAsia="微软雅黑"/>
          <w:b/>
          <w:bCs/>
          <w:sz w:val="24"/>
        </w:rPr>
      </w:pPr>
      <w:r>
        <w:rPr>
          <w:rFonts w:ascii="微软雅黑" w:eastAsia="微软雅黑" w:cs="Courier New" w:hint="eastAsia"/>
          <w:b/>
          <w:sz w:val="24"/>
        </w:rPr>
        <w:t>21.3在报价评审时，如发现下列情形之一的，投标文件将被视为无效：</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（1）未采用人民币报价或者未按照招标文件标明的币种报价的；</w:t>
      </w:r>
    </w:p>
    <w:p w:rsidR="003C0E77" w:rsidRDefault="00E4538F" w:rsidP="00E4538F">
      <w:pPr>
        <w:pStyle w:val="a9"/>
        <w:snapToGrid w:val="0"/>
        <w:ind w:firstLineChars="196" w:firstLine="470"/>
        <w:rPr>
          <w:rFonts w:ascii="微软雅黑" w:eastAsia="微软雅黑"/>
          <w:b/>
          <w:sz w:val="24"/>
          <w:szCs w:val="24"/>
        </w:rPr>
      </w:pPr>
      <w:r>
        <w:rPr>
          <w:rFonts w:ascii="微软雅黑" w:eastAsia="微软雅黑" w:hint="eastAsia"/>
          <w:b/>
          <w:sz w:val="24"/>
          <w:szCs w:val="24"/>
        </w:rPr>
        <w:t>（2）报价超出招标文件规定最高限价，或者超出采购预算金额的；</w:t>
      </w:r>
    </w:p>
    <w:p w:rsidR="003C0E77" w:rsidRDefault="00E4538F">
      <w:pPr>
        <w:pStyle w:val="a9"/>
        <w:snapToGrid w:val="0"/>
        <w:ind w:firstLineChars="200" w:firstLine="480"/>
        <w:rPr>
          <w:rFonts w:ascii="微软雅黑" w:eastAsia="微软雅黑"/>
          <w:b/>
          <w:sz w:val="24"/>
          <w:szCs w:val="24"/>
        </w:rPr>
      </w:pPr>
      <w:r>
        <w:rPr>
          <w:rFonts w:ascii="微软雅黑" w:eastAsia="微软雅黑" w:hint="eastAsia"/>
          <w:b/>
          <w:sz w:val="24"/>
          <w:szCs w:val="24"/>
        </w:rPr>
        <w:t>（3）具有选择性投标报价的；</w:t>
      </w:r>
    </w:p>
    <w:p w:rsidR="003C0E77" w:rsidRDefault="00E4538F">
      <w:pPr>
        <w:tabs>
          <w:tab w:val="left" w:pos="525"/>
        </w:tabs>
        <w:snapToGrid w:val="0"/>
        <w:ind w:firstLineChars="200" w:firstLine="480"/>
        <w:jc w:val="left"/>
        <w:rPr>
          <w:rFonts w:ascii="微软雅黑" w:eastAsia="微软雅黑"/>
          <w:b/>
          <w:sz w:val="24"/>
        </w:rPr>
      </w:pPr>
      <w:r>
        <w:rPr>
          <w:rFonts w:ascii="微软雅黑" w:eastAsia="微软雅黑" w:hint="eastAsia"/>
          <w:b/>
          <w:sz w:val="24"/>
        </w:rPr>
        <w:t>（4）投标人未就所投分标的全部内容作完整唯一报价的，或有漏项报价的或有选择的或有条件的报价的。</w:t>
      </w:r>
    </w:p>
    <w:p w:rsidR="003C0E77" w:rsidRDefault="003C0E77">
      <w:pPr>
        <w:pStyle w:val="a9"/>
        <w:snapToGrid w:val="0"/>
        <w:ind w:firstLine="848"/>
        <w:rPr>
          <w:rFonts w:ascii="宋体" w:eastAsia="宋体"/>
          <w:b/>
          <w:snapToGrid w:val="0"/>
          <w:sz w:val="24"/>
          <w:szCs w:val="24"/>
        </w:rPr>
      </w:pPr>
    </w:p>
    <w:p w:rsidR="003C0E77" w:rsidRDefault="00E4538F" w:rsidP="004B536B">
      <w:pPr>
        <w:snapToGrid w:val="0"/>
        <w:spacing w:beforeLines="50"/>
        <w:jc w:val="center"/>
        <w:outlineLvl w:val="1"/>
        <w:rPr>
          <w:rFonts w:ascii="宋体" w:cs="Courier New"/>
          <w:b/>
          <w:sz w:val="24"/>
        </w:rPr>
      </w:pPr>
      <w:bookmarkStart w:id="46" w:name="_Toc254970685"/>
      <w:bookmarkStart w:id="47" w:name="_Toc254970544"/>
      <w:bookmarkStart w:id="48" w:name="_Toc58268308"/>
      <w:r>
        <w:rPr>
          <w:rFonts w:ascii="宋体" w:cs="Courier New" w:hint="eastAsia"/>
          <w:b/>
          <w:sz w:val="24"/>
        </w:rPr>
        <w:t>四、</w:t>
      </w:r>
      <w:r>
        <w:rPr>
          <w:rFonts w:ascii="宋体" w:hint="eastAsia"/>
          <w:b/>
          <w:sz w:val="24"/>
        </w:rPr>
        <w:t>开    标</w:t>
      </w:r>
      <w:bookmarkEnd w:id="46"/>
      <w:bookmarkEnd w:id="47"/>
      <w:bookmarkEnd w:id="48"/>
    </w:p>
    <w:p w:rsidR="003C0E77" w:rsidRDefault="00E4538F">
      <w:pPr>
        <w:pStyle w:val="aa"/>
        <w:snapToGrid w:val="0"/>
        <w:ind w:firstLineChars="196" w:firstLine="394"/>
        <w:rPr>
          <w:b/>
        </w:rPr>
      </w:pPr>
      <w:r>
        <w:rPr>
          <w:rFonts w:hint="eastAsia"/>
          <w:b/>
        </w:rPr>
        <w:t>22.开标准备</w:t>
      </w:r>
    </w:p>
    <w:p w:rsidR="003C0E77" w:rsidRDefault="00E4538F">
      <w:pPr>
        <w:pStyle w:val="aa"/>
        <w:snapToGrid w:val="0"/>
        <w:ind w:firstLineChars="200" w:firstLine="400"/>
        <w:rPr>
          <w:bCs/>
        </w:rPr>
      </w:pPr>
      <w:r>
        <w:rPr>
          <w:rFonts w:hint="eastAsia"/>
          <w:bCs/>
        </w:rPr>
        <w:t>采购代理机构将在须知前附表规定的时间和地点进行开标，投标人的法定代表人或其授权代表应参加开标会并签到。投标人的法定代表人或其授权代表未按时签到的，视同放弃开标监督权利、认可开标结果。</w:t>
      </w:r>
    </w:p>
    <w:p w:rsidR="003C0E77" w:rsidRDefault="00E4538F">
      <w:pPr>
        <w:pStyle w:val="aa"/>
        <w:snapToGrid w:val="0"/>
        <w:ind w:firstLineChars="196" w:firstLine="394"/>
        <w:rPr>
          <w:b/>
        </w:rPr>
      </w:pPr>
      <w:r>
        <w:rPr>
          <w:rFonts w:hint="eastAsia"/>
          <w:b/>
        </w:rPr>
        <w:t>23.开标程序：</w:t>
      </w:r>
    </w:p>
    <w:p w:rsidR="003C0E77" w:rsidRDefault="00E4538F">
      <w:pPr>
        <w:pStyle w:val="aa"/>
        <w:snapToGrid w:val="0"/>
        <w:ind w:firstLineChars="200" w:firstLine="400"/>
      </w:pPr>
      <w:r>
        <w:rPr>
          <w:rFonts w:hint="eastAsia"/>
        </w:rPr>
        <w:t>（1）宣布开标：开标会由采购代理机构主持，主持人宣布开标会议开始；</w:t>
      </w:r>
    </w:p>
    <w:p w:rsidR="003C0E77" w:rsidRDefault="00E4538F">
      <w:pPr>
        <w:pStyle w:val="aa"/>
        <w:snapToGrid w:val="0"/>
        <w:ind w:firstLineChars="200" w:firstLine="400"/>
      </w:pPr>
      <w:r>
        <w:rPr>
          <w:rFonts w:hint="eastAsia"/>
        </w:rPr>
        <w:t xml:space="preserve">（2）主持人介绍参加开标会的人员名单； </w:t>
      </w:r>
    </w:p>
    <w:p w:rsidR="003C0E77" w:rsidRDefault="00E4538F">
      <w:pPr>
        <w:pStyle w:val="aa"/>
        <w:snapToGrid w:val="0"/>
        <w:ind w:firstLineChars="200" w:firstLine="400"/>
      </w:pPr>
      <w:r>
        <w:rPr>
          <w:rFonts w:hint="eastAsia"/>
        </w:rPr>
        <w:lastRenderedPageBreak/>
        <w:t>（3）主持人宣布开标纪律；</w:t>
      </w:r>
    </w:p>
    <w:p w:rsidR="003C0E77" w:rsidRDefault="00E4538F">
      <w:pPr>
        <w:pStyle w:val="aa"/>
        <w:snapToGrid w:val="0"/>
        <w:ind w:firstLineChars="200" w:firstLine="400"/>
      </w:pPr>
      <w:r>
        <w:rPr>
          <w:rFonts w:hint="eastAsia"/>
        </w:rPr>
        <w:t>（4）检查文件：由各投标人检查各自的投标文件密封情况并签字确认。</w:t>
      </w:r>
    </w:p>
    <w:p w:rsidR="003C0E77" w:rsidRDefault="00E4538F">
      <w:pPr>
        <w:pStyle w:val="aa"/>
        <w:snapToGrid w:val="0"/>
        <w:ind w:firstLineChars="200" w:firstLine="400"/>
      </w:pPr>
      <w:r>
        <w:rPr>
          <w:rFonts w:hint="eastAsia"/>
        </w:rPr>
        <w:t>（5）唱标：经投标人确认投标文件密封无误后，由采购代理机构工作当众拆封，宣布投标人名称、投标价格和其他需要宣布的内容。</w:t>
      </w:r>
    </w:p>
    <w:p w:rsidR="003C0E77" w:rsidRDefault="00E4538F">
      <w:pPr>
        <w:pStyle w:val="aa"/>
        <w:snapToGrid w:val="0"/>
        <w:ind w:firstLineChars="200" w:firstLine="400"/>
      </w:pPr>
      <w:r>
        <w:rPr>
          <w:rFonts w:hint="eastAsia"/>
        </w:rPr>
        <w:t>（6）开标过程由采购代理机构如实记录, 由参加开标的各投标人代表对开标记录进行当场校核及勘误，并签字确认。投标人代表未到场签字确认或者拒绝签字确认的，视同认可开标结果，不影响评标过程；</w:t>
      </w:r>
    </w:p>
    <w:p w:rsidR="003C0E77" w:rsidRDefault="00E4538F">
      <w:pPr>
        <w:pStyle w:val="aa"/>
        <w:snapToGrid w:val="0"/>
        <w:ind w:firstLineChars="200" w:firstLine="400"/>
      </w:pPr>
      <w:r>
        <w:rPr>
          <w:rFonts w:hint="eastAsia"/>
        </w:rPr>
        <w:t>（7）开标会议结束。</w:t>
      </w:r>
    </w:p>
    <w:p w:rsidR="003C0E77" w:rsidRDefault="003C0E77">
      <w:pPr>
        <w:pStyle w:val="aa"/>
        <w:snapToGrid w:val="0"/>
        <w:ind w:leftChars="228" w:left="680" w:hangingChars="100" w:hanging="201"/>
        <w:rPr>
          <w:b/>
        </w:rPr>
      </w:pPr>
    </w:p>
    <w:p w:rsidR="003C0E77" w:rsidRDefault="00E4538F" w:rsidP="004B536B">
      <w:pPr>
        <w:snapToGrid w:val="0"/>
        <w:spacing w:beforeLines="50"/>
        <w:jc w:val="center"/>
        <w:outlineLvl w:val="1"/>
        <w:rPr>
          <w:rFonts w:ascii="宋体"/>
          <w:b/>
          <w:sz w:val="24"/>
        </w:rPr>
      </w:pPr>
      <w:bookmarkStart w:id="49" w:name="_Toc58268309"/>
      <w:r>
        <w:rPr>
          <w:rFonts w:ascii="宋体" w:hint="eastAsia"/>
          <w:b/>
          <w:sz w:val="24"/>
        </w:rPr>
        <w:t>五、资格审查</w:t>
      </w:r>
      <w:bookmarkEnd w:id="49"/>
    </w:p>
    <w:p w:rsidR="003C0E77" w:rsidRDefault="00E4538F">
      <w:pPr>
        <w:pStyle w:val="aa"/>
        <w:snapToGrid w:val="0"/>
        <w:ind w:leftChars="228" w:left="680" w:hangingChars="100" w:hanging="201"/>
        <w:rPr>
          <w:b/>
        </w:rPr>
      </w:pPr>
      <w:r>
        <w:rPr>
          <w:rFonts w:hint="eastAsia"/>
          <w:b/>
        </w:rPr>
        <w:t>24.资格审查</w:t>
      </w:r>
    </w:p>
    <w:p w:rsidR="003C0E77" w:rsidRDefault="00E4538F">
      <w:pPr>
        <w:pStyle w:val="aa"/>
        <w:snapToGrid w:val="0"/>
        <w:ind w:firstLineChars="200" w:firstLine="400"/>
      </w:pPr>
      <w:r>
        <w:rPr>
          <w:rFonts w:hint="eastAsia"/>
        </w:rPr>
        <w:t>24.1</w:t>
      </w:r>
      <w:r>
        <w:t>开标结束后，采购人</w:t>
      </w:r>
      <w:r>
        <w:rPr>
          <w:rFonts w:hint="eastAsia"/>
        </w:rPr>
        <w:t>、</w:t>
      </w:r>
      <w:r>
        <w:t>采购代理机构</w:t>
      </w:r>
      <w:r>
        <w:rPr>
          <w:rFonts w:hint="eastAsia"/>
        </w:rPr>
        <w:t>根据双方签订的代理协议约定，</w:t>
      </w:r>
      <w:r>
        <w:t>应当依法对投标人的资格进行审查。</w:t>
      </w:r>
    </w:p>
    <w:p w:rsidR="003C0E77" w:rsidRDefault="00E4538F">
      <w:pPr>
        <w:pStyle w:val="aa"/>
        <w:snapToGrid w:val="0"/>
        <w:ind w:firstLineChars="200" w:firstLine="400"/>
      </w:pPr>
      <w:r>
        <w:rPr>
          <w:rFonts w:hint="eastAsia"/>
        </w:rPr>
        <w:t>24.2资格审查标准为本招标文件中载明对投标人资格要求的条件。本项目资格审查采用合格制，凡符合招标文件规定的投标人资格要求的条件的投标人均通过资格审查。</w:t>
      </w:r>
    </w:p>
    <w:p w:rsidR="003C0E77" w:rsidRDefault="00E4538F">
      <w:pPr>
        <w:pStyle w:val="aa"/>
        <w:snapToGrid w:val="0"/>
        <w:ind w:firstLineChars="200" w:firstLine="400"/>
      </w:pPr>
      <w:r>
        <w:rPr>
          <w:rFonts w:hint="eastAsia"/>
        </w:rPr>
        <w:t>24.3 投标人有下列情形之一的，资格审查不通过：</w:t>
      </w:r>
    </w:p>
    <w:p w:rsidR="003C0E77" w:rsidRDefault="00E4538F">
      <w:pPr>
        <w:pStyle w:val="aa"/>
        <w:snapToGrid w:val="0"/>
        <w:ind w:firstLineChars="200" w:firstLine="400"/>
      </w:pPr>
      <w:r>
        <w:rPr>
          <w:rFonts w:hint="eastAsia"/>
        </w:rPr>
        <w:t>（1）不具备招标文件中规定的资格要求的；（注：其中信用查询由采购人或采购代理机构在“信用中国”网站(www.creditchina.gov.cn) 、中国政府采购网(www.ccgp.gov.cn)对投标人资格审查时进行，查询</w:t>
      </w:r>
      <w:proofErr w:type="gramStart"/>
      <w:r>
        <w:rPr>
          <w:rFonts w:hint="eastAsia"/>
        </w:rPr>
        <w:t>规则见</w:t>
      </w:r>
      <w:proofErr w:type="gramEnd"/>
      <w:r>
        <w:rPr>
          <w:rFonts w:hint="eastAsia"/>
        </w:rPr>
        <w:t>“投标人须知前附表”）</w:t>
      </w:r>
    </w:p>
    <w:p w:rsidR="003C0E77" w:rsidRDefault="00E4538F">
      <w:pPr>
        <w:pStyle w:val="aa"/>
        <w:snapToGrid w:val="0"/>
        <w:ind w:firstLineChars="200" w:firstLine="400"/>
      </w:pPr>
      <w:r>
        <w:rPr>
          <w:rFonts w:hint="eastAsia"/>
        </w:rPr>
        <w:t>（2）未购买本招标文件的投标人；</w:t>
      </w:r>
    </w:p>
    <w:p w:rsidR="003C0E77" w:rsidRDefault="00E4538F">
      <w:pPr>
        <w:pStyle w:val="aa"/>
        <w:snapToGrid w:val="0"/>
        <w:ind w:firstLineChars="200" w:firstLine="400"/>
      </w:pPr>
      <w:r>
        <w:rPr>
          <w:rFonts w:hint="eastAsia"/>
        </w:rPr>
        <w:t>（3）投标文件未提供“投标人须知前附表”第13.2条规定“必须提供”的文件资料的或提供的文件资料不合格的；</w:t>
      </w:r>
    </w:p>
    <w:p w:rsidR="003C0E77" w:rsidRDefault="00E4538F">
      <w:pPr>
        <w:pStyle w:val="aa"/>
        <w:snapToGrid w:val="0"/>
        <w:ind w:firstLineChars="200" w:firstLine="400"/>
      </w:pPr>
      <w:r>
        <w:rPr>
          <w:rFonts w:hint="eastAsia"/>
        </w:rPr>
        <w:t>（4）未取得按照法律法规规定必须获得的行政许可证或者行政审批的经营范围；</w:t>
      </w:r>
    </w:p>
    <w:p w:rsidR="003C0E77" w:rsidRDefault="00E4538F">
      <w:pPr>
        <w:pStyle w:val="aa"/>
        <w:snapToGrid w:val="0"/>
        <w:ind w:firstLineChars="200" w:firstLine="400"/>
      </w:pPr>
      <w:r>
        <w:rPr>
          <w:rFonts w:hint="eastAsia"/>
        </w:rPr>
        <w:t>（5）违反国家法律法规规定的其他资格内容的。</w:t>
      </w:r>
    </w:p>
    <w:p w:rsidR="003C0E77" w:rsidRDefault="00E4538F">
      <w:pPr>
        <w:pStyle w:val="aa"/>
        <w:snapToGrid w:val="0"/>
        <w:ind w:firstLineChars="200" w:firstLine="400"/>
      </w:pPr>
      <w:r>
        <w:rPr>
          <w:rFonts w:hint="eastAsia"/>
        </w:rPr>
        <w:t>24.4资格审查的</w:t>
      </w:r>
      <w:r>
        <w:t>合格投标人不足3家的，不得评标。</w:t>
      </w:r>
    </w:p>
    <w:p w:rsidR="003C0E77" w:rsidRDefault="003C0E77">
      <w:pPr>
        <w:pStyle w:val="aa"/>
        <w:snapToGrid w:val="0"/>
        <w:ind w:leftChars="228" w:left="679" w:hangingChars="100" w:hanging="200"/>
      </w:pPr>
    </w:p>
    <w:p w:rsidR="003C0E77" w:rsidRDefault="00E4538F" w:rsidP="004B536B">
      <w:pPr>
        <w:snapToGrid w:val="0"/>
        <w:spacing w:beforeLines="50"/>
        <w:jc w:val="center"/>
        <w:outlineLvl w:val="1"/>
        <w:rPr>
          <w:rFonts w:ascii="宋体"/>
          <w:b/>
          <w:sz w:val="24"/>
        </w:rPr>
      </w:pPr>
      <w:bookmarkStart w:id="50" w:name="_Toc58268310"/>
      <w:r>
        <w:rPr>
          <w:rFonts w:ascii="宋体" w:hint="eastAsia"/>
          <w:b/>
          <w:sz w:val="24"/>
        </w:rPr>
        <w:t>六、评   标</w:t>
      </w:r>
      <w:bookmarkEnd w:id="50"/>
    </w:p>
    <w:p w:rsidR="003C0E77" w:rsidRDefault="00E4538F">
      <w:pPr>
        <w:pStyle w:val="aa"/>
        <w:snapToGrid w:val="0"/>
        <w:ind w:leftChars="228" w:left="680" w:hangingChars="100" w:hanging="201"/>
        <w:rPr>
          <w:b/>
        </w:rPr>
      </w:pPr>
      <w:r>
        <w:rPr>
          <w:rFonts w:hint="eastAsia"/>
          <w:b/>
        </w:rPr>
        <w:t>25.组建评标委员会</w:t>
      </w:r>
    </w:p>
    <w:p w:rsidR="003C0E77" w:rsidRDefault="00E4538F">
      <w:pPr>
        <w:pStyle w:val="aa"/>
        <w:snapToGrid w:val="0"/>
        <w:ind w:firstLineChars="200" w:firstLine="400"/>
      </w:pPr>
      <w:r>
        <w:rPr>
          <w:rFonts w:hint="eastAsia"/>
        </w:rPr>
        <w:t>本项目的评标委员会由采购人代表和有关技术、经济等方面的专家组成，成员人数应当为五人以上（含五人）的单数。其中，技术、经济等方面的专家不得少于成员总数的三分之二。</w:t>
      </w:r>
    </w:p>
    <w:p w:rsidR="003C0E77" w:rsidRDefault="00E4538F">
      <w:pPr>
        <w:pStyle w:val="aa"/>
        <w:snapToGrid w:val="0"/>
        <w:ind w:leftChars="228" w:left="680" w:hangingChars="100" w:hanging="201"/>
        <w:rPr>
          <w:b/>
        </w:rPr>
      </w:pPr>
      <w:r>
        <w:rPr>
          <w:rFonts w:hint="eastAsia"/>
          <w:b/>
        </w:rPr>
        <w:t>26.评标的方式</w:t>
      </w:r>
    </w:p>
    <w:p w:rsidR="003C0E77" w:rsidRDefault="00E4538F">
      <w:pPr>
        <w:pStyle w:val="aa"/>
        <w:snapToGrid w:val="0"/>
        <w:ind w:leftChars="228" w:left="679" w:hangingChars="100" w:hanging="200"/>
      </w:pPr>
      <w:r>
        <w:rPr>
          <w:rFonts w:hint="eastAsia"/>
        </w:rPr>
        <w:t>本项目采用不公开方式评标，评标的依据为招标文件和投标文件。</w:t>
      </w:r>
    </w:p>
    <w:p w:rsidR="003C0E77" w:rsidRDefault="00E4538F">
      <w:pPr>
        <w:pStyle w:val="aa"/>
        <w:snapToGrid w:val="0"/>
        <w:ind w:leftChars="228" w:left="680" w:hangingChars="100" w:hanging="201"/>
        <w:rPr>
          <w:b/>
        </w:rPr>
      </w:pPr>
      <w:r>
        <w:rPr>
          <w:rFonts w:hint="eastAsia"/>
          <w:b/>
        </w:rPr>
        <w:t>27.</w:t>
      </w:r>
      <w:r>
        <w:rPr>
          <w:rFonts w:hint="eastAsia"/>
          <w:b/>
          <w:bCs/>
        </w:rPr>
        <w:t>评标程序</w:t>
      </w:r>
    </w:p>
    <w:p w:rsidR="003C0E77" w:rsidRDefault="00E4538F">
      <w:pPr>
        <w:pStyle w:val="aa"/>
        <w:snapToGrid w:val="0"/>
        <w:ind w:leftChars="228" w:left="680" w:hangingChars="100" w:hanging="201"/>
        <w:rPr>
          <w:b/>
          <w:bCs/>
        </w:rPr>
      </w:pPr>
      <w:r>
        <w:rPr>
          <w:rFonts w:hint="eastAsia"/>
          <w:b/>
        </w:rPr>
        <w:t>27</w:t>
      </w:r>
      <w:r>
        <w:rPr>
          <w:rFonts w:hint="eastAsia"/>
          <w:b/>
          <w:bCs/>
        </w:rPr>
        <w:t>.1符合性审查</w:t>
      </w:r>
    </w:p>
    <w:p w:rsidR="003C0E77" w:rsidRDefault="00E4538F">
      <w:pPr>
        <w:pStyle w:val="aa"/>
        <w:snapToGrid w:val="0"/>
        <w:ind w:firstLineChars="200" w:firstLine="400"/>
      </w:pPr>
      <w:r>
        <w:rPr>
          <w:rFonts w:hint="eastAsia"/>
        </w:rPr>
        <w:t>评标委员会对通过资格审查的投标文件的完整性、合法性等进行符合性审查。</w:t>
      </w:r>
    </w:p>
    <w:p w:rsidR="003C0E77" w:rsidRDefault="00E4538F">
      <w:pPr>
        <w:pStyle w:val="aa"/>
        <w:snapToGrid w:val="0"/>
        <w:ind w:leftChars="228" w:left="680" w:hangingChars="100" w:hanging="201"/>
        <w:rPr>
          <w:b/>
          <w:sz w:val="24"/>
          <w:szCs w:val="20"/>
        </w:rPr>
      </w:pPr>
      <w:r>
        <w:rPr>
          <w:rFonts w:hint="eastAsia"/>
          <w:b/>
        </w:rPr>
        <w:t>27.2澄清补正</w:t>
      </w:r>
    </w:p>
    <w:p w:rsidR="003C0E77" w:rsidRDefault="00E4538F">
      <w:pPr>
        <w:snapToGrid w:val="0"/>
        <w:ind w:firstLineChars="200" w:firstLine="420"/>
        <w:rPr>
          <w:rFonts w:ascii="宋体"/>
          <w:sz w:val="24"/>
        </w:rPr>
      </w:pPr>
      <w:r>
        <w:rPr>
          <w:rFonts w:ascii="宋体" w:cs="Courier New" w:hint="eastAsia"/>
          <w:szCs w:val="21"/>
        </w:rPr>
        <w:t>对投标文件中含义不明确、同类问题表述不一致或者有明显文字和计算错误的内容，评标委员会应当以书面形式要求投标人</w:t>
      </w:r>
      <w:proofErr w:type="gramStart"/>
      <w:r>
        <w:rPr>
          <w:rFonts w:ascii="宋体" w:cs="Courier New" w:hint="eastAsia"/>
          <w:szCs w:val="21"/>
        </w:rPr>
        <w:t>作出</w:t>
      </w:r>
      <w:proofErr w:type="gramEnd"/>
      <w:r>
        <w:rPr>
          <w:rFonts w:ascii="宋体" w:cs="Courier New" w:hint="eastAsia"/>
          <w:szCs w:val="21"/>
        </w:rPr>
        <w:t>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rsidR="003C0E77" w:rsidRDefault="00E4538F">
      <w:pPr>
        <w:pStyle w:val="aa"/>
        <w:snapToGrid w:val="0"/>
        <w:ind w:leftChars="228" w:left="680" w:hangingChars="100" w:hanging="201"/>
        <w:rPr>
          <w:b/>
          <w:bCs/>
        </w:rPr>
      </w:pPr>
      <w:r>
        <w:rPr>
          <w:rFonts w:hint="eastAsia"/>
          <w:b/>
          <w:bCs/>
        </w:rPr>
        <w:t>27.3比较与评价</w:t>
      </w:r>
    </w:p>
    <w:p w:rsidR="003C0E77" w:rsidRDefault="00E4538F">
      <w:pPr>
        <w:pStyle w:val="aa"/>
        <w:snapToGrid w:val="0"/>
        <w:ind w:firstLineChars="200" w:firstLine="400"/>
      </w:pPr>
      <w:r>
        <w:rPr>
          <w:rFonts w:hint="eastAsia"/>
        </w:rPr>
        <w:t>（1）评标委员会按照招标文件中规定的评标方法和标准，对符合性审查合格的投标文件进行商务和技术评估，综合比较与评价。</w:t>
      </w:r>
    </w:p>
    <w:p w:rsidR="003C0E77" w:rsidRDefault="00E4538F">
      <w:pPr>
        <w:pStyle w:val="aa"/>
        <w:snapToGrid w:val="0"/>
        <w:ind w:firstLineChars="200" w:firstLine="400"/>
      </w:pPr>
      <w:r>
        <w:rPr>
          <w:rFonts w:hint="eastAsia"/>
        </w:rPr>
        <w:t>（2）评标委员会应当独立对每个投标人的投标文件进行评价，并汇总每个投标人的得分。</w:t>
      </w:r>
    </w:p>
    <w:p w:rsidR="003C0E77" w:rsidRDefault="00E4538F">
      <w:pPr>
        <w:pStyle w:val="aa"/>
        <w:snapToGrid w:val="0"/>
        <w:ind w:firstLineChars="200" w:firstLine="4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0E77" w:rsidRDefault="00E4538F">
      <w:pPr>
        <w:pStyle w:val="aa"/>
        <w:snapToGrid w:val="0"/>
        <w:ind w:firstLineChars="200" w:firstLine="400"/>
      </w:pPr>
      <w:r>
        <w:rPr>
          <w:rFonts w:hint="eastAsia"/>
        </w:rPr>
        <w:t>（3）评标委员会按照招标文件中规定的评标方法和标准计算各投标人的报价得分。在计算过程中，不得去掉最高报价或最低报价。</w:t>
      </w:r>
    </w:p>
    <w:p w:rsidR="003C0E77" w:rsidRDefault="00E4538F">
      <w:pPr>
        <w:pStyle w:val="aa"/>
        <w:snapToGrid w:val="0"/>
        <w:ind w:firstLineChars="200" w:firstLine="400"/>
      </w:pPr>
      <w:r>
        <w:rPr>
          <w:rFonts w:hint="eastAsia"/>
        </w:rPr>
        <w:t>（4）各投标人的得分为所有评委的有效评分的算术平均数。</w:t>
      </w:r>
    </w:p>
    <w:p w:rsidR="003C0E77" w:rsidRDefault="00E4538F">
      <w:pPr>
        <w:pStyle w:val="aa"/>
        <w:snapToGrid w:val="0"/>
        <w:ind w:firstLineChars="200" w:firstLine="400"/>
      </w:pPr>
      <w:r>
        <w:rPr>
          <w:rFonts w:hint="eastAsia"/>
        </w:rPr>
        <w:t>（5）评标委员会按照招标文件中规定推荐中标候选人。</w:t>
      </w:r>
    </w:p>
    <w:p w:rsidR="003C0E77" w:rsidRDefault="00E4538F">
      <w:pPr>
        <w:pStyle w:val="aa"/>
        <w:snapToGrid w:val="0"/>
        <w:ind w:firstLineChars="200" w:firstLine="400"/>
        <w:rPr>
          <w:sz w:val="24"/>
          <w:szCs w:val="20"/>
        </w:rPr>
      </w:pPr>
      <w:r>
        <w:rPr>
          <w:rFonts w:hint="eastAsia"/>
        </w:rPr>
        <w:t>（6）起草并签署评标报告。评标委员会根据全体评标成员签字的原始评标记录和评标结果编写评标报告。评标委员会应当在评标报告上签字，对自己的评标意见承担法律责任。对评标过程中需要共同认定的事项存</w:t>
      </w:r>
      <w:r>
        <w:rPr>
          <w:rFonts w:hint="eastAsia"/>
        </w:rPr>
        <w:lastRenderedPageBreak/>
        <w:t>在争议的，应当按照少数服从多数的原则做出结论。持不同意见的评标委员会应当在评标报告上签署不同意见及理由，否则视为同意评标报告。</w:t>
      </w:r>
    </w:p>
    <w:p w:rsidR="003C0E77" w:rsidRDefault="00E4538F">
      <w:pPr>
        <w:pStyle w:val="aa"/>
        <w:snapToGrid w:val="0"/>
        <w:ind w:firstLineChars="200" w:firstLine="402"/>
        <w:rPr>
          <w:b/>
          <w:bCs/>
        </w:rPr>
      </w:pPr>
      <w:r>
        <w:rPr>
          <w:rFonts w:hint="eastAsia"/>
          <w:b/>
          <w:bCs/>
        </w:rPr>
        <w:t>29.评委表决</w:t>
      </w:r>
    </w:p>
    <w:p w:rsidR="003C0E77" w:rsidRDefault="00E4538F">
      <w:pPr>
        <w:pStyle w:val="aa"/>
        <w:snapToGrid w:val="0"/>
        <w:ind w:firstLineChars="200" w:firstLine="402"/>
        <w:rPr>
          <w:b/>
          <w:bCs/>
        </w:rPr>
      </w:pPr>
      <w:r>
        <w:rPr>
          <w:rFonts w:hint="eastAsia"/>
          <w:b/>
          <w:bCs/>
        </w:rPr>
        <w:t>在评标过程中出现法律法规和招标文件均没有明确规定的情形时，由评标委员会现场协商解决，协商不一致的，由全体评委投票表决，以得票率二分之一以上专家的意见为准。</w:t>
      </w:r>
    </w:p>
    <w:p w:rsidR="003C0E77" w:rsidRDefault="00E4538F">
      <w:pPr>
        <w:pStyle w:val="aa"/>
        <w:tabs>
          <w:tab w:val="left" w:pos="630"/>
        </w:tabs>
        <w:snapToGrid w:val="0"/>
        <w:ind w:firstLineChars="196" w:firstLine="394"/>
        <w:rPr>
          <w:b/>
        </w:rPr>
      </w:pPr>
      <w:r>
        <w:rPr>
          <w:rFonts w:hint="eastAsia"/>
          <w:b/>
        </w:rPr>
        <w:t>30.评标原则和评标办法</w:t>
      </w:r>
    </w:p>
    <w:p w:rsidR="003C0E77" w:rsidRDefault="00E4538F">
      <w:pPr>
        <w:pStyle w:val="aa"/>
        <w:snapToGrid w:val="0"/>
        <w:ind w:firstLineChars="200" w:firstLine="400"/>
      </w:pPr>
      <w:r>
        <w:rPr>
          <w:rFonts w:hint="eastAsia"/>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3C0E77" w:rsidRDefault="00E4538F">
      <w:pPr>
        <w:pStyle w:val="aa"/>
        <w:snapToGrid w:val="0"/>
        <w:ind w:firstLineChars="200" w:firstLine="400"/>
      </w:pPr>
      <w:r>
        <w:rPr>
          <w:rFonts w:hint="eastAsia"/>
        </w:rPr>
        <w:t>30.2评标办法。本项目将按须知前附表规定的评标办法进行评标，具体评标内容及评分标准等详见第四章：评标办法及评分标准。</w:t>
      </w:r>
    </w:p>
    <w:p w:rsidR="003C0E77" w:rsidRDefault="00E4538F">
      <w:pPr>
        <w:pStyle w:val="aa"/>
        <w:snapToGrid w:val="0"/>
        <w:ind w:leftChars="228" w:left="680" w:hangingChars="100" w:hanging="201"/>
        <w:rPr>
          <w:b/>
        </w:rPr>
      </w:pPr>
      <w:r>
        <w:rPr>
          <w:rFonts w:hint="eastAsia"/>
          <w:b/>
        </w:rPr>
        <w:t>31. 投标文件修正</w:t>
      </w:r>
    </w:p>
    <w:p w:rsidR="003C0E77" w:rsidRDefault="00E4538F">
      <w:pPr>
        <w:pStyle w:val="aa"/>
        <w:snapToGrid w:val="0"/>
        <w:ind w:leftChars="228" w:left="679" w:hangingChars="100" w:hanging="200"/>
      </w:pPr>
      <w:r>
        <w:rPr>
          <w:rFonts w:hint="eastAsia"/>
        </w:rPr>
        <w:t xml:space="preserve">31.1投标文件报价出现前后不一致的，执照下列规定修正： </w:t>
      </w:r>
    </w:p>
    <w:p w:rsidR="003C0E77" w:rsidRDefault="00E4538F">
      <w:pPr>
        <w:pStyle w:val="aa"/>
        <w:snapToGrid w:val="0"/>
        <w:ind w:firstLineChars="200" w:firstLine="400"/>
      </w:pPr>
      <w:r>
        <w:rPr>
          <w:rFonts w:hint="eastAsia"/>
        </w:rPr>
        <w:t>（1）投标文件中开标一览表（报价表）内容与投标文件中相应内容不一致的，以开标一览表（报价表）为准；</w:t>
      </w:r>
    </w:p>
    <w:p w:rsidR="003C0E77" w:rsidRDefault="00E4538F">
      <w:pPr>
        <w:pStyle w:val="aa"/>
        <w:snapToGrid w:val="0"/>
        <w:ind w:firstLineChars="200" w:firstLine="400"/>
      </w:pPr>
      <w:r>
        <w:rPr>
          <w:rFonts w:hint="eastAsia"/>
        </w:rPr>
        <w:t>（2）大写金额和小写金额不一致的，以大写金额为准；</w:t>
      </w:r>
    </w:p>
    <w:p w:rsidR="003C0E77" w:rsidRDefault="00E4538F">
      <w:pPr>
        <w:pStyle w:val="aa"/>
        <w:snapToGrid w:val="0"/>
        <w:ind w:firstLineChars="200" w:firstLine="400"/>
      </w:pPr>
      <w:r>
        <w:rPr>
          <w:rFonts w:hint="eastAsia"/>
        </w:rPr>
        <w:t>（3）单价金额小数点或者百分比有明显错位的，以开标一览表的总价为准，并修改单价；</w:t>
      </w:r>
    </w:p>
    <w:p w:rsidR="003C0E77" w:rsidRDefault="00E4538F">
      <w:pPr>
        <w:pStyle w:val="aa"/>
        <w:snapToGrid w:val="0"/>
        <w:ind w:firstLineChars="200" w:firstLine="400"/>
      </w:pPr>
      <w:r>
        <w:rPr>
          <w:rFonts w:hint="eastAsia"/>
        </w:rPr>
        <w:t>（4）总价金额与按单价汇总金额不一致的，以单价金额计算结果为准。</w:t>
      </w:r>
    </w:p>
    <w:p w:rsidR="003C0E77" w:rsidRDefault="00E4538F">
      <w:pPr>
        <w:pStyle w:val="aa"/>
        <w:snapToGrid w:val="0"/>
        <w:ind w:firstLineChars="200" w:firstLine="400"/>
        <w:rPr>
          <w:b/>
        </w:rPr>
      </w:pPr>
      <w:r>
        <w:rPr>
          <w:rFonts w:hint="eastAsia"/>
        </w:rPr>
        <w:t>同时出现两种以上不一致的，按照前款规定的顺序修正。修正后的报价经投标人确认后产生约束力，投标人不确认的，其投标无效。</w:t>
      </w:r>
    </w:p>
    <w:p w:rsidR="003C0E77" w:rsidRDefault="003C0E77">
      <w:pPr>
        <w:pStyle w:val="aa"/>
        <w:snapToGrid w:val="0"/>
        <w:ind w:firstLineChars="196" w:firstLine="394"/>
        <w:rPr>
          <w:b/>
        </w:rPr>
      </w:pPr>
    </w:p>
    <w:p w:rsidR="003C0E77" w:rsidRDefault="00E4538F" w:rsidP="00E4538F">
      <w:pPr>
        <w:pStyle w:val="aa"/>
        <w:snapToGrid w:val="0"/>
        <w:ind w:firstLineChars="196" w:firstLine="470"/>
        <w:rPr>
          <w:rFonts w:ascii="微软雅黑" w:eastAsia="微软雅黑"/>
          <w:b/>
          <w:sz w:val="24"/>
          <w:szCs w:val="24"/>
        </w:rPr>
      </w:pPr>
      <w:r>
        <w:rPr>
          <w:rFonts w:ascii="微软雅黑" w:eastAsia="微软雅黑" w:hint="eastAsia"/>
          <w:b/>
          <w:sz w:val="24"/>
          <w:szCs w:val="24"/>
        </w:rPr>
        <w:t>32.评标过程的监控</w:t>
      </w:r>
    </w:p>
    <w:p w:rsidR="003C0E77" w:rsidRDefault="00E4538F">
      <w:pPr>
        <w:pStyle w:val="aa"/>
        <w:snapToGrid w:val="0"/>
        <w:ind w:firstLineChars="200" w:firstLine="480"/>
        <w:rPr>
          <w:rFonts w:ascii="微软雅黑" w:eastAsia="微软雅黑"/>
          <w:b/>
          <w:sz w:val="24"/>
          <w:szCs w:val="24"/>
        </w:rPr>
      </w:pPr>
      <w:r>
        <w:rPr>
          <w:rFonts w:ascii="微软雅黑" w:eastAsia="微软雅黑" w:hint="eastAsia"/>
          <w:b/>
          <w:sz w:val="24"/>
          <w:szCs w:val="24"/>
        </w:rPr>
        <w:t>本项目评标过程实行全程录音、录像监控，投标人在评标过程中所进行的试图影响评标结果的不公正活动，可能导致其投标按无效处理。</w:t>
      </w:r>
    </w:p>
    <w:p w:rsidR="003C0E77" w:rsidRDefault="003C0E77">
      <w:pPr>
        <w:pStyle w:val="aa"/>
        <w:snapToGrid w:val="0"/>
      </w:pPr>
    </w:p>
    <w:p w:rsidR="003C0E77" w:rsidRDefault="00E4538F" w:rsidP="004B536B">
      <w:pPr>
        <w:snapToGrid w:val="0"/>
        <w:spacing w:beforeLines="50"/>
        <w:jc w:val="center"/>
        <w:outlineLvl w:val="1"/>
        <w:rPr>
          <w:b/>
          <w:sz w:val="24"/>
        </w:rPr>
      </w:pPr>
      <w:bookmarkStart w:id="51" w:name="_Toc254970687"/>
      <w:bookmarkStart w:id="52" w:name="_Toc254970546"/>
      <w:bookmarkStart w:id="53" w:name="_Toc58268311"/>
      <w:r>
        <w:rPr>
          <w:rFonts w:hint="eastAsia"/>
          <w:b/>
          <w:sz w:val="24"/>
        </w:rPr>
        <w:t>七、</w:t>
      </w:r>
      <w:bookmarkEnd w:id="51"/>
      <w:bookmarkEnd w:id="52"/>
      <w:r>
        <w:rPr>
          <w:rFonts w:hint="eastAsia"/>
          <w:b/>
          <w:sz w:val="24"/>
        </w:rPr>
        <w:t>中标和合同</w:t>
      </w:r>
      <w:bookmarkEnd w:id="53"/>
    </w:p>
    <w:p w:rsidR="003C0E77" w:rsidRDefault="00E4538F">
      <w:pPr>
        <w:snapToGrid w:val="0"/>
        <w:ind w:firstLineChars="200" w:firstLine="420"/>
      </w:pPr>
      <w:r>
        <w:rPr>
          <w:rFonts w:ascii="宋体" w:cs="Courier New" w:hint="eastAsia"/>
          <w:szCs w:val="21"/>
        </w:rPr>
        <w:t>33.采购代理机构在评标结束之日起2个工作日内将评标报告送采购人，采购人在收到评标报告之日起5个工作日内，在评标报告确定的中标候选人名单中按顺序确定中标人。</w:t>
      </w:r>
      <w:r>
        <w:rPr>
          <w:rFonts w:hint="eastAsia"/>
        </w:rPr>
        <w:t>中标候选人并列的，由采购人或者采购人委托评标委员会采取随机抽取的方式确定中标人。</w:t>
      </w:r>
    </w:p>
    <w:p w:rsidR="003C0E77" w:rsidRDefault="00E4538F">
      <w:pPr>
        <w:snapToGrid w:val="0"/>
        <w:ind w:firstLineChars="200" w:firstLine="420"/>
        <w:rPr>
          <w:rFonts w:ascii="宋体" w:cs="Courier New"/>
          <w:szCs w:val="21"/>
        </w:rPr>
      </w:pPr>
      <w:r>
        <w:rPr>
          <w:rFonts w:ascii="宋体" w:cs="Courier New" w:hint="eastAsia"/>
          <w:szCs w:val="21"/>
        </w:rPr>
        <w:t>采购人也可以事先授权评标委员会直接确定中标人。</w:t>
      </w:r>
    </w:p>
    <w:p w:rsidR="003C0E77" w:rsidRDefault="00E4538F">
      <w:pPr>
        <w:snapToGrid w:val="0"/>
        <w:ind w:firstLineChars="200" w:firstLine="420"/>
      </w:pPr>
      <w:r>
        <w:rPr>
          <w:rFonts w:ascii="宋体" w:cs="Courier New" w:hint="eastAsia"/>
          <w:szCs w:val="21"/>
        </w:rPr>
        <w:t>34.中标人确定后，中标结果将</w:t>
      </w:r>
      <w:r>
        <w:rPr>
          <w:rFonts w:hint="eastAsia"/>
        </w:rPr>
        <w:t>在招标公告发布媒体上公告</w:t>
      </w:r>
      <w:r>
        <w:rPr>
          <w:rFonts w:ascii="宋体" w:cs="Courier New" w:hint="eastAsia"/>
          <w:szCs w:val="21"/>
        </w:rPr>
        <w:t>。采购人或采购代理发出中标通知书前，应当对中标人信用进行查询，对</w:t>
      </w:r>
      <w:r>
        <w:rPr>
          <w:rFonts w:hint="eastAsia"/>
        </w:rPr>
        <w:t>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3C0E77" w:rsidRDefault="00E4538F">
      <w:pPr>
        <w:snapToGrid w:val="0"/>
        <w:ind w:firstLineChars="200" w:firstLine="420"/>
        <w:rPr>
          <w:rFonts w:ascii="宋体" w:cs="Courier New"/>
          <w:szCs w:val="21"/>
        </w:rPr>
      </w:pPr>
      <w:r>
        <w:rPr>
          <w:rFonts w:hint="eastAsia"/>
        </w:rPr>
        <w:t>排名第二的中标候选人因前款规定的同样原因被取消中标资格的，采购人可以确定排名第三的中标候选人为中标人。</w:t>
      </w:r>
    </w:p>
    <w:p w:rsidR="003C0E77" w:rsidRDefault="00E4538F">
      <w:pPr>
        <w:snapToGrid w:val="0"/>
        <w:ind w:firstLineChars="200" w:firstLine="420"/>
        <w:rPr>
          <w:rFonts w:ascii="宋体" w:cs="Courier New"/>
          <w:szCs w:val="21"/>
        </w:rPr>
      </w:pPr>
      <w:r>
        <w:rPr>
          <w:rFonts w:hint="eastAsia"/>
        </w:rPr>
        <w:t>以上信息查询记录及相关证据与采购文件一并保存。</w:t>
      </w:r>
    </w:p>
    <w:p w:rsidR="003C0E77" w:rsidRDefault="00E4538F">
      <w:pPr>
        <w:snapToGrid w:val="0"/>
        <w:ind w:firstLineChars="200" w:firstLine="420"/>
        <w:rPr>
          <w:rFonts w:ascii="宋体" w:cs="Courier New"/>
          <w:szCs w:val="21"/>
        </w:rPr>
      </w:pPr>
      <w:r>
        <w:rPr>
          <w:rFonts w:ascii="宋体" w:cs="Courier New" w:hint="eastAsia"/>
          <w:szCs w:val="21"/>
        </w:rPr>
        <w:t>35.在发布中标公告的同时，采购代理机构向中标人发出中标通知书。对未通过资格审查的投标人，应当告知其未通过的原因；采用综合评分办法评审的，还应当告知未中标人本人的评审得分与排序。</w:t>
      </w:r>
    </w:p>
    <w:p w:rsidR="003C0E77" w:rsidRDefault="00E4538F">
      <w:pPr>
        <w:snapToGrid w:val="0"/>
        <w:ind w:firstLineChars="200" w:firstLine="420"/>
        <w:rPr>
          <w:rFonts w:ascii="宋体"/>
          <w:sz w:val="24"/>
          <w:szCs w:val="20"/>
        </w:rPr>
      </w:pPr>
      <w:r>
        <w:rPr>
          <w:rFonts w:ascii="宋体" w:cs="Courier New" w:hint="eastAsia"/>
          <w:szCs w:val="21"/>
        </w:rPr>
        <w:t>36.采购代理机构无义务向未中标的供应</w:t>
      </w:r>
      <w:proofErr w:type="gramStart"/>
      <w:r>
        <w:rPr>
          <w:rFonts w:ascii="宋体" w:cs="Courier New" w:hint="eastAsia"/>
          <w:szCs w:val="21"/>
        </w:rPr>
        <w:t>商解释未</w:t>
      </w:r>
      <w:proofErr w:type="gramEnd"/>
      <w:r>
        <w:rPr>
          <w:rFonts w:ascii="宋体" w:cs="Courier New" w:hint="eastAsia"/>
          <w:szCs w:val="21"/>
        </w:rPr>
        <w:t>中标原因和退还投标文件。</w:t>
      </w:r>
    </w:p>
    <w:p w:rsidR="003C0E77" w:rsidRDefault="00E4538F">
      <w:pPr>
        <w:pStyle w:val="aa"/>
        <w:snapToGrid w:val="0"/>
        <w:ind w:firstLineChars="196" w:firstLine="394"/>
        <w:rPr>
          <w:b/>
          <w:bCs/>
          <w:sz w:val="24"/>
          <w:szCs w:val="20"/>
        </w:rPr>
      </w:pPr>
      <w:r>
        <w:rPr>
          <w:rFonts w:hint="eastAsia"/>
          <w:b/>
        </w:rPr>
        <w:t>37.合同授予标准</w:t>
      </w:r>
    </w:p>
    <w:p w:rsidR="003C0E77" w:rsidRDefault="00E4538F">
      <w:pPr>
        <w:snapToGrid w:val="0"/>
        <w:ind w:firstLineChars="200" w:firstLine="420"/>
        <w:rPr>
          <w:rFonts w:ascii="宋体"/>
          <w:sz w:val="24"/>
          <w:szCs w:val="20"/>
        </w:rPr>
      </w:pPr>
      <w:r>
        <w:rPr>
          <w:rFonts w:ascii="宋体" w:cs="Courier New" w:hint="eastAsia"/>
          <w:szCs w:val="21"/>
        </w:rPr>
        <w:t>合同将授予被确定实质上响应招标文件要求，具备履行合同能力，综合评分排名第一的投标人。</w:t>
      </w:r>
    </w:p>
    <w:p w:rsidR="003C0E77" w:rsidRDefault="00E4538F">
      <w:pPr>
        <w:pStyle w:val="aa"/>
        <w:snapToGrid w:val="0"/>
        <w:ind w:firstLineChars="196" w:firstLine="394"/>
        <w:rPr>
          <w:b/>
        </w:rPr>
      </w:pPr>
      <w:r>
        <w:rPr>
          <w:rFonts w:hint="eastAsia"/>
          <w:b/>
        </w:rPr>
        <w:t>37.履约保证金</w:t>
      </w:r>
    </w:p>
    <w:p w:rsidR="003C0E77" w:rsidRDefault="00E4538F">
      <w:pPr>
        <w:pStyle w:val="aa"/>
        <w:snapToGrid w:val="0"/>
        <w:ind w:firstLineChars="200" w:firstLine="400"/>
      </w:pPr>
      <w:r>
        <w:rPr>
          <w:rFonts w:hint="eastAsia"/>
        </w:rPr>
        <w:t>38.1中标人须于签订合同前按本须知前附表规定的金额</w:t>
      </w:r>
      <w:r>
        <w:t>转账或电汇到</w:t>
      </w:r>
      <w:r>
        <w:rPr>
          <w:rFonts w:hint="eastAsia"/>
        </w:rPr>
        <w:t>指定账户，否则,不予签订合同。</w:t>
      </w:r>
    </w:p>
    <w:p w:rsidR="003C0E77" w:rsidRDefault="00E4538F">
      <w:pPr>
        <w:pStyle w:val="aa"/>
        <w:snapToGrid w:val="0"/>
        <w:ind w:firstLineChars="200" w:firstLine="400"/>
      </w:pPr>
      <w:r>
        <w:rPr>
          <w:rFonts w:hint="eastAsia"/>
        </w:rPr>
        <w:t>38.2签订合同后，如中标人不按双方签订的合同规定履约，则没收其全部履约保证金，履约保证金不足以赔偿损失的，按实际损失赔偿。</w:t>
      </w:r>
    </w:p>
    <w:p w:rsidR="003C0E77" w:rsidRDefault="00E4538F">
      <w:pPr>
        <w:pStyle w:val="aa"/>
        <w:snapToGrid w:val="0"/>
        <w:ind w:firstLineChars="200" w:firstLine="400"/>
      </w:pPr>
      <w:r>
        <w:rPr>
          <w:rFonts w:hint="eastAsia"/>
        </w:rPr>
        <w:t>38.3履约保证金在成交供应商按合同约定交货验收合格</w:t>
      </w:r>
      <w:r>
        <w:t>、质保期满后</w:t>
      </w:r>
      <w:r>
        <w:rPr>
          <w:rFonts w:hint="eastAsia"/>
        </w:rPr>
        <w:t>，</w:t>
      </w:r>
      <w:proofErr w:type="gramStart"/>
      <w:r>
        <w:rPr>
          <w:rFonts w:hint="eastAsia"/>
        </w:rPr>
        <w:t>由成交</w:t>
      </w:r>
      <w:proofErr w:type="gramEnd"/>
      <w:r>
        <w:rPr>
          <w:rFonts w:hint="eastAsia"/>
        </w:rPr>
        <w:t>供应商向采购人提供履约保证金缴纳的凭证，采购人在收到材料后5个工作日内办理退还手续（不计利息）。</w:t>
      </w:r>
    </w:p>
    <w:p w:rsidR="003C0E77" w:rsidRDefault="00E4538F">
      <w:pPr>
        <w:pStyle w:val="aa"/>
        <w:snapToGrid w:val="0"/>
        <w:ind w:firstLineChars="200" w:firstLine="400"/>
      </w:pPr>
      <w:r>
        <w:rPr>
          <w:rFonts w:hint="eastAsia"/>
        </w:rPr>
        <w:t>38.4在履约保证金退还日期前，若中标人的开户名称、开户银行、</w:t>
      </w:r>
      <w:proofErr w:type="gramStart"/>
      <w:r>
        <w:rPr>
          <w:rFonts w:hint="eastAsia"/>
        </w:rPr>
        <w:t>帐号</w:t>
      </w:r>
      <w:proofErr w:type="gramEnd"/>
      <w:r>
        <w:rPr>
          <w:rFonts w:hint="eastAsia"/>
        </w:rPr>
        <w:t>有变动的，请以书面形式通知履约保证金收取单位，否则由此产生的后果由中标人自负。</w:t>
      </w:r>
    </w:p>
    <w:p w:rsidR="003C0E77" w:rsidRDefault="00E4538F">
      <w:pPr>
        <w:pStyle w:val="aa"/>
        <w:snapToGrid w:val="0"/>
        <w:ind w:firstLineChars="196" w:firstLine="394"/>
        <w:rPr>
          <w:b/>
        </w:rPr>
      </w:pPr>
      <w:r>
        <w:rPr>
          <w:rFonts w:hint="eastAsia"/>
          <w:b/>
        </w:rPr>
        <w:lastRenderedPageBreak/>
        <w:t>39.签订合同</w:t>
      </w:r>
    </w:p>
    <w:p w:rsidR="003C0E77" w:rsidRDefault="00E4538F">
      <w:pPr>
        <w:pStyle w:val="aa"/>
        <w:snapToGrid w:val="0"/>
        <w:ind w:firstLineChars="200" w:firstLine="400"/>
      </w:pPr>
      <w:r>
        <w:rPr>
          <w:rFonts w:hint="eastAsia"/>
        </w:rPr>
        <w:t>39.1投标人接到中标通知书后，按须知前附表规定向采购人出示相关资格证件，经采购人核验合格后方可签订合同。</w:t>
      </w:r>
    </w:p>
    <w:p w:rsidR="003C0E77" w:rsidRDefault="00E4538F">
      <w:pPr>
        <w:pStyle w:val="aa"/>
        <w:snapToGrid w:val="0"/>
        <w:ind w:firstLineChars="200" w:firstLine="400"/>
      </w:pPr>
      <w:r>
        <w:rPr>
          <w:rFonts w:hint="eastAsia"/>
        </w:rPr>
        <w:t>39.2签订合同时间：按中标通知书规定的时间、地点与采购人签订合同。</w:t>
      </w:r>
    </w:p>
    <w:p w:rsidR="003C0E77" w:rsidRDefault="00E4538F">
      <w:pPr>
        <w:pStyle w:val="aa"/>
        <w:snapToGrid w:val="0"/>
        <w:ind w:firstLineChars="200" w:firstLine="400"/>
      </w:pPr>
      <w:r>
        <w:rPr>
          <w:rFonts w:hint="eastAsia"/>
        </w:rPr>
        <w:t>39.3如中标人不按中标通知书的规定签订合同，则按中标人违约处理，采购代理机构将没收中标人投标的全部投标保证金并上缴同级财政国库。</w:t>
      </w:r>
    </w:p>
    <w:p w:rsidR="003C0E77" w:rsidRDefault="00E4538F">
      <w:pPr>
        <w:pStyle w:val="aa"/>
        <w:snapToGrid w:val="0"/>
        <w:ind w:firstLineChars="200" w:firstLine="400"/>
      </w:pPr>
      <w:r>
        <w:rPr>
          <w:rFonts w:hint="eastAsia"/>
        </w:rPr>
        <w:t>39.4中标人因不可抗力或者自身原因拒不签订采购合同的，采购人可以按照评标报告推荐的中标候选人名单排序，确定下一候选人为中标人，也可以重新开展政府采购活动。</w:t>
      </w:r>
    </w:p>
    <w:p w:rsidR="003C0E77" w:rsidRDefault="00E4538F">
      <w:pPr>
        <w:pStyle w:val="aa"/>
        <w:snapToGrid w:val="0"/>
        <w:ind w:firstLineChars="200" w:firstLine="400"/>
      </w:pPr>
      <w:r>
        <w:rPr>
          <w:rFonts w:hint="eastAsia"/>
        </w:rPr>
        <w:t>40.政府采购合同公告</w:t>
      </w:r>
    </w:p>
    <w:p w:rsidR="003C0E77" w:rsidRDefault="00E4538F">
      <w:pPr>
        <w:pStyle w:val="aa"/>
        <w:snapToGrid w:val="0"/>
        <w:ind w:firstLineChars="200" w:firstLine="400"/>
      </w:pPr>
      <w:r>
        <w:rPr>
          <w:rFonts w:hint="eastAsia"/>
        </w:rPr>
        <w:t>根据</w:t>
      </w:r>
      <w:r>
        <w:t>《中华人民共和国政府采购法实施条例》第五十条</w:t>
      </w:r>
      <w:r>
        <w:rPr>
          <w:rFonts w:hint="eastAsia"/>
        </w:rPr>
        <w:t>规定，采购人应当自政府采购合同签订之日起2个工作日内，将政府采购合同在省级以上人民政府财政部门指定的媒体上公告，</w:t>
      </w:r>
      <w:r>
        <w:t>但政府采购合同中涉及国家秘密、商业秘密的内容除外。</w:t>
      </w:r>
    </w:p>
    <w:p w:rsidR="003C0E77" w:rsidRDefault="003C0E77">
      <w:pPr>
        <w:pStyle w:val="aa"/>
        <w:snapToGrid w:val="0"/>
        <w:ind w:firstLineChars="200" w:firstLine="400"/>
      </w:pPr>
    </w:p>
    <w:p w:rsidR="003C0E77" w:rsidRDefault="00E4538F" w:rsidP="004B536B">
      <w:pPr>
        <w:snapToGrid w:val="0"/>
        <w:spacing w:beforeLines="50"/>
        <w:jc w:val="center"/>
        <w:outlineLvl w:val="1"/>
        <w:rPr>
          <w:b/>
          <w:sz w:val="24"/>
        </w:rPr>
      </w:pPr>
      <w:bookmarkStart w:id="54" w:name="_Toc58268312"/>
      <w:r>
        <w:rPr>
          <w:rFonts w:hint="eastAsia"/>
          <w:b/>
          <w:sz w:val="24"/>
        </w:rPr>
        <w:t>八、其他事项</w:t>
      </w:r>
      <w:bookmarkEnd w:id="54"/>
    </w:p>
    <w:p w:rsidR="003C0E77" w:rsidRDefault="00E4538F">
      <w:pPr>
        <w:pStyle w:val="aa"/>
        <w:snapToGrid w:val="0"/>
        <w:ind w:firstLineChars="200" w:firstLine="400"/>
      </w:pPr>
      <w:r>
        <w:rPr>
          <w:rFonts w:hint="eastAsia"/>
        </w:rPr>
        <w:t>41.代理服务费</w:t>
      </w:r>
    </w:p>
    <w:p w:rsidR="003C0E77" w:rsidRDefault="00E4538F">
      <w:pPr>
        <w:pStyle w:val="aa"/>
        <w:snapToGrid w:val="0"/>
        <w:ind w:firstLineChars="200" w:firstLine="400"/>
      </w:pPr>
      <w:r>
        <w:rPr>
          <w:rFonts w:hint="eastAsia"/>
        </w:rPr>
        <w:t>41.1代理服务费由中标人向采购代理机构支付。签订合同前，中标人应向采购代理机构一次付清代理服务费。</w:t>
      </w:r>
    </w:p>
    <w:p w:rsidR="003C0E77" w:rsidRDefault="00E4538F">
      <w:pPr>
        <w:pStyle w:val="aa"/>
        <w:snapToGrid w:val="0"/>
        <w:ind w:firstLineChars="200" w:firstLine="400"/>
      </w:pPr>
      <w:r>
        <w:rPr>
          <w:rFonts w:hint="eastAsia"/>
        </w:rPr>
        <w:t>41.2代理服务收费标准：</w:t>
      </w:r>
    </w:p>
    <w:p w:rsidR="003C0E77" w:rsidRDefault="003C0E77"/>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3C0E77">
        <w:tc>
          <w:tcPr>
            <w:tcW w:w="3472" w:type="dxa"/>
            <w:tcBorders>
              <w:tl2br w:val="single" w:sz="4" w:space="0" w:color="auto"/>
            </w:tcBorders>
          </w:tcPr>
          <w:p w:rsidR="003C0E77" w:rsidRDefault="00E4538F">
            <w:pPr>
              <w:rPr>
                <w:szCs w:val="21"/>
              </w:rPr>
            </w:pPr>
            <w:r>
              <w:rPr>
                <w:rFonts w:hint="eastAsia"/>
                <w:szCs w:val="21"/>
              </w:rPr>
              <w:t xml:space="preserve">               </w:t>
            </w:r>
            <w:r>
              <w:rPr>
                <w:rFonts w:hint="eastAsia"/>
                <w:szCs w:val="21"/>
              </w:rPr>
              <w:t>费率</w:t>
            </w:r>
          </w:p>
          <w:p w:rsidR="003C0E77" w:rsidRDefault="00E4538F">
            <w:pPr>
              <w:rPr>
                <w:szCs w:val="21"/>
              </w:rPr>
            </w:pPr>
            <w:r>
              <w:rPr>
                <w:rFonts w:hint="eastAsia"/>
                <w:szCs w:val="21"/>
              </w:rPr>
              <w:t>中标金额</w:t>
            </w:r>
          </w:p>
        </w:tc>
        <w:tc>
          <w:tcPr>
            <w:tcW w:w="1659" w:type="dxa"/>
            <w:vAlign w:val="center"/>
          </w:tcPr>
          <w:p w:rsidR="003C0E77" w:rsidRDefault="00E4538F">
            <w:pPr>
              <w:ind w:firstLineChars="50" w:firstLine="105"/>
              <w:jc w:val="center"/>
              <w:rPr>
                <w:szCs w:val="21"/>
              </w:rPr>
            </w:pPr>
            <w:r>
              <w:rPr>
                <w:rFonts w:hint="eastAsia"/>
                <w:szCs w:val="21"/>
              </w:rPr>
              <w:t>货物招标</w:t>
            </w:r>
          </w:p>
        </w:tc>
        <w:tc>
          <w:tcPr>
            <w:tcW w:w="1687" w:type="dxa"/>
            <w:vAlign w:val="center"/>
          </w:tcPr>
          <w:p w:rsidR="003C0E77" w:rsidRDefault="00E4538F">
            <w:pPr>
              <w:jc w:val="center"/>
              <w:rPr>
                <w:szCs w:val="21"/>
              </w:rPr>
            </w:pPr>
            <w:r>
              <w:rPr>
                <w:rFonts w:hint="eastAsia"/>
                <w:szCs w:val="21"/>
              </w:rPr>
              <w:t>服务招标</w:t>
            </w:r>
          </w:p>
        </w:tc>
        <w:tc>
          <w:tcPr>
            <w:tcW w:w="1659" w:type="dxa"/>
            <w:vAlign w:val="center"/>
          </w:tcPr>
          <w:p w:rsidR="003C0E77" w:rsidRDefault="00E4538F">
            <w:pPr>
              <w:jc w:val="center"/>
              <w:rPr>
                <w:szCs w:val="21"/>
              </w:rPr>
            </w:pPr>
            <w:r>
              <w:rPr>
                <w:rFonts w:hint="eastAsia"/>
                <w:szCs w:val="21"/>
              </w:rPr>
              <w:t>工程招标</w:t>
            </w:r>
          </w:p>
        </w:tc>
      </w:tr>
      <w:tr w:rsidR="003C0E77">
        <w:tc>
          <w:tcPr>
            <w:tcW w:w="3472" w:type="dxa"/>
          </w:tcPr>
          <w:p w:rsidR="003C0E77" w:rsidRDefault="00E4538F">
            <w:pPr>
              <w:rPr>
                <w:szCs w:val="21"/>
              </w:rPr>
            </w:pPr>
            <w:r>
              <w:rPr>
                <w:rFonts w:hint="eastAsia"/>
                <w:szCs w:val="21"/>
              </w:rPr>
              <w:t>100</w:t>
            </w:r>
            <w:r>
              <w:rPr>
                <w:rFonts w:hint="eastAsia"/>
                <w:szCs w:val="21"/>
              </w:rPr>
              <w:t>万元以下</w:t>
            </w:r>
          </w:p>
        </w:tc>
        <w:tc>
          <w:tcPr>
            <w:tcW w:w="1659" w:type="dxa"/>
          </w:tcPr>
          <w:p w:rsidR="003C0E77" w:rsidRDefault="00E4538F">
            <w:pPr>
              <w:rPr>
                <w:szCs w:val="21"/>
              </w:rPr>
            </w:pPr>
            <w:r>
              <w:rPr>
                <w:rFonts w:ascii="宋体" w:cs="宋体" w:hint="eastAsia"/>
                <w:kern w:val="0"/>
                <w:szCs w:val="21"/>
              </w:rPr>
              <w:t xml:space="preserve">  1.5%                </w:t>
            </w:r>
          </w:p>
        </w:tc>
        <w:tc>
          <w:tcPr>
            <w:tcW w:w="1687" w:type="dxa"/>
          </w:tcPr>
          <w:p w:rsidR="003C0E77" w:rsidRDefault="00E4538F">
            <w:pPr>
              <w:ind w:firstLineChars="100" w:firstLine="210"/>
              <w:rPr>
                <w:szCs w:val="21"/>
              </w:rPr>
            </w:pPr>
            <w:r>
              <w:rPr>
                <w:rFonts w:ascii="宋体" w:cs="宋体" w:hint="eastAsia"/>
                <w:kern w:val="0"/>
                <w:szCs w:val="21"/>
              </w:rPr>
              <w:t>1.5%</w:t>
            </w:r>
          </w:p>
        </w:tc>
        <w:tc>
          <w:tcPr>
            <w:tcW w:w="1659" w:type="dxa"/>
          </w:tcPr>
          <w:p w:rsidR="003C0E77" w:rsidRDefault="00E4538F">
            <w:pPr>
              <w:ind w:firstLineChars="100" w:firstLine="210"/>
              <w:rPr>
                <w:szCs w:val="21"/>
              </w:rPr>
            </w:pPr>
            <w:r>
              <w:rPr>
                <w:rFonts w:ascii="宋体" w:cs="宋体" w:hint="eastAsia"/>
                <w:kern w:val="0"/>
                <w:szCs w:val="21"/>
              </w:rPr>
              <w:t xml:space="preserve">1.0% </w:t>
            </w:r>
          </w:p>
        </w:tc>
      </w:tr>
      <w:tr w:rsidR="003C0E77">
        <w:tc>
          <w:tcPr>
            <w:tcW w:w="3472" w:type="dxa"/>
          </w:tcPr>
          <w:p w:rsidR="003C0E77" w:rsidRDefault="00E4538F">
            <w:pPr>
              <w:rPr>
                <w:szCs w:val="21"/>
              </w:rPr>
            </w:pPr>
            <w:r>
              <w:rPr>
                <w:rFonts w:hint="eastAsia"/>
                <w:szCs w:val="21"/>
              </w:rPr>
              <w:t>10</w:t>
            </w:r>
            <w:r>
              <w:rPr>
                <w:rFonts w:ascii="宋体" w:hint="eastAsia"/>
                <w:szCs w:val="21"/>
              </w:rPr>
              <w:t>0～</w:t>
            </w:r>
            <w:r>
              <w:rPr>
                <w:rFonts w:hint="eastAsia"/>
                <w:szCs w:val="21"/>
              </w:rPr>
              <w:t>500</w:t>
            </w:r>
            <w:r>
              <w:rPr>
                <w:rFonts w:hint="eastAsia"/>
                <w:szCs w:val="21"/>
              </w:rPr>
              <w:t>万元</w:t>
            </w:r>
          </w:p>
        </w:tc>
        <w:tc>
          <w:tcPr>
            <w:tcW w:w="1659" w:type="dxa"/>
          </w:tcPr>
          <w:p w:rsidR="003C0E77" w:rsidRDefault="00E4538F">
            <w:pPr>
              <w:ind w:firstLineChars="100" w:firstLine="210"/>
              <w:rPr>
                <w:szCs w:val="21"/>
              </w:rPr>
            </w:pPr>
            <w:r>
              <w:rPr>
                <w:rFonts w:ascii="宋体" w:cs="宋体" w:hint="eastAsia"/>
                <w:kern w:val="0"/>
                <w:szCs w:val="21"/>
              </w:rPr>
              <w:t xml:space="preserve">1.1%                 </w:t>
            </w:r>
          </w:p>
        </w:tc>
        <w:tc>
          <w:tcPr>
            <w:tcW w:w="1687" w:type="dxa"/>
          </w:tcPr>
          <w:p w:rsidR="003C0E77" w:rsidRDefault="00E4538F">
            <w:pPr>
              <w:ind w:firstLineChars="100" w:firstLine="210"/>
              <w:rPr>
                <w:szCs w:val="21"/>
              </w:rPr>
            </w:pPr>
            <w:r>
              <w:rPr>
                <w:rFonts w:ascii="宋体" w:cs="宋体" w:hint="eastAsia"/>
                <w:kern w:val="0"/>
                <w:szCs w:val="21"/>
              </w:rPr>
              <w:t>0.8%</w:t>
            </w:r>
          </w:p>
        </w:tc>
        <w:tc>
          <w:tcPr>
            <w:tcW w:w="1659" w:type="dxa"/>
          </w:tcPr>
          <w:p w:rsidR="003C0E77" w:rsidRDefault="00E4538F">
            <w:pPr>
              <w:ind w:firstLineChars="100" w:firstLine="210"/>
              <w:rPr>
                <w:szCs w:val="21"/>
              </w:rPr>
            </w:pPr>
            <w:r>
              <w:rPr>
                <w:rFonts w:ascii="宋体" w:cs="宋体" w:hint="eastAsia"/>
                <w:kern w:val="0"/>
                <w:szCs w:val="21"/>
              </w:rPr>
              <w:t xml:space="preserve">0.7% </w:t>
            </w:r>
          </w:p>
        </w:tc>
      </w:tr>
      <w:tr w:rsidR="003C0E77">
        <w:tc>
          <w:tcPr>
            <w:tcW w:w="3472" w:type="dxa"/>
          </w:tcPr>
          <w:p w:rsidR="003C0E77" w:rsidRDefault="00E4538F">
            <w:pPr>
              <w:rPr>
                <w:szCs w:val="21"/>
              </w:rPr>
            </w:pPr>
            <w:r>
              <w:rPr>
                <w:rFonts w:hint="eastAsia"/>
                <w:szCs w:val="21"/>
              </w:rPr>
              <w:t>50</w:t>
            </w:r>
            <w:r>
              <w:rPr>
                <w:rFonts w:ascii="宋体" w:hint="eastAsia"/>
                <w:szCs w:val="21"/>
              </w:rPr>
              <w:t>0～</w:t>
            </w:r>
            <w:r>
              <w:rPr>
                <w:rFonts w:hint="eastAsia"/>
                <w:szCs w:val="21"/>
              </w:rPr>
              <w:t>1000</w:t>
            </w:r>
            <w:r>
              <w:rPr>
                <w:rFonts w:hint="eastAsia"/>
                <w:szCs w:val="21"/>
              </w:rPr>
              <w:t>万元</w:t>
            </w:r>
          </w:p>
        </w:tc>
        <w:tc>
          <w:tcPr>
            <w:tcW w:w="1659" w:type="dxa"/>
          </w:tcPr>
          <w:p w:rsidR="003C0E77" w:rsidRDefault="00E4538F">
            <w:pPr>
              <w:rPr>
                <w:szCs w:val="21"/>
              </w:rPr>
            </w:pPr>
            <w:r>
              <w:rPr>
                <w:rFonts w:ascii="宋体" w:cs="宋体" w:hint="eastAsia"/>
                <w:kern w:val="0"/>
                <w:szCs w:val="21"/>
              </w:rPr>
              <w:t xml:space="preserve">  0.8%                </w:t>
            </w:r>
          </w:p>
        </w:tc>
        <w:tc>
          <w:tcPr>
            <w:tcW w:w="1687" w:type="dxa"/>
          </w:tcPr>
          <w:p w:rsidR="003C0E77" w:rsidRDefault="00E4538F">
            <w:pPr>
              <w:ind w:firstLineChars="100" w:firstLine="210"/>
              <w:rPr>
                <w:szCs w:val="21"/>
              </w:rPr>
            </w:pPr>
            <w:r>
              <w:rPr>
                <w:rFonts w:ascii="宋体" w:cs="宋体" w:hint="eastAsia"/>
                <w:kern w:val="0"/>
                <w:szCs w:val="21"/>
              </w:rPr>
              <w:t>0.45%</w:t>
            </w:r>
          </w:p>
        </w:tc>
        <w:tc>
          <w:tcPr>
            <w:tcW w:w="1659" w:type="dxa"/>
          </w:tcPr>
          <w:p w:rsidR="003C0E77" w:rsidRDefault="00E4538F">
            <w:pPr>
              <w:ind w:firstLineChars="100" w:firstLine="210"/>
              <w:rPr>
                <w:szCs w:val="21"/>
              </w:rPr>
            </w:pPr>
            <w:r>
              <w:rPr>
                <w:rFonts w:ascii="宋体" w:cs="宋体" w:hint="eastAsia"/>
                <w:kern w:val="0"/>
                <w:szCs w:val="21"/>
              </w:rPr>
              <w:t>0.55%</w:t>
            </w:r>
          </w:p>
        </w:tc>
      </w:tr>
      <w:tr w:rsidR="003C0E77">
        <w:tc>
          <w:tcPr>
            <w:tcW w:w="3472" w:type="dxa"/>
          </w:tcPr>
          <w:p w:rsidR="003C0E77" w:rsidRDefault="00E4538F">
            <w:pPr>
              <w:rPr>
                <w:szCs w:val="21"/>
              </w:rPr>
            </w:pPr>
            <w:r>
              <w:rPr>
                <w:rFonts w:hint="eastAsia"/>
                <w:szCs w:val="21"/>
              </w:rPr>
              <w:t>100</w:t>
            </w:r>
            <w:r>
              <w:rPr>
                <w:rFonts w:ascii="宋体" w:hint="eastAsia"/>
                <w:szCs w:val="21"/>
              </w:rPr>
              <w:t>0～</w:t>
            </w:r>
            <w:r>
              <w:rPr>
                <w:rFonts w:hint="eastAsia"/>
                <w:szCs w:val="21"/>
              </w:rPr>
              <w:t>5000</w:t>
            </w:r>
            <w:r>
              <w:rPr>
                <w:rFonts w:hint="eastAsia"/>
                <w:szCs w:val="21"/>
              </w:rPr>
              <w:t>万元</w:t>
            </w:r>
          </w:p>
        </w:tc>
        <w:tc>
          <w:tcPr>
            <w:tcW w:w="1659" w:type="dxa"/>
          </w:tcPr>
          <w:p w:rsidR="003C0E77" w:rsidRDefault="00E4538F">
            <w:pPr>
              <w:ind w:firstLineChars="100" w:firstLine="210"/>
              <w:rPr>
                <w:szCs w:val="21"/>
              </w:rPr>
            </w:pPr>
            <w:r>
              <w:rPr>
                <w:rFonts w:ascii="宋体" w:cs="宋体" w:hint="eastAsia"/>
                <w:kern w:val="0"/>
                <w:szCs w:val="21"/>
              </w:rPr>
              <w:t xml:space="preserve">0.5%                </w:t>
            </w:r>
          </w:p>
        </w:tc>
        <w:tc>
          <w:tcPr>
            <w:tcW w:w="1687" w:type="dxa"/>
          </w:tcPr>
          <w:p w:rsidR="003C0E77" w:rsidRDefault="00E4538F">
            <w:pPr>
              <w:ind w:firstLineChars="100" w:firstLine="210"/>
              <w:rPr>
                <w:szCs w:val="21"/>
              </w:rPr>
            </w:pPr>
            <w:r>
              <w:rPr>
                <w:rFonts w:ascii="宋体" w:cs="宋体" w:hint="eastAsia"/>
                <w:kern w:val="0"/>
                <w:szCs w:val="21"/>
              </w:rPr>
              <w:t>0.25%</w:t>
            </w:r>
          </w:p>
        </w:tc>
        <w:tc>
          <w:tcPr>
            <w:tcW w:w="1659" w:type="dxa"/>
          </w:tcPr>
          <w:p w:rsidR="003C0E77" w:rsidRDefault="00E4538F">
            <w:pPr>
              <w:ind w:firstLineChars="100" w:firstLine="210"/>
              <w:rPr>
                <w:szCs w:val="21"/>
              </w:rPr>
            </w:pPr>
            <w:r>
              <w:rPr>
                <w:rFonts w:ascii="宋体" w:cs="宋体" w:hint="eastAsia"/>
                <w:kern w:val="0"/>
                <w:szCs w:val="21"/>
              </w:rPr>
              <w:t xml:space="preserve">0.35% </w:t>
            </w:r>
          </w:p>
        </w:tc>
      </w:tr>
      <w:tr w:rsidR="003C0E77">
        <w:tc>
          <w:tcPr>
            <w:tcW w:w="3472" w:type="dxa"/>
          </w:tcPr>
          <w:p w:rsidR="003C0E77" w:rsidRDefault="00E4538F">
            <w:pPr>
              <w:rPr>
                <w:szCs w:val="21"/>
              </w:rPr>
            </w:pPr>
            <w:r>
              <w:rPr>
                <w:rFonts w:hint="eastAsia"/>
                <w:szCs w:val="21"/>
              </w:rPr>
              <w:t>5000</w:t>
            </w:r>
            <w:r>
              <w:rPr>
                <w:rFonts w:hint="eastAsia"/>
                <w:szCs w:val="21"/>
              </w:rPr>
              <w:t>万</w:t>
            </w:r>
            <w:r>
              <w:rPr>
                <w:rFonts w:ascii="宋体" w:hint="eastAsia"/>
                <w:szCs w:val="21"/>
              </w:rPr>
              <w:t>元～</w:t>
            </w:r>
            <w:r>
              <w:rPr>
                <w:rFonts w:hint="eastAsia"/>
                <w:szCs w:val="21"/>
              </w:rPr>
              <w:t>1</w:t>
            </w:r>
            <w:r>
              <w:rPr>
                <w:rFonts w:hint="eastAsia"/>
                <w:szCs w:val="21"/>
              </w:rPr>
              <w:t>亿元</w:t>
            </w:r>
          </w:p>
        </w:tc>
        <w:tc>
          <w:tcPr>
            <w:tcW w:w="1659" w:type="dxa"/>
          </w:tcPr>
          <w:p w:rsidR="003C0E77" w:rsidRDefault="00E4538F">
            <w:pPr>
              <w:ind w:firstLineChars="100" w:firstLine="210"/>
              <w:rPr>
                <w:szCs w:val="21"/>
              </w:rPr>
            </w:pPr>
            <w:r>
              <w:rPr>
                <w:rFonts w:ascii="宋体" w:cs="宋体" w:hint="eastAsia"/>
                <w:kern w:val="0"/>
                <w:szCs w:val="21"/>
              </w:rPr>
              <w:t xml:space="preserve">0.25%                 </w:t>
            </w:r>
          </w:p>
        </w:tc>
        <w:tc>
          <w:tcPr>
            <w:tcW w:w="1687" w:type="dxa"/>
          </w:tcPr>
          <w:p w:rsidR="003C0E77" w:rsidRDefault="00E4538F">
            <w:pPr>
              <w:ind w:firstLineChars="100" w:firstLine="210"/>
              <w:rPr>
                <w:szCs w:val="21"/>
              </w:rPr>
            </w:pPr>
            <w:r>
              <w:rPr>
                <w:rFonts w:ascii="宋体" w:cs="宋体" w:hint="eastAsia"/>
                <w:kern w:val="0"/>
                <w:szCs w:val="21"/>
              </w:rPr>
              <w:t>0.1%</w:t>
            </w:r>
          </w:p>
        </w:tc>
        <w:tc>
          <w:tcPr>
            <w:tcW w:w="1659" w:type="dxa"/>
          </w:tcPr>
          <w:p w:rsidR="003C0E77" w:rsidRDefault="00E4538F">
            <w:pPr>
              <w:ind w:firstLineChars="100" w:firstLine="210"/>
              <w:rPr>
                <w:szCs w:val="21"/>
              </w:rPr>
            </w:pPr>
            <w:r>
              <w:rPr>
                <w:rFonts w:ascii="宋体" w:cs="宋体" w:hint="eastAsia"/>
                <w:kern w:val="0"/>
                <w:szCs w:val="21"/>
              </w:rPr>
              <w:t>0.2%</w:t>
            </w:r>
          </w:p>
        </w:tc>
      </w:tr>
      <w:tr w:rsidR="003C0E77">
        <w:tc>
          <w:tcPr>
            <w:tcW w:w="3472" w:type="dxa"/>
          </w:tcPr>
          <w:p w:rsidR="003C0E77" w:rsidRDefault="00E4538F">
            <w:pPr>
              <w:rPr>
                <w:szCs w:val="21"/>
              </w:rPr>
            </w:pPr>
            <w:r>
              <w:rPr>
                <w:rFonts w:ascii="宋体" w:hint="eastAsia"/>
                <w:szCs w:val="21"/>
              </w:rPr>
              <w:t>1～</w:t>
            </w:r>
            <w:r>
              <w:rPr>
                <w:rFonts w:hint="eastAsia"/>
                <w:szCs w:val="21"/>
              </w:rPr>
              <w:t>5</w:t>
            </w:r>
            <w:r>
              <w:rPr>
                <w:rFonts w:hint="eastAsia"/>
                <w:szCs w:val="21"/>
              </w:rPr>
              <w:t>亿元</w:t>
            </w:r>
          </w:p>
        </w:tc>
        <w:tc>
          <w:tcPr>
            <w:tcW w:w="1659" w:type="dxa"/>
          </w:tcPr>
          <w:p w:rsidR="003C0E77" w:rsidRDefault="00E4538F">
            <w:pPr>
              <w:ind w:firstLineChars="100" w:firstLine="210"/>
              <w:rPr>
                <w:szCs w:val="21"/>
              </w:rPr>
            </w:pPr>
            <w:r>
              <w:rPr>
                <w:rFonts w:hint="eastAsia"/>
                <w:szCs w:val="21"/>
              </w:rPr>
              <w:t>0.05%</w:t>
            </w:r>
          </w:p>
        </w:tc>
        <w:tc>
          <w:tcPr>
            <w:tcW w:w="1687" w:type="dxa"/>
          </w:tcPr>
          <w:p w:rsidR="003C0E77" w:rsidRDefault="00E4538F">
            <w:pPr>
              <w:rPr>
                <w:szCs w:val="21"/>
              </w:rPr>
            </w:pPr>
            <w:r>
              <w:rPr>
                <w:rFonts w:hint="eastAsia"/>
                <w:szCs w:val="21"/>
              </w:rPr>
              <w:t xml:space="preserve">  0.05%</w:t>
            </w:r>
          </w:p>
        </w:tc>
        <w:tc>
          <w:tcPr>
            <w:tcW w:w="1659" w:type="dxa"/>
          </w:tcPr>
          <w:p w:rsidR="003C0E77" w:rsidRDefault="00E4538F">
            <w:pPr>
              <w:rPr>
                <w:szCs w:val="21"/>
              </w:rPr>
            </w:pPr>
            <w:r>
              <w:rPr>
                <w:rFonts w:hint="eastAsia"/>
                <w:szCs w:val="21"/>
              </w:rPr>
              <w:t xml:space="preserve">  0.05%</w:t>
            </w:r>
          </w:p>
        </w:tc>
      </w:tr>
      <w:tr w:rsidR="003C0E77">
        <w:tc>
          <w:tcPr>
            <w:tcW w:w="3472" w:type="dxa"/>
          </w:tcPr>
          <w:p w:rsidR="003C0E77" w:rsidRDefault="00E4538F">
            <w:pPr>
              <w:rPr>
                <w:szCs w:val="21"/>
              </w:rPr>
            </w:pPr>
            <w:r>
              <w:rPr>
                <w:rFonts w:ascii="宋体" w:hint="eastAsia"/>
                <w:szCs w:val="21"/>
              </w:rPr>
              <w:t>5～</w:t>
            </w:r>
            <w:r>
              <w:rPr>
                <w:rFonts w:hint="eastAsia"/>
                <w:szCs w:val="21"/>
              </w:rPr>
              <w:t>10</w:t>
            </w:r>
            <w:r>
              <w:rPr>
                <w:rFonts w:hint="eastAsia"/>
                <w:szCs w:val="21"/>
              </w:rPr>
              <w:t>亿元</w:t>
            </w:r>
          </w:p>
        </w:tc>
        <w:tc>
          <w:tcPr>
            <w:tcW w:w="1659" w:type="dxa"/>
          </w:tcPr>
          <w:p w:rsidR="003C0E77" w:rsidRDefault="00E4538F">
            <w:pPr>
              <w:ind w:firstLineChars="50" w:firstLine="105"/>
              <w:rPr>
                <w:szCs w:val="21"/>
              </w:rPr>
            </w:pPr>
            <w:r>
              <w:rPr>
                <w:rFonts w:hint="eastAsia"/>
                <w:szCs w:val="21"/>
              </w:rPr>
              <w:t>0.035%</w:t>
            </w:r>
          </w:p>
        </w:tc>
        <w:tc>
          <w:tcPr>
            <w:tcW w:w="1687" w:type="dxa"/>
          </w:tcPr>
          <w:p w:rsidR="003C0E77" w:rsidRDefault="00E4538F">
            <w:pPr>
              <w:rPr>
                <w:szCs w:val="21"/>
              </w:rPr>
            </w:pPr>
            <w:r>
              <w:rPr>
                <w:rFonts w:hint="eastAsia"/>
                <w:szCs w:val="21"/>
              </w:rPr>
              <w:t xml:space="preserve">  0.035%</w:t>
            </w:r>
          </w:p>
        </w:tc>
        <w:tc>
          <w:tcPr>
            <w:tcW w:w="1659" w:type="dxa"/>
          </w:tcPr>
          <w:p w:rsidR="003C0E77" w:rsidRDefault="00E4538F">
            <w:pPr>
              <w:ind w:firstLineChars="50" w:firstLine="105"/>
              <w:rPr>
                <w:szCs w:val="21"/>
              </w:rPr>
            </w:pPr>
            <w:r>
              <w:rPr>
                <w:rFonts w:hint="eastAsia"/>
                <w:szCs w:val="21"/>
              </w:rPr>
              <w:t>0.035%</w:t>
            </w:r>
          </w:p>
        </w:tc>
      </w:tr>
      <w:tr w:rsidR="003C0E77">
        <w:tc>
          <w:tcPr>
            <w:tcW w:w="3472" w:type="dxa"/>
          </w:tcPr>
          <w:p w:rsidR="003C0E77" w:rsidRDefault="00E4538F">
            <w:pPr>
              <w:rPr>
                <w:szCs w:val="21"/>
              </w:rPr>
            </w:pPr>
            <w:r>
              <w:rPr>
                <w:rFonts w:hint="eastAsia"/>
                <w:szCs w:val="21"/>
              </w:rPr>
              <w:t>1</w:t>
            </w:r>
            <w:r>
              <w:rPr>
                <w:rFonts w:ascii="宋体" w:hint="eastAsia"/>
                <w:szCs w:val="21"/>
              </w:rPr>
              <w:t>0～</w:t>
            </w:r>
            <w:r>
              <w:rPr>
                <w:rFonts w:hint="eastAsia"/>
                <w:szCs w:val="21"/>
              </w:rPr>
              <w:t>50</w:t>
            </w:r>
            <w:r>
              <w:rPr>
                <w:rFonts w:hint="eastAsia"/>
                <w:szCs w:val="21"/>
              </w:rPr>
              <w:t>亿元</w:t>
            </w:r>
          </w:p>
        </w:tc>
        <w:tc>
          <w:tcPr>
            <w:tcW w:w="1659" w:type="dxa"/>
          </w:tcPr>
          <w:p w:rsidR="003C0E77" w:rsidRDefault="00E4538F">
            <w:pPr>
              <w:ind w:firstLineChars="50" w:firstLine="105"/>
              <w:rPr>
                <w:szCs w:val="21"/>
              </w:rPr>
            </w:pPr>
            <w:r>
              <w:rPr>
                <w:rFonts w:hint="eastAsia"/>
                <w:szCs w:val="21"/>
              </w:rPr>
              <w:t>0.008%</w:t>
            </w:r>
          </w:p>
        </w:tc>
        <w:tc>
          <w:tcPr>
            <w:tcW w:w="1687" w:type="dxa"/>
          </w:tcPr>
          <w:p w:rsidR="003C0E77" w:rsidRDefault="00E4538F">
            <w:pPr>
              <w:ind w:firstLineChars="100" w:firstLine="210"/>
              <w:rPr>
                <w:szCs w:val="21"/>
              </w:rPr>
            </w:pPr>
            <w:r>
              <w:rPr>
                <w:rFonts w:hint="eastAsia"/>
                <w:szCs w:val="21"/>
              </w:rPr>
              <w:t>0.008%</w:t>
            </w:r>
          </w:p>
        </w:tc>
        <w:tc>
          <w:tcPr>
            <w:tcW w:w="1659" w:type="dxa"/>
          </w:tcPr>
          <w:p w:rsidR="003C0E77" w:rsidRDefault="00E4538F">
            <w:pPr>
              <w:ind w:firstLineChars="50" w:firstLine="105"/>
              <w:rPr>
                <w:szCs w:val="21"/>
              </w:rPr>
            </w:pPr>
            <w:r>
              <w:rPr>
                <w:rFonts w:hint="eastAsia"/>
                <w:szCs w:val="21"/>
              </w:rPr>
              <w:t>0.008%</w:t>
            </w:r>
          </w:p>
        </w:tc>
      </w:tr>
      <w:tr w:rsidR="003C0E77">
        <w:tc>
          <w:tcPr>
            <w:tcW w:w="3472" w:type="dxa"/>
          </w:tcPr>
          <w:p w:rsidR="003C0E77" w:rsidRDefault="00E4538F">
            <w:pPr>
              <w:rPr>
                <w:szCs w:val="21"/>
              </w:rPr>
            </w:pPr>
            <w:r>
              <w:rPr>
                <w:rFonts w:hint="eastAsia"/>
                <w:szCs w:val="21"/>
              </w:rPr>
              <w:t>5</w:t>
            </w:r>
            <w:r>
              <w:rPr>
                <w:rFonts w:ascii="宋体" w:hint="eastAsia"/>
                <w:szCs w:val="21"/>
              </w:rPr>
              <w:t>0～</w:t>
            </w:r>
            <w:r>
              <w:rPr>
                <w:rFonts w:hint="eastAsia"/>
                <w:szCs w:val="21"/>
              </w:rPr>
              <w:t>100</w:t>
            </w:r>
            <w:r>
              <w:rPr>
                <w:rFonts w:hint="eastAsia"/>
                <w:szCs w:val="21"/>
              </w:rPr>
              <w:t>亿元</w:t>
            </w:r>
          </w:p>
        </w:tc>
        <w:tc>
          <w:tcPr>
            <w:tcW w:w="1659" w:type="dxa"/>
          </w:tcPr>
          <w:p w:rsidR="003C0E77" w:rsidRDefault="00E4538F">
            <w:pPr>
              <w:rPr>
                <w:szCs w:val="21"/>
              </w:rPr>
            </w:pPr>
            <w:r>
              <w:rPr>
                <w:rFonts w:hint="eastAsia"/>
                <w:szCs w:val="21"/>
              </w:rPr>
              <w:t xml:space="preserve"> 0.006%</w:t>
            </w:r>
          </w:p>
        </w:tc>
        <w:tc>
          <w:tcPr>
            <w:tcW w:w="1687" w:type="dxa"/>
          </w:tcPr>
          <w:p w:rsidR="003C0E77" w:rsidRDefault="00E4538F">
            <w:pPr>
              <w:ind w:firstLineChars="100" w:firstLine="210"/>
              <w:rPr>
                <w:szCs w:val="21"/>
              </w:rPr>
            </w:pPr>
            <w:r>
              <w:rPr>
                <w:rFonts w:hint="eastAsia"/>
                <w:szCs w:val="21"/>
              </w:rPr>
              <w:t>0.006%</w:t>
            </w:r>
          </w:p>
        </w:tc>
        <w:tc>
          <w:tcPr>
            <w:tcW w:w="1659" w:type="dxa"/>
          </w:tcPr>
          <w:p w:rsidR="003C0E77" w:rsidRDefault="00E4538F">
            <w:pPr>
              <w:ind w:firstLineChars="50" w:firstLine="105"/>
              <w:rPr>
                <w:szCs w:val="21"/>
              </w:rPr>
            </w:pPr>
            <w:r>
              <w:rPr>
                <w:rFonts w:hint="eastAsia"/>
                <w:szCs w:val="21"/>
              </w:rPr>
              <w:t>0.006%</w:t>
            </w:r>
          </w:p>
        </w:tc>
      </w:tr>
      <w:tr w:rsidR="003C0E77">
        <w:tc>
          <w:tcPr>
            <w:tcW w:w="3472" w:type="dxa"/>
          </w:tcPr>
          <w:p w:rsidR="003C0E77" w:rsidRDefault="00E4538F">
            <w:pPr>
              <w:rPr>
                <w:szCs w:val="21"/>
              </w:rPr>
            </w:pPr>
            <w:r>
              <w:rPr>
                <w:rFonts w:hint="eastAsia"/>
                <w:szCs w:val="21"/>
              </w:rPr>
              <w:t>100</w:t>
            </w:r>
            <w:r>
              <w:rPr>
                <w:rFonts w:hint="eastAsia"/>
                <w:szCs w:val="21"/>
              </w:rPr>
              <w:t>亿以上</w:t>
            </w:r>
          </w:p>
        </w:tc>
        <w:tc>
          <w:tcPr>
            <w:tcW w:w="1659" w:type="dxa"/>
          </w:tcPr>
          <w:p w:rsidR="003C0E77" w:rsidRDefault="00E4538F">
            <w:pPr>
              <w:rPr>
                <w:szCs w:val="21"/>
              </w:rPr>
            </w:pPr>
            <w:r>
              <w:rPr>
                <w:rFonts w:hint="eastAsia"/>
                <w:szCs w:val="21"/>
              </w:rPr>
              <w:t xml:space="preserve"> 0.004%</w:t>
            </w:r>
          </w:p>
        </w:tc>
        <w:tc>
          <w:tcPr>
            <w:tcW w:w="1687" w:type="dxa"/>
          </w:tcPr>
          <w:p w:rsidR="003C0E77" w:rsidRDefault="00E4538F">
            <w:pPr>
              <w:ind w:firstLineChars="100" w:firstLine="210"/>
              <w:rPr>
                <w:szCs w:val="21"/>
              </w:rPr>
            </w:pPr>
            <w:r>
              <w:rPr>
                <w:rFonts w:hint="eastAsia"/>
                <w:szCs w:val="21"/>
              </w:rPr>
              <w:t>0.004%</w:t>
            </w:r>
          </w:p>
        </w:tc>
        <w:tc>
          <w:tcPr>
            <w:tcW w:w="1659" w:type="dxa"/>
          </w:tcPr>
          <w:p w:rsidR="003C0E77" w:rsidRDefault="00E4538F">
            <w:pPr>
              <w:ind w:firstLineChars="50" w:firstLine="105"/>
              <w:rPr>
                <w:szCs w:val="21"/>
              </w:rPr>
            </w:pPr>
            <w:r>
              <w:rPr>
                <w:rFonts w:hint="eastAsia"/>
                <w:szCs w:val="21"/>
              </w:rPr>
              <w:t>0.004%</w:t>
            </w:r>
          </w:p>
        </w:tc>
      </w:tr>
    </w:tbl>
    <w:p w:rsidR="003C0E77" w:rsidRDefault="00E4538F">
      <w:pPr>
        <w:pStyle w:val="aa"/>
        <w:snapToGrid w:val="0"/>
        <w:spacing w:before="120" w:after="120"/>
      </w:pPr>
      <w:r>
        <w:rPr>
          <w:rFonts w:hint="eastAsia"/>
        </w:rPr>
        <w:t>注:招标代理服务收费按差额定率累进法计算。</w:t>
      </w:r>
    </w:p>
    <w:p w:rsidR="003C0E77" w:rsidRDefault="00E4538F">
      <w:pPr>
        <w:pStyle w:val="aa"/>
        <w:snapToGrid w:val="0"/>
        <w:ind w:firstLineChars="200" w:firstLine="400"/>
      </w:pPr>
      <w:r>
        <w:rPr>
          <w:rFonts w:hint="eastAsia"/>
        </w:rPr>
        <w:t>41.3采购代理机构的银行账户：</w:t>
      </w:r>
    </w:p>
    <w:p w:rsidR="003C0E77" w:rsidRDefault="00E4538F">
      <w:pPr>
        <w:pStyle w:val="aa"/>
        <w:snapToGrid w:val="0"/>
        <w:ind w:firstLineChars="200" w:firstLine="400"/>
      </w:pPr>
      <w:r>
        <w:rPr>
          <w:rFonts w:hint="eastAsia"/>
        </w:rPr>
        <w:t>账户名称：云之龙招标集团有限公司</w:t>
      </w:r>
    </w:p>
    <w:p w:rsidR="003C0E77" w:rsidRDefault="00E4538F">
      <w:pPr>
        <w:pStyle w:val="aa"/>
        <w:snapToGrid w:val="0"/>
        <w:ind w:firstLineChars="200" w:firstLine="400"/>
      </w:pPr>
      <w:r>
        <w:rPr>
          <w:rFonts w:hint="eastAsia"/>
        </w:rPr>
        <w:t>开户银行：中国银行南宁市民主支行（</w:t>
      </w:r>
      <w:proofErr w:type="gramStart"/>
      <w:r>
        <w:rPr>
          <w:rFonts w:hint="eastAsia"/>
        </w:rPr>
        <w:t>网银支付</w:t>
      </w:r>
      <w:proofErr w:type="gramEnd"/>
      <w:r>
        <w:rPr>
          <w:rFonts w:hint="eastAsia"/>
        </w:rPr>
        <w:t>可选中国银行南宁市</w:t>
      </w:r>
      <w:proofErr w:type="gramStart"/>
      <w:r>
        <w:rPr>
          <w:rFonts w:hint="eastAsia"/>
        </w:rPr>
        <w:t>邕</w:t>
      </w:r>
      <w:proofErr w:type="gramEnd"/>
      <w:r>
        <w:rPr>
          <w:rFonts w:hint="eastAsia"/>
        </w:rPr>
        <w:t>州支行）</w:t>
      </w:r>
    </w:p>
    <w:p w:rsidR="003C0E77" w:rsidRDefault="00E4538F">
      <w:pPr>
        <w:pStyle w:val="aa"/>
        <w:snapToGrid w:val="0"/>
        <w:ind w:firstLineChars="200" w:firstLine="400"/>
      </w:pPr>
      <w:r>
        <w:rPr>
          <w:rFonts w:hint="eastAsia"/>
        </w:rPr>
        <w:t>银行账号：623660979180</w:t>
      </w:r>
    </w:p>
    <w:p w:rsidR="003C0E77" w:rsidRDefault="00E4538F">
      <w:pPr>
        <w:pStyle w:val="aa"/>
        <w:snapToGrid w:val="0"/>
        <w:ind w:firstLineChars="200" w:firstLine="400"/>
      </w:pPr>
      <w:r>
        <w:rPr>
          <w:rFonts w:hint="eastAsia"/>
        </w:rPr>
        <w:t>开户行行号：104611010017</w:t>
      </w:r>
    </w:p>
    <w:p w:rsidR="003C0E77" w:rsidRDefault="003C0E77">
      <w:pPr>
        <w:pStyle w:val="aa"/>
        <w:snapToGrid w:val="0"/>
        <w:ind w:firstLineChars="200" w:firstLine="400"/>
      </w:pPr>
    </w:p>
    <w:p w:rsidR="003C0E77" w:rsidRDefault="003C0E77">
      <w:pPr>
        <w:pStyle w:val="aa"/>
        <w:snapToGrid w:val="0"/>
        <w:spacing w:before="120" w:after="120"/>
      </w:pPr>
    </w:p>
    <w:p w:rsidR="003C0E77" w:rsidRDefault="00E4538F">
      <w:pPr>
        <w:pStyle w:val="aa"/>
        <w:snapToGrid w:val="0"/>
        <w:ind w:firstLineChars="200" w:firstLine="400"/>
      </w:pPr>
      <w:r>
        <w:br w:type="page"/>
      </w:r>
      <w:r>
        <w:rPr>
          <w:rFonts w:hint="eastAsia"/>
        </w:rPr>
        <w:lastRenderedPageBreak/>
        <w:t>附件1：</w:t>
      </w:r>
    </w:p>
    <w:p w:rsidR="003C0E77" w:rsidRDefault="00E4538F">
      <w:pPr>
        <w:widowControl/>
        <w:shd w:val="clear" w:color="auto" w:fill="FFFFFF"/>
        <w:spacing w:line="480" w:lineRule="atLeast"/>
        <w:jc w:val="center"/>
        <w:rPr>
          <w:rFonts w:ascii="仿宋" w:eastAsia="仿宋" w:cs="宋体"/>
          <w:kern w:val="0"/>
          <w:sz w:val="32"/>
          <w:szCs w:val="32"/>
        </w:rPr>
      </w:pPr>
      <w:r>
        <w:rPr>
          <w:rFonts w:ascii="黑体" w:eastAsia="黑体" w:cs="黑体" w:hint="eastAsia"/>
          <w:kern w:val="0"/>
          <w:sz w:val="32"/>
          <w:szCs w:val="32"/>
        </w:rPr>
        <w:t>广西壮族自治区政府采购项目合同验收书</w:t>
      </w:r>
      <w:r>
        <w:rPr>
          <w:rFonts w:ascii="仿宋" w:eastAsia="仿宋" w:cs="宋体" w:hint="eastAsia"/>
          <w:kern w:val="0"/>
          <w:sz w:val="32"/>
          <w:szCs w:val="32"/>
        </w:rPr>
        <w:t>（格式）</w:t>
      </w:r>
    </w:p>
    <w:p w:rsidR="003C0E77" w:rsidRDefault="003C0E77">
      <w:pPr>
        <w:widowControl/>
        <w:shd w:val="clear" w:color="auto" w:fill="FFFFFF"/>
        <w:spacing w:line="480" w:lineRule="atLeast"/>
        <w:jc w:val="center"/>
        <w:rPr>
          <w:rFonts w:ascii="仿宋" w:eastAsia="仿宋" w:cs="宋体"/>
          <w:kern w:val="0"/>
          <w:sz w:val="32"/>
          <w:szCs w:val="32"/>
        </w:rPr>
      </w:pPr>
    </w:p>
    <w:p w:rsidR="003C0E77" w:rsidRDefault="00E4538F">
      <w:pPr>
        <w:widowControl/>
        <w:shd w:val="clear" w:color="auto" w:fill="FFFFFF"/>
        <w:snapToGrid w:val="0"/>
        <w:spacing w:line="320" w:lineRule="atLeast"/>
        <w:ind w:firstLine="480"/>
        <w:jc w:val="left"/>
        <w:rPr>
          <w:rFonts w:ascii="宋体" w:cs="宋体"/>
          <w:kern w:val="0"/>
          <w:szCs w:val="21"/>
        </w:rPr>
      </w:pPr>
      <w:r>
        <w:rPr>
          <w:rFonts w:ascii="宋体" w:cs="宋体" w:hint="eastAsia"/>
          <w:kern w:val="0"/>
          <w:szCs w:val="21"/>
        </w:rPr>
        <w:t>根据政府采购项目（</w:t>
      </w:r>
      <w:r>
        <w:rPr>
          <w:rFonts w:ascii="宋体" w:cs="宋体" w:hint="eastAsia"/>
          <w:kern w:val="0"/>
          <w:szCs w:val="21"/>
          <w:u w:val="single"/>
        </w:rPr>
        <w:t>采购合同编号：</w:t>
      </w:r>
      <w:r>
        <w:rPr>
          <w:rFonts w:ascii="宋体" w:cs="宋体" w:hint="eastAsia"/>
          <w:kern w:val="0"/>
          <w:szCs w:val="21"/>
          <w:u w:val="single"/>
        </w:rPr>
        <w:softHyphen/>
      </w:r>
      <w:r>
        <w:rPr>
          <w:rFonts w:ascii="宋体" w:cs="宋体" w:hint="eastAsia"/>
          <w:kern w:val="0"/>
          <w:szCs w:val="21"/>
        </w:rPr>
        <w:t>）的约定，我单位对（</w:t>
      </w:r>
      <w:r>
        <w:rPr>
          <w:rFonts w:ascii="宋体" w:cs="宋体" w:hint="eastAsia"/>
          <w:kern w:val="0"/>
          <w:szCs w:val="21"/>
          <w:u w:val="single"/>
        </w:rPr>
        <w:t xml:space="preserve"> 项目名称 </w:t>
      </w:r>
      <w:r>
        <w:rPr>
          <w:rFonts w:ascii="宋体" w:cs="宋体" w:hint="eastAsia"/>
          <w:kern w:val="0"/>
          <w:szCs w:val="21"/>
        </w:rPr>
        <w:t>） 政府采购项目中标（或成交）供应商（</w:t>
      </w:r>
      <w:r>
        <w:rPr>
          <w:rFonts w:ascii="宋体" w:cs="宋体" w:hint="eastAsia"/>
          <w:kern w:val="0"/>
          <w:szCs w:val="21"/>
          <w:u w:val="single"/>
        </w:rPr>
        <w:t xml:space="preserve"> 公司名称 </w:t>
      </w:r>
      <w:r>
        <w:rPr>
          <w:rFonts w:ascii="宋体" w:cs="宋体" w:hint="eastAsia"/>
          <w:kern w:val="0"/>
          <w:szCs w:val="21"/>
        </w:rPr>
        <w:t>） 提供的货物（或工程、服务）进行了验收，验收情况如下：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3C0E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w:t>
            </w:r>
            <w:r>
              <w:rPr>
                <w:rFonts w:ascii="Verdana" w:hAnsi="Verdana" w:cs="宋体"/>
                <w:kern w:val="0"/>
                <w:szCs w:val="21"/>
              </w:rPr>
              <w:t>自行验收</w:t>
            </w:r>
            <w:r>
              <w:rPr>
                <w:rFonts w:ascii="Verdana" w:hAnsi="Verdana" w:cs="宋体"/>
                <w:kern w:val="0"/>
                <w:szCs w:val="21"/>
              </w:rPr>
              <w:t xml:space="preserve"> □</w:t>
            </w:r>
            <w:r>
              <w:rPr>
                <w:rFonts w:ascii="Verdana" w:hAnsi="Verdana" w:cs="宋体"/>
                <w:kern w:val="0"/>
                <w:szCs w:val="21"/>
              </w:rPr>
              <w:t>委托验收</w:t>
            </w:r>
          </w:p>
        </w:tc>
      </w:tr>
      <w:tr w:rsidR="003C0E77">
        <w:trPr>
          <w:trHeight w:val="622"/>
          <w:jc w:val="center"/>
        </w:trPr>
        <w:tc>
          <w:tcPr>
            <w:tcW w:w="1331" w:type="dxa"/>
            <w:tcBorders>
              <w:top w:val="nil"/>
              <w:left w:val="single" w:sz="8" w:space="0" w:color="auto"/>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w:t>
            </w:r>
            <w:r>
              <w:rPr>
                <w:rFonts w:ascii="Verdana" w:hAnsi="Verdana" w:cs="宋体"/>
                <w:kern w:val="0"/>
                <w:szCs w:val="21"/>
              </w:rPr>
              <w:t xml:space="preserve"> </w:t>
            </w:r>
            <w:r>
              <w:rPr>
                <w:rFonts w:ascii="Verdana" w:hAnsi="Verdana" w:cs="宋体"/>
                <w:kern w:val="0"/>
                <w:szCs w:val="21"/>
              </w:rPr>
              <w:t>称</w:t>
            </w:r>
          </w:p>
        </w:tc>
        <w:tc>
          <w:tcPr>
            <w:tcW w:w="2902" w:type="dxa"/>
            <w:gridSpan w:val="3"/>
            <w:tcBorders>
              <w:top w:val="nil"/>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w:t>
            </w:r>
            <w:r>
              <w:rPr>
                <w:rFonts w:ascii="Verdana" w:hAnsi="Verdana" w:cs="宋体"/>
                <w:kern w:val="0"/>
                <w:szCs w:val="21"/>
              </w:rPr>
              <w:t xml:space="preserve"> </w:t>
            </w:r>
            <w:r>
              <w:rPr>
                <w:rFonts w:ascii="Verdana" w:hAnsi="Verdana" w:cs="宋体"/>
                <w:kern w:val="0"/>
                <w:szCs w:val="21"/>
              </w:rPr>
              <w:t>额</w:t>
            </w:r>
          </w:p>
        </w:tc>
      </w:tr>
      <w:tr w:rsidR="003C0E77">
        <w:trPr>
          <w:trHeight w:val="487"/>
          <w:jc w:val="center"/>
        </w:trPr>
        <w:tc>
          <w:tcPr>
            <w:tcW w:w="1331" w:type="dxa"/>
            <w:tcBorders>
              <w:top w:val="nil"/>
              <w:left w:val="single" w:sz="8" w:space="0" w:color="auto"/>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487"/>
          <w:jc w:val="center"/>
        </w:trPr>
        <w:tc>
          <w:tcPr>
            <w:tcW w:w="1331" w:type="dxa"/>
            <w:tcBorders>
              <w:top w:val="nil"/>
              <w:left w:val="single" w:sz="8" w:space="0" w:color="auto"/>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487"/>
          <w:jc w:val="center"/>
        </w:trPr>
        <w:tc>
          <w:tcPr>
            <w:tcW w:w="1331" w:type="dxa"/>
            <w:tcBorders>
              <w:top w:val="nil"/>
              <w:left w:val="single" w:sz="8" w:space="0" w:color="auto"/>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w:t>
            </w:r>
            <w:r>
              <w:rPr>
                <w:rFonts w:ascii="Verdana" w:hAnsi="Verdana" w:cs="宋体"/>
                <w:kern w:val="0"/>
                <w:szCs w:val="21"/>
              </w:rPr>
              <w:t xml:space="preserve"> </w:t>
            </w:r>
            <w:r>
              <w:rPr>
                <w:rFonts w:ascii="Verdana" w:hAnsi="Verdana" w:cs="宋体"/>
                <w:kern w:val="0"/>
                <w:szCs w:val="21"/>
              </w:rPr>
              <w:t>计</w:t>
            </w:r>
          </w:p>
        </w:tc>
        <w:tc>
          <w:tcPr>
            <w:tcW w:w="863"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w:t>
            </w:r>
            <w:r>
              <w:rPr>
                <w:rFonts w:ascii="Verdana" w:hAnsi="Verdana" w:cs="宋体"/>
                <w:kern w:val="0"/>
                <w:szCs w:val="21"/>
              </w:rPr>
              <w:t xml:space="preserve"> </w:t>
            </w:r>
            <w:r>
              <w:rPr>
                <w:rFonts w:ascii="Verdana" w:hAnsi="Verdana" w:cs="宋体"/>
                <w:kern w:val="0"/>
                <w:szCs w:val="21"/>
              </w:rPr>
              <w:t>仟</w:t>
            </w:r>
            <w:r>
              <w:rPr>
                <w:rFonts w:ascii="Verdana" w:hAnsi="Verdana" w:cs="宋体"/>
                <w:kern w:val="0"/>
                <w:szCs w:val="21"/>
              </w:rPr>
              <w:t xml:space="preserve"> </w:t>
            </w:r>
            <w:r>
              <w:rPr>
                <w:rFonts w:ascii="Verdana" w:hAnsi="Verdana" w:cs="宋体"/>
                <w:kern w:val="0"/>
                <w:szCs w:val="21"/>
              </w:rPr>
              <w:t>佰</w:t>
            </w:r>
            <w:r>
              <w:rPr>
                <w:rFonts w:ascii="Verdana" w:hAnsi="Verdana" w:cs="宋体"/>
                <w:kern w:val="0"/>
                <w:szCs w:val="21"/>
              </w:rPr>
              <w:t xml:space="preserve"> </w:t>
            </w:r>
            <w:r>
              <w:rPr>
                <w:rFonts w:ascii="Verdana" w:hAnsi="Verdana" w:cs="宋体"/>
                <w:kern w:val="0"/>
                <w:szCs w:val="21"/>
              </w:rPr>
              <w:t>拾</w:t>
            </w:r>
            <w:r>
              <w:rPr>
                <w:rFonts w:ascii="Verdana" w:hAnsi="Verdana" w:cs="宋体"/>
                <w:kern w:val="0"/>
                <w:szCs w:val="21"/>
              </w:rPr>
              <w:t xml:space="preserve"> </w:t>
            </w:r>
            <w:r>
              <w:rPr>
                <w:rFonts w:ascii="Verdana" w:hAnsi="Verdana" w:cs="宋体"/>
                <w:kern w:val="0"/>
                <w:szCs w:val="21"/>
              </w:rPr>
              <w:t>万</w:t>
            </w:r>
            <w:r>
              <w:rPr>
                <w:rFonts w:ascii="Verdana" w:hAnsi="Verdana" w:cs="宋体"/>
                <w:kern w:val="0"/>
                <w:szCs w:val="21"/>
              </w:rPr>
              <w:t xml:space="preserve"> </w:t>
            </w:r>
            <w:r>
              <w:rPr>
                <w:rFonts w:ascii="Verdana" w:hAnsi="Verdana" w:cs="宋体"/>
                <w:kern w:val="0"/>
                <w:szCs w:val="21"/>
              </w:rPr>
              <w:t>仟</w:t>
            </w:r>
            <w:r>
              <w:rPr>
                <w:rFonts w:ascii="Verdana" w:hAnsi="Verdana" w:cs="宋体"/>
                <w:kern w:val="0"/>
                <w:szCs w:val="21"/>
              </w:rPr>
              <w:t xml:space="preserve"> </w:t>
            </w:r>
            <w:r>
              <w:rPr>
                <w:rFonts w:ascii="Verdana" w:hAnsi="Verdana" w:cs="宋体"/>
                <w:kern w:val="0"/>
                <w:szCs w:val="21"/>
              </w:rPr>
              <w:t>佰</w:t>
            </w:r>
            <w:r>
              <w:rPr>
                <w:rFonts w:ascii="Verdana" w:hAnsi="Verdana" w:cs="宋体"/>
                <w:kern w:val="0"/>
                <w:szCs w:val="21"/>
              </w:rPr>
              <w:t xml:space="preserve"> </w:t>
            </w:r>
            <w:r>
              <w:rPr>
                <w:rFonts w:ascii="Verdana" w:hAnsi="Verdana" w:cs="宋体"/>
                <w:kern w:val="0"/>
                <w:szCs w:val="21"/>
              </w:rPr>
              <w:t>拾</w:t>
            </w:r>
            <w:r>
              <w:rPr>
                <w:rFonts w:ascii="Verdana" w:hAnsi="Verdana" w:cs="宋体"/>
                <w:kern w:val="0"/>
                <w:szCs w:val="21"/>
              </w:rPr>
              <w:t xml:space="preserve"> </w:t>
            </w:r>
            <w:r>
              <w:rPr>
                <w:rFonts w:ascii="Verdana" w:hAnsi="Verdana" w:cs="宋体"/>
                <w:kern w:val="0"/>
                <w:szCs w:val="21"/>
              </w:rPr>
              <w:t>元</w:t>
            </w:r>
          </w:p>
        </w:tc>
      </w:tr>
      <w:tr w:rsidR="003C0E77">
        <w:trPr>
          <w:trHeight w:val="641"/>
          <w:jc w:val="center"/>
        </w:trPr>
        <w:tc>
          <w:tcPr>
            <w:tcW w:w="1331" w:type="dxa"/>
            <w:tcBorders>
              <w:top w:val="nil"/>
              <w:left w:val="single" w:sz="8" w:space="0" w:color="auto"/>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3C0E77" w:rsidRDefault="00E4538F">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394"/>
          <w:jc w:val="center"/>
        </w:trPr>
        <w:tc>
          <w:tcPr>
            <w:tcW w:w="1331" w:type="dxa"/>
            <w:tcBorders>
              <w:top w:val="nil"/>
              <w:left w:val="single" w:sz="8" w:space="0" w:color="auto"/>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sz="8" w:space="0" w:color="auto"/>
              <w:right w:val="single" w:sz="8" w:space="0" w:color="auto"/>
            </w:tcBorders>
            <w:vAlign w:val="center"/>
          </w:tcPr>
          <w:p w:rsidR="003C0E77" w:rsidRDefault="003C0E77">
            <w:pPr>
              <w:widowControl/>
              <w:spacing w:before="100" w:beforeAutospacing="1" w:after="100" w:afterAutospacing="1" w:line="240" w:lineRule="atLeast"/>
              <w:jc w:val="center"/>
              <w:rPr>
                <w:rFonts w:ascii="Verdana" w:hAnsi="Verdana" w:cs="宋体"/>
                <w:kern w:val="0"/>
                <w:szCs w:val="21"/>
              </w:rPr>
            </w:pPr>
          </w:p>
        </w:tc>
      </w:tr>
      <w:tr w:rsidR="003C0E77">
        <w:trPr>
          <w:trHeight w:val="693"/>
          <w:jc w:val="center"/>
        </w:trPr>
        <w:tc>
          <w:tcPr>
            <w:tcW w:w="1331" w:type="dxa"/>
            <w:tcBorders>
              <w:top w:val="nil"/>
              <w:left w:val="single" w:sz="8" w:space="0" w:color="auto"/>
              <w:bottom w:val="single" w:sz="8" w:space="0" w:color="auto"/>
              <w:right w:val="single" w:sz="8" w:space="0" w:color="auto"/>
            </w:tcBorders>
            <w:tcMar>
              <w:left w:w="108" w:type="dxa"/>
              <w:right w:w="108" w:type="dxa"/>
            </w:tcMar>
            <w:vAlign w:val="center"/>
          </w:tcPr>
          <w:p w:rsidR="003C0E77" w:rsidRDefault="00E4538F">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sz="8" w:space="0" w:color="auto"/>
              <w:right w:val="single" w:sz="8" w:space="0" w:color="auto"/>
            </w:tcBorders>
            <w:tcMar>
              <w:left w:w="108" w:type="dxa"/>
              <w:right w:w="108" w:type="dxa"/>
            </w:tcMar>
            <w:vAlign w:val="center"/>
          </w:tcPr>
          <w:p w:rsidR="003C0E77" w:rsidRDefault="00E4538F">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kern w:val="0"/>
                <w:szCs w:val="21"/>
              </w:rPr>
              <w:t>)</w:t>
            </w:r>
          </w:p>
        </w:tc>
      </w:tr>
      <w:tr w:rsidR="003C0E77">
        <w:trPr>
          <w:trHeight w:val="1281"/>
          <w:jc w:val="center"/>
        </w:trPr>
        <w:tc>
          <w:tcPr>
            <w:tcW w:w="133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rsidR="003C0E77">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3C0E77" w:rsidRDefault="003C0E77"/>
        </w:tc>
        <w:tc>
          <w:tcPr>
            <w:tcW w:w="8040" w:type="dxa"/>
            <w:gridSpan w:val="7"/>
            <w:tcBorders>
              <w:top w:val="nil"/>
              <w:left w:val="nil"/>
              <w:bottom w:val="single" w:sz="8" w:space="0" w:color="auto"/>
              <w:right w:val="single" w:sz="8" w:space="0" w:color="auto"/>
            </w:tcBorders>
            <w:vAlign w:val="center"/>
          </w:tcPr>
          <w:p w:rsidR="003C0E77" w:rsidRDefault="00E4538F">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rsidR="003C0E77">
        <w:trPr>
          <w:trHeight w:val="507"/>
          <w:jc w:val="center"/>
        </w:trPr>
        <w:tc>
          <w:tcPr>
            <w:tcW w:w="9371"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rsidR="003C0E77">
        <w:trPr>
          <w:trHeight w:val="736"/>
          <w:jc w:val="center"/>
        </w:trPr>
        <w:tc>
          <w:tcPr>
            <w:tcW w:w="9371"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监督人员或其他相关人员签字：</w:t>
            </w:r>
          </w:p>
          <w:p w:rsidR="003C0E77" w:rsidRDefault="00E4538F">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或受邀机构的意见（盖章）：</w:t>
            </w:r>
          </w:p>
        </w:tc>
      </w:tr>
      <w:tr w:rsidR="003C0E77">
        <w:trPr>
          <w:trHeight w:val="758"/>
          <w:jc w:val="center"/>
        </w:trPr>
        <w:tc>
          <w:tcPr>
            <w:tcW w:w="4152" w:type="dxa"/>
            <w:gridSpan w:val="4"/>
            <w:tcBorders>
              <w:top w:val="nil"/>
              <w:left w:val="single" w:sz="8" w:space="0" w:color="auto"/>
              <w:bottom w:val="single" w:sz="8" w:space="0" w:color="auto"/>
              <w:right w:val="nil"/>
            </w:tcBorders>
            <w:tcMar>
              <w:left w:w="108" w:type="dxa"/>
              <w:right w:w="108" w:type="dxa"/>
            </w:tcMar>
            <w:vAlign w:val="center"/>
          </w:tcPr>
          <w:p w:rsidR="003C0E77" w:rsidRDefault="00E4538F">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中标或者成交供应商负责人签字或盖章：</w:t>
            </w:r>
          </w:p>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ascii="Verdana" w:hAnsi="Verdana" w:cs="宋体"/>
                <w:kern w:val="0"/>
                <w:szCs w:val="21"/>
              </w:rPr>
              <w:t xml:space="preserve"> </w:t>
            </w:r>
            <w:r>
              <w:rPr>
                <w:rFonts w:ascii="Verdana" w:hAnsi="Verdana" w:cs="宋体"/>
                <w:kern w:val="0"/>
                <w:szCs w:val="21"/>
              </w:rPr>
              <w:t>年</w:t>
            </w:r>
            <w:r>
              <w:rPr>
                <w:rFonts w:ascii="Verdana" w:hAnsi="Verdana" w:cs="宋体"/>
                <w:kern w:val="0"/>
                <w:szCs w:val="21"/>
              </w:rPr>
              <w:t xml:space="preserve"> </w:t>
            </w:r>
            <w:r>
              <w:rPr>
                <w:rFonts w:ascii="Verdana" w:hAnsi="Verdana" w:cs="宋体"/>
                <w:kern w:val="0"/>
                <w:szCs w:val="21"/>
              </w:rPr>
              <w:t>月</w:t>
            </w:r>
            <w:r>
              <w:rPr>
                <w:rFonts w:ascii="Verdana" w:hAnsi="Verdana" w:cs="宋体"/>
                <w:kern w:val="0"/>
                <w:szCs w:val="21"/>
              </w:rPr>
              <w:t xml:space="preserve"> </w:t>
            </w:r>
            <w:r>
              <w:rPr>
                <w:rFonts w:ascii="Verdana" w:hAnsi="Verdana" w:cs="宋体"/>
                <w:kern w:val="0"/>
                <w:szCs w:val="21"/>
              </w:rPr>
              <w:t>日</w:t>
            </w:r>
          </w:p>
        </w:tc>
        <w:tc>
          <w:tcPr>
            <w:tcW w:w="5219" w:type="dxa"/>
            <w:gridSpan w:val="4"/>
            <w:tcBorders>
              <w:top w:val="nil"/>
              <w:left w:val="nil"/>
              <w:bottom w:val="single" w:sz="8" w:space="0" w:color="auto"/>
              <w:right w:val="single" w:sz="8" w:space="0" w:color="auto"/>
            </w:tcBorders>
            <w:vAlign w:val="center"/>
          </w:tcPr>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采购人或受托机构的意见（盖章）：</w:t>
            </w:r>
          </w:p>
          <w:p w:rsidR="003C0E77" w:rsidRDefault="00E4538F">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ascii="Verdana" w:hAnsi="Verdana" w:cs="宋体"/>
                <w:kern w:val="0"/>
                <w:szCs w:val="21"/>
              </w:rPr>
              <w:t xml:space="preserve"> </w:t>
            </w:r>
            <w:r>
              <w:rPr>
                <w:rFonts w:ascii="Verdana" w:hAnsi="Verdana" w:cs="宋体"/>
                <w:kern w:val="0"/>
                <w:szCs w:val="21"/>
              </w:rPr>
              <w:t>年</w:t>
            </w:r>
            <w:r>
              <w:rPr>
                <w:rFonts w:ascii="Verdana" w:hAnsi="Verdana" w:cs="宋体"/>
                <w:kern w:val="0"/>
                <w:szCs w:val="21"/>
              </w:rPr>
              <w:t xml:space="preserve"> </w:t>
            </w:r>
            <w:r>
              <w:rPr>
                <w:rFonts w:ascii="Verdana" w:hAnsi="Verdana" w:cs="宋体"/>
                <w:kern w:val="0"/>
                <w:szCs w:val="21"/>
              </w:rPr>
              <w:t>月</w:t>
            </w:r>
            <w:r>
              <w:rPr>
                <w:rFonts w:ascii="Verdana" w:hAnsi="Verdana" w:cs="宋体"/>
                <w:kern w:val="0"/>
                <w:szCs w:val="21"/>
              </w:rPr>
              <w:t xml:space="preserve"> </w:t>
            </w:r>
            <w:r>
              <w:rPr>
                <w:rFonts w:ascii="Verdana" w:hAnsi="Verdana" w:cs="宋体"/>
                <w:kern w:val="0"/>
                <w:szCs w:val="21"/>
              </w:rPr>
              <w:t>日</w:t>
            </w:r>
          </w:p>
        </w:tc>
      </w:tr>
    </w:tbl>
    <w:p w:rsidR="003C0E77" w:rsidRDefault="00E4538F">
      <w:pPr>
        <w:jc w:val="left"/>
      </w:pPr>
      <w:r>
        <w:br w:type="page"/>
      </w:r>
      <w:r>
        <w:rPr>
          <w:rFonts w:hint="eastAsia"/>
        </w:rPr>
        <w:lastRenderedPageBreak/>
        <w:t>附件</w:t>
      </w:r>
      <w:r>
        <w:rPr>
          <w:rFonts w:hint="eastAsia"/>
        </w:rPr>
        <w:t>2</w:t>
      </w:r>
      <w:r>
        <w:rPr>
          <w:rFonts w:hint="eastAsia"/>
        </w:rPr>
        <w:t>：</w:t>
      </w:r>
    </w:p>
    <w:p w:rsidR="003C0E77" w:rsidRDefault="00E4538F">
      <w:pPr>
        <w:jc w:val="center"/>
        <w:rPr>
          <w:rFonts w:ascii="黑体" w:eastAsia="黑体"/>
          <w:sz w:val="32"/>
          <w:szCs w:val="32"/>
        </w:rPr>
      </w:pPr>
      <w:r>
        <w:rPr>
          <w:rFonts w:ascii="黑体" w:eastAsia="黑体" w:hint="eastAsia"/>
          <w:sz w:val="32"/>
          <w:szCs w:val="32"/>
        </w:rPr>
        <w:t>政府采购项目履约保证金退付意见书（参考）</w:t>
      </w:r>
    </w:p>
    <w:p w:rsidR="003C0E77" w:rsidRDefault="003C0E77">
      <w:pPr>
        <w:jc w:val="center"/>
        <w:rPr>
          <w:rFonts w:ascii="黑体" w:eastAsia="黑体"/>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3C0E77">
        <w:trPr>
          <w:cantSplit/>
          <w:trHeight w:val="615"/>
        </w:trPr>
        <w:tc>
          <w:tcPr>
            <w:tcW w:w="1008" w:type="dxa"/>
            <w:vMerge w:val="restart"/>
            <w:vAlign w:val="center"/>
          </w:tcPr>
          <w:p w:rsidR="003C0E77" w:rsidRDefault="00E4538F">
            <w:pPr>
              <w:jc w:val="center"/>
              <w:rPr>
                <w:sz w:val="24"/>
              </w:rPr>
            </w:pPr>
            <w:r>
              <w:rPr>
                <w:rFonts w:hint="eastAsia"/>
                <w:sz w:val="24"/>
              </w:rPr>
              <w:t>供</w:t>
            </w:r>
          </w:p>
          <w:p w:rsidR="003C0E77" w:rsidRDefault="00E4538F">
            <w:pPr>
              <w:jc w:val="center"/>
              <w:rPr>
                <w:sz w:val="24"/>
              </w:rPr>
            </w:pPr>
            <w:r>
              <w:rPr>
                <w:rFonts w:hint="eastAsia"/>
                <w:sz w:val="24"/>
              </w:rPr>
              <w:t>应</w:t>
            </w:r>
          </w:p>
          <w:p w:rsidR="003C0E77" w:rsidRDefault="00E4538F">
            <w:pPr>
              <w:jc w:val="center"/>
              <w:rPr>
                <w:sz w:val="24"/>
              </w:rPr>
            </w:pPr>
            <w:r>
              <w:rPr>
                <w:rFonts w:hint="eastAsia"/>
                <w:sz w:val="24"/>
              </w:rPr>
              <w:t>商</w:t>
            </w:r>
          </w:p>
          <w:p w:rsidR="003C0E77" w:rsidRDefault="00E4538F">
            <w:pPr>
              <w:jc w:val="center"/>
              <w:rPr>
                <w:sz w:val="24"/>
              </w:rPr>
            </w:pPr>
            <w:r>
              <w:rPr>
                <w:rFonts w:hint="eastAsia"/>
                <w:sz w:val="24"/>
              </w:rPr>
              <w:t>申</w:t>
            </w:r>
          </w:p>
          <w:p w:rsidR="003C0E77" w:rsidRDefault="00E4538F">
            <w:pPr>
              <w:jc w:val="center"/>
              <w:rPr>
                <w:sz w:val="24"/>
              </w:rPr>
            </w:pPr>
            <w:r>
              <w:rPr>
                <w:rFonts w:hint="eastAsia"/>
                <w:sz w:val="24"/>
              </w:rPr>
              <w:t>请</w:t>
            </w:r>
          </w:p>
        </w:tc>
        <w:tc>
          <w:tcPr>
            <w:tcW w:w="8456" w:type="dxa"/>
            <w:vAlign w:val="center"/>
          </w:tcPr>
          <w:p w:rsidR="003C0E77" w:rsidRDefault="00E4538F">
            <w:pPr>
              <w:rPr>
                <w:sz w:val="24"/>
              </w:rPr>
            </w:pPr>
            <w:r>
              <w:rPr>
                <w:rFonts w:hint="eastAsia"/>
                <w:sz w:val="24"/>
              </w:rPr>
              <w:t>项目编号：</w:t>
            </w:r>
          </w:p>
        </w:tc>
      </w:tr>
      <w:tr w:rsidR="003C0E77">
        <w:trPr>
          <w:cantSplit/>
          <w:trHeight w:val="608"/>
        </w:trPr>
        <w:tc>
          <w:tcPr>
            <w:tcW w:w="1008" w:type="dxa"/>
            <w:vMerge/>
            <w:vAlign w:val="center"/>
          </w:tcPr>
          <w:p w:rsidR="003C0E77" w:rsidRDefault="003C0E77"/>
        </w:tc>
        <w:tc>
          <w:tcPr>
            <w:tcW w:w="8456" w:type="dxa"/>
            <w:vAlign w:val="center"/>
          </w:tcPr>
          <w:p w:rsidR="003C0E77" w:rsidRDefault="00E4538F">
            <w:pPr>
              <w:rPr>
                <w:sz w:val="24"/>
              </w:rPr>
            </w:pPr>
            <w:r>
              <w:rPr>
                <w:rFonts w:hint="eastAsia"/>
                <w:sz w:val="24"/>
              </w:rPr>
              <w:t>项目名称：</w:t>
            </w:r>
          </w:p>
        </w:tc>
      </w:tr>
      <w:tr w:rsidR="003C0E77">
        <w:trPr>
          <w:cantSplit/>
        </w:trPr>
        <w:tc>
          <w:tcPr>
            <w:tcW w:w="1008" w:type="dxa"/>
            <w:vMerge/>
          </w:tcPr>
          <w:p w:rsidR="003C0E77" w:rsidRDefault="003C0E77"/>
        </w:tc>
        <w:tc>
          <w:tcPr>
            <w:tcW w:w="8456" w:type="dxa"/>
          </w:tcPr>
          <w:p w:rsidR="003C0E77" w:rsidRDefault="003C0E77">
            <w:pPr>
              <w:rPr>
                <w:sz w:val="24"/>
              </w:rPr>
            </w:pPr>
          </w:p>
          <w:p w:rsidR="003C0E77" w:rsidRDefault="00E4538F">
            <w:pPr>
              <w:spacing w:line="400" w:lineRule="exact"/>
              <w:ind w:firstLineChars="200" w:firstLine="480"/>
              <w:rPr>
                <w:sz w:val="24"/>
              </w:rPr>
            </w:pPr>
            <w:r>
              <w:rPr>
                <w:rFonts w:hint="eastAsia"/>
                <w:sz w:val="24"/>
              </w:rPr>
              <w:t>该项目已于年月日验收并交付使用。根据合同规定，该项目的履约保证金期限于年月日已满，请将履约保证金</w:t>
            </w:r>
          </w:p>
          <w:p w:rsidR="003C0E77" w:rsidRDefault="00E4538F">
            <w:pPr>
              <w:spacing w:line="400" w:lineRule="exact"/>
              <w:rPr>
                <w:sz w:val="24"/>
              </w:rPr>
            </w:pPr>
            <w:r>
              <w:rPr>
                <w:rFonts w:hint="eastAsia"/>
                <w:sz w:val="24"/>
              </w:rPr>
              <w:t>（大写）￥（小写）退付到达以下</w:t>
            </w:r>
            <w:proofErr w:type="gramStart"/>
            <w:r>
              <w:rPr>
                <w:rFonts w:hint="eastAsia"/>
                <w:sz w:val="24"/>
              </w:rPr>
              <w:t>帐户</w:t>
            </w:r>
            <w:proofErr w:type="gramEnd"/>
            <w:r>
              <w:rPr>
                <w:rFonts w:hint="eastAsia"/>
                <w:sz w:val="24"/>
              </w:rPr>
              <w:t>。</w:t>
            </w:r>
          </w:p>
          <w:p w:rsidR="003C0E77" w:rsidRDefault="00E4538F">
            <w:pPr>
              <w:spacing w:line="400" w:lineRule="exact"/>
              <w:ind w:firstLine="705"/>
              <w:rPr>
                <w:sz w:val="24"/>
              </w:rPr>
            </w:pPr>
            <w:r>
              <w:rPr>
                <w:rFonts w:hint="eastAsia"/>
                <w:sz w:val="24"/>
              </w:rPr>
              <w:t>单位名称：</w:t>
            </w:r>
          </w:p>
          <w:p w:rsidR="003C0E77" w:rsidRDefault="00E4538F">
            <w:pPr>
              <w:spacing w:line="400" w:lineRule="exact"/>
              <w:ind w:firstLine="705"/>
              <w:rPr>
                <w:sz w:val="24"/>
              </w:rPr>
            </w:pPr>
            <w:r>
              <w:rPr>
                <w:rFonts w:hint="eastAsia"/>
                <w:sz w:val="24"/>
              </w:rPr>
              <w:t>开户银行：</w:t>
            </w:r>
          </w:p>
          <w:p w:rsidR="003C0E77" w:rsidRDefault="00E4538F">
            <w:pPr>
              <w:spacing w:line="400" w:lineRule="exact"/>
              <w:ind w:firstLine="705"/>
              <w:rPr>
                <w:sz w:val="24"/>
              </w:rPr>
            </w:pPr>
            <w:r>
              <w:rPr>
                <w:rFonts w:hint="eastAsia"/>
                <w:sz w:val="24"/>
              </w:rPr>
              <w:t>帐</w:t>
            </w:r>
            <w:r>
              <w:rPr>
                <w:rFonts w:hint="eastAsia"/>
                <w:sz w:val="24"/>
              </w:rPr>
              <w:t xml:space="preserve">   </w:t>
            </w:r>
            <w:r>
              <w:rPr>
                <w:rFonts w:hint="eastAsia"/>
                <w:sz w:val="24"/>
              </w:rPr>
              <w:t>号：</w:t>
            </w:r>
          </w:p>
          <w:p w:rsidR="003C0E77" w:rsidRDefault="00E4538F">
            <w:pPr>
              <w:spacing w:line="400" w:lineRule="exact"/>
              <w:rPr>
                <w:sz w:val="24"/>
              </w:rPr>
            </w:pPr>
            <w:r>
              <w:rPr>
                <w:rFonts w:hint="eastAsia"/>
                <w:sz w:val="24"/>
              </w:rPr>
              <w:t>联系人及电话：</w:t>
            </w:r>
          </w:p>
          <w:p w:rsidR="003C0E77" w:rsidRDefault="003C0E77">
            <w:pPr>
              <w:spacing w:line="400" w:lineRule="exact"/>
              <w:rPr>
                <w:sz w:val="24"/>
              </w:rPr>
            </w:pPr>
          </w:p>
          <w:p w:rsidR="003C0E77" w:rsidRDefault="00E4538F">
            <w:pPr>
              <w:spacing w:line="520" w:lineRule="exact"/>
              <w:jc w:val="center"/>
              <w:rPr>
                <w:sz w:val="24"/>
              </w:rPr>
            </w:pPr>
            <w:r>
              <w:rPr>
                <w:rFonts w:hint="eastAsia"/>
                <w:sz w:val="24"/>
              </w:rPr>
              <w:t xml:space="preserve">         </w:t>
            </w:r>
            <w:r>
              <w:rPr>
                <w:rFonts w:hint="eastAsia"/>
                <w:sz w:val="24"/>
              </w:rPr>
              <w:t>供应商签章：</w:t>
            </w:r>
          </w:p>
          <w:p w:rsidR="003C0E77" w:rsidRDefault="00E4538F">
            <w:pPr>
              <w:spacing w:line="52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C0E77">
        <w:trPr>
          <w:trHeight w:val="3426"/>
        </w:trPr>
        <w:tc>
          <w:tcPr>
            <w:tcW w:w="1008" w:type="dxa"/>
            <w:vAlign w:val="center"/>
          </w:tcPr>
          <w:p w:rsidR="003C0E77" w:rsidRDefault="00E4538F">
            <w:pPr>
              <w:jc w:val="center"/>
              <w:rPr>
                <w:sz w:val="24"/>
              </w:rPr>
            </w:pPr>
            <w:r>
              <w:rPr>
                <w:rFonts w:hint="eastAsia"/>
                <w:sz w:val="24"/>
              </w:rPr>
              <w:t>采</w:t>
            </w:r>
          </w:p>
          <w:p w:rsidR="003C0E77" w:rsidRDefault="00E4538F">
            <w:pPr>
              <w:jc w:val="center"/>
              <w:rPr>
                <w:sz w:val="24"/>
              </w:rPr>
            </w:pPr>
            <w:r>
              <w:rPr>
                <w:rFonts w:hint="eastAsia"/>
                <w:sz w:val="24"/>
              </w:rPr>
              <w:t>购</w:t>
            </w:r>
          </w:p>
          <w:p w:rsidR="003C0E77" w:rsidRDefault="00E4538F">
            <w:pPr>
              <w:jc w:val="center"/>
              <w:rPr>
                <w:sz w:val="24"/>
              </w:rPr>
            </w:pPr>
            <w:r>
              <w:rPr>
                <w:rFonts w:hint="eastAsia"/>
                <w:sz w:val="24"/>
              </w:rPr>
              <w:t>人</w:t>
            </w:r>
          </w:p>
          <w:p w:rsidR="003C0E77" w:rsidRDefault="00E4538F">
            <w:pPr>
              <w:jc w:val="center"/>
              <w:rPr>
                <w:sz w:val="24"/>
              </w:rPr>
            </w:pPr>
            <w:r>
              <w:rPr>
                <w:rFonts w:hint="eastAsia"/>
                <w:sz w:val="24"/>
              </w:rPr>
              <w:t>意</w:t>
            </w:r>
          </w:p>
          <w:p w:rsidR="003C0E77" w:rsidRDefault="00E4538F">
            <w:pPr>
              <w:jc w:val="center"/>
              <w:rPr>
                <w:sz w:val="24"/>
              </w:rPr>
            </w:pPr>
            <w:r>
              <w:rPr>
                <w:rFonts w:hint="eastAsia"/>
                <w:sz w:val="24"/>
              </w:rPr>
              <w:t>见</w:t>
            </w:r>
          </w:p>
        </w:tc>
        <w:tc>
          <w:tcPr>
            <w:tcW w:w="8456" w:type="dxa"/>
          </w:tcPr>
          <w:p w:rsidR="003C0E77" w:rsidRDefault="003C0E77">
            <w:pPr>
              <w:rPr>
                <w:sz w:val="24"/>
              </w:rPr>
            </w:pPr>
          </w:p>
          <w:p w:rsidR="003C0E77" w:rsidRDefault="00E4538F">
            <w:pPr>
              <w:rPr>
                <w:sz w:val="24"/>
              </w:rPr>
            </w:pPr>
            <w:r>
              <w:rPr>
                <w:rFonts w:hint="eastAsia"/>
                <w:sz w:val="24"/>
              </w:rPr>
              <w:t>退付意见：（是否同意退付履约保证金及退付金额）</w:t>
            </w:r>
          </w:p>
          <w:p w:rsidR="003C0E77" w:rsidRDefault="003C0E77">
            <w:pPr>
              <w:rPr>
                <w:sz w:val="24"/>
              </w:rPr>
            </w:pPr>
          </w:p>
          <w:p w:rsidR="003C0E77" w:rsidRDefault="003C0E77">
            <w:pPr>
              <w:rPr>
                <w:sz w:val="24"/>
              </w:rPr>
            </w:pPr>
          </w:p>
          <w:p w:rsidR="003C0E77" w:rsidRDefault="003C0E77">
            <w:pPr>
              <w:rPr>
                <w:sz w:val="24"/>
              </w:rPr>
            </w:pPr>
          </w:p>
          <w:p w:rsidR="003C0E77" w:rsidRDefault="003C0E77">
            <w:pPr>
              <w:rPr>
                <w:sz w:val="24"/>
              </w:rPr>
            </w:pPr>
          </w:p>
          <w:p w:rsidR="003C0E77" w:rsidRDefault="003C0E77">
            <w:pPr>
              <w:rPr>
                <w:sz w:val="24"/>
              </w:rPr>
            </w:pPr>
          </w:p>
          <w:p w:rsidR="003C0E77" w:rsidRDefault="003C0E77">
            <w:pPr>
              <w:rPr>
                <w:sz w:val="24"/>
              </w:rPr>
            </w:pPr>
          </w:p>
          <w:p w:rsidR="003C0E77" w:rsidRDefault="003C0E77">
            <w:pPr>
              <w:rPr>
                <w:sz w:val="24"/>
              </w:rPr>
            </w:pPr>
          </w:p>
          <w:p w:rsidR="003C0E77" w:rsidRDefault="00E4538F">
            <w:pPr>
              <w:spacing w:line="520" w:lineRule="exact"/>
              <w:rPr>
                <w:sz w:val="24"/>
              </w:rPr>
            </w:pPr>
            <w:r>
              <w:rPr>
                <w:rFonts w:hint="eastAsia"/>
                <w:sz w:val="24"/>
              </w:rPr>
              <w:t>联系人及电话：</w:t>
            </w:r>
            <w:r>
              <w:rPr>
                <w:rFonts w:hint="eastAsia"/>
                <w:sz w:val="24"/>
              </w:rPr>
              <w:t xml:space="preserve">                         </w:t>
            </w:r>
            <w:r>
              <w:rPr>
                <w:rFonts w:hint="eastAsia"/>
                <w:sz w:val="24"/>
              </w:rPr>
              <w:t>采购人签章</w:t>
            </w:r>
          </w:p>
          <w:p w:rsidR="003C0E77" w:rsidRDefault="00E4538F">
            <w:pPr>
              <w:spacing w:line="52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C0E77" w:rsidRDefault="003C0E77">
            <w:pPr>
              <w:spacing w:line="520" w:lineRule="exact"/>
              <w:jc w:val="center"/>
              <w:rPr>
                <w:sz w:val="24"/>
              </w:rPr>
            </w:pPr>
          </w:p>
        </w:tc>
      </w:tr>
    </w:tbl>
    <w:p w:rsidR="003C0E77" w:rsidRDefault="00E4538F">
      <w:pPr>
        <w:pStyle w:val="a8"/>
        <w:ind w:leftChars="114" w:left="420" w:hangingChars="100" w:hanging="181"/>
        <w:rPr>
          <w:rFonts w:ascii="宋体"/>
          <w:b/>
          <w:bCs/>
          <w:sz w:val="18"/>
        </w:rPr>
      </w:pPr>
      <w:r>
        <w:rPr>
          <w:rFonts w:ascii="宋体" w:hint="eastAsia"/>
          <w:b/>
          <w:bCs/>
          <w:sz w:val="18"/>
        </w:rPr>
        <w:t>注：供应</w:t>
      </w:r>
      <w:proofErr w:type="gramStart"/>
      <w:r>
        <w:rPr>
          <w:rFonts w:ascii="宋体" w:hint="eastAsia"/>
          <w:b/>
          <w:bCs/>
          <w:sz w:val="18"/>
        </w:rPr>
        <w:t>商凭经</w:t>
      </w:r>
      <w:proofErr w:type="gramEnd"/>
      <w:r>
        <w:rPr>
          <w:rFonts w:ascii="宋体" w:hint="eastAsia"/>
          <w:b/>
          <w:bCs/>
          <w:sz w:val="18"/>
        </w:rPr>
        <w:t>采购人审批的退付意见书到保证金收取单位办理履约保证金退付事宜。</w:t>
      </w:r>
    </w:p>
    <w:p w:rsidR="003C0E77" w:rsidRDefault="003C0E77">
      <w:pPr>
        <w:pStyle w:val="aa"/>
        <w:snapToGrid w:val="0"/>
        <w:spacing w:before="120" w:after="120"/>
      </w:pPr>
    </w:p>
    <w:p w:rsidR="003C0E77" w:rsidRDefault="00E4538F">
      <w:pPr>
        <w:pStyle w:val="aa"/>
        <w:snapToGrid w:val="0"/>
        <w:spacing w:before="120" w:after="120"/>
      </w:pPr>
      <w:r>
        <w:br w:type="page"/>
      </w: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3C0E77">
      <w:pPr>
        <w:pStyle w:val="aa"/>
        <w:snapToGrid w:val="0"/>
        <w:spacing w:before="120" w:after="120"/>
      </w:pPr>
    </w:p>
    <w:p w:rsidR="003C0E77" w:rsidRDefault="00E4538F">
      <w:pPr>
        <w:pStyle w:val="2"/>
        <w:jc w:val="center"/>
      </w:pPr>
      <w:bookmarkStart w:id="55" w:name="_Toc254970689"/>
      <w:bookmarkStart w:id="56" w:name="_Toc58268313"/>
      <w:bookmarkStart w:id="57" w:name="_Toc254970548"/>
      <w:bookmarkStart w:id="58" w:name="_Toc330456896"/>
      <w:r>
        <w:rPr>
          <w:rFonts w:hint="eastAsia"/>
        </w:rPr>
        <w:t>第四章</w:t>
      </w:r>
      <w:r>
        <w:rPr>
          <w:rFonts w:hint="eastAsia"/>
        </w:rPr>
        <w:t xml:space="preserve">  </w:t>
      </w:r>
      <w:r>
        <w:rPr>
          <w:rFonts w:hint="eastAsia"/>
        </w:rPr>
        <w:t>评标办法及评分标准</w:t>
      </w:r>
      <w:bookmarkEnd w:id="55"/>
      <w:bookmarkEnd w:id="56"/>
      <w:bookmarkEnd w:id="57"/>
      <w:bookmarkEnd w:id="58"/>
    </w:p>
    <w:p w:rsidR="003C0E77" w:rsidRDefault="003C0E77">
      <w:pPr>
        <w:pStyle w:val="aa"/>
        <w:spacing w:before="120" w:after="120"/>
        <w:outlineLvl w:val="0"/>
        <w:rPr>
          <w:b/>
        </w:rPr>
      </w:pPr>
      <w:bookmarkStart w:id="59" w:name="_Toc254970549"/>
      <w:bookmarkStart w:id="60" w:name="_Toc254970690"/>
    </w:p>
    <w:bookmarkEnd w:id="59"/>
    <w:bookmarkEnd w:id="60"/>
    <w:p w:rsidR="003C0E77" w:rsidRDefault="003C0E77">
      <w:pPr>
        <w:pStyle w:val="aa"/>
        <w:spacing w:before="120" w:after="120"/>
        <w:outlineLvl w:val="0"/>
        <w:rPr>
          <w:bCs/>
          <w:sz w:val="32"/>
          <w:szCs w:val="32"/>
        </w:rPr>
      </w:pPr>
    </w:p>
    <w:p w:rsidR="003C0E77" w:rsidRDefault="003C0E77">
      <w:pPr>
        <w:pStyle w:val="aa"/>
        <w:spacing w:before="120" w:after="120"/>
        <w:outlineLvl w:val="0"/>
        <w:rPr>
          <w:bCs/>
          <w:sz w:val="32"/>
          <w:szCs w:val="32"/>
        </w:rPr>
      </w:pPr>
    </w:p>
    <w:p w:rsidR="003C0E77" w:rsidRDefault="003C0E77">
      <w:pPr>
        <w:pStyle w:val="aa"/>
        <w:spacing w:before="120" w:after="120"/>
        <w:outlineLvl w:val="0"/>
        <w:rPr>
          <w:bCs/>
          <w:sz w:val="32"/>
          <w:szCs w:val="32"/>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E4538F">
      <w:pPr>
        <w:pStyle w:val="aa"/>
        <w:spacing w:line="360" w:lineRule="exact"/>
        <w:rPr>
          <w:b/>
          <w:bCs/>
        </w:rPr>
      </w:pPr>
      <w:r>
        <w:rPr>
          <w:b/>
          <w:sz w:val="24"/>
        </w:rPr>
        <w:br w:type="page"/>
      </w:r>
      <w:r>
        <w:rPr>
          <w:rFonts w:hint="eastAsia"/>
          <w:b/>
          <w:bCs/>
        </w:rPr>
        <w:lastRenderedPageBreak/>
        <w:t>一、评标原则</w:t>
      </w:r>
    </w:p>
    <w:p w:rsidR="003C0E77" w:rsidRDefault="00E4538F">
      <w:pPr>
        <w:pStyle w:val="aa"/>
        <w:spacing w:line="420" w:lineRule="exact"/>
        <w:ind w:firstLine="420"/>
        <w:rPr>
          <w:bCs/>
        </w:rPr>
      </w:pPr>
      <w:r>
        <w:rPr>
          <w:rFonts w:hint="eastAsia"/>
          <w:bCs/>
        </w:rPr>
        <w:t>(</w:t>
      </w:r>
      <w:proofErr w:type="gramStart"/>
      <w:r>
        <w:rPr>
          <w:rFonts w:hint="eastAsia"/>
          <w:bCs/>
        </w:rPr>
        <w:t>一</w:t>
      </w:r>
      <w:proofErr w:type="gramEnd"/>
      <w:r>
        <w:rPr>
          <w:rFonts w:hint="eastAsia"/>
          <w:bCs/>
        </w:rPr>
        <w:t>)评委构成：本招标采购项目的评委分别由依法组成的评审专家、采购人代表共五人以上单数构成，其中专家人数不少于成员总数的三分之二。</w:t>
      </w:r>
    </w:p>
    <w:p w:rsidR="003C0E77" w:rsidRDefault="00E4538F">
      <w:pPr>
        <w:pStyle w:val="aa"/>
        <w:spacing w:line="420" w:lineRule="exact"/>
        <w:ind w:firstLine="420"/>
        <w:rPr>
          <w:bCs/>
        </w:rPr>
      </w:pPr>
      <w:r>
        <w:rPr>
          <w:rFonts w:hint="eastAsia"/>
          <w:bCs/>
        </w:rPr>
        <w:t>(二)评标依据：评委将以招标文件为评标依据，对投标文件进行评分。</w:t>
      </w:r>
    </w:p>
    <w:p w:rsidR="003C0E77" w:rsidRDefault="00E4538F">
      <w:pPr>
        <w:pStyle w:val="aa"/>
        <w:spacing w:line="420" w:lineRule="exact"/>
        <w:ind w:firstLine="420"/>
        <w:rPr>
          <w:b/>
          <w:bCs/>
        </w:rPr>
      </w:pPr>
      <w:r>
        <w:rPr>
          <w:rFonts w:hint="eastAsia"/>
          <w:b/>
          <w:bCs/>
        </w:rPr>
        <w:t>二、评标方法</w:t>
      </w:r>
    </w:p>
    <w:p w:rsidR="003C0E77" w:rsidRDefault="00E4538F">
      <w:pPr>
        <w:pStyle w:val="aa"/>
        <w:numPr>
          <w:ilvl w:val="0"/>
          <w:numId w:val="10"/>
        </w:numPr>
        <w:spacing w:line="420" w:lineRule="exact"/>
        <w:rPr>
          <w:b/>
          <w:bCs/>
        </w:rPr>
      </w:pPr>
      <w:r>
        <w:rPr>
          <w:rFonts w:hint="eastAsia"/>
          <w:b/>
          <w:bCs/>
        </w:rPr>
        <w:t>对</w:t>
      </w:r>
      <w:proofErr w:type="gramStart"/>
      <w:r>
        <w:rPr>
          <w:rFonts w:hint="eastAsia"/>
          <w:b/>
          <w:bCs/>
        </w:rPr>
        <w:t>进入详评的</w:t>
      </w:r>
      <w:proofErr w:type="gramEnd"/>
      <w:r>
        <w:rPr>
          <w:rFonts w:hint="eastAsia"/>
          <w:b/>
          <w:bCs/>
        </w:rPr>
        <w:t>，采用百分制综合评分法。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87"/>
        <w:gridCol w:w="1351"/>
        <w:gridCol w:w="6087"/>
      </w:tblGrid>
      <w:tr w:rsidR="003C0E77">
        <w:trPr>
          <w:jc w:val="center"/>
        </w:trPr>
        <w:tc>
          <w:tcPr>
            <w:tcW w:w="2012" w:type="dxa"/>
            <w:gridSpan w:val="2"/>
            <w:vAlign w:val="center"/>
          </w:tcPr>
          <w:p w:rsidR="003C0E77" w:rsidRDefault="00E4538F">
            <w:pPr>
              <w:adjustRightInd w:val="0"/>
              <w:spacing w:line="360" w:lineRule="exact"/>
              <w:jc w:val="center"/>
              <w:textAlignment w:val="baseline"/>
              <w:rPr>
                <w:rFonts w:ascii="宋体"/>
                <w:szCs w:val="21"/>
              </w:rPr>
            </w:pPr>
            <w:r>
              <w:rPr>
                <w:rFonts w:ascii="宋体" w:hint="eastAsia"/>
                <w:b/>
                <w:szCs w:val="21"/>
              </w:rPr>
              <w:t>序号</w:t>
            </w:r>
          </w:p>
        </w:tc>
        <w:tc>
          <w:tcPr>
            <w:tcW w:w="1351" w:type="dxa"/>
            <w:vAlign w:val="center"/>
          </w:tcPr>
          <w:p w:rsidR="003C0E77" w:rsidRDefault="00E4538F">
            <w:pPr>
              <w:adjustRightInd w:val="0"/>
              <w:spacing w:line="360" w:lineRule="exact"/>
              <w:jc w:val="center"/>
              <w:textAlignment w:val="baseline"/>
              <w:rPr>
                <w:rFonts w:ascii="宋体"/>
                <w:szCs w:val="21"/>
              </w:rPr>
            </w:pPr>
            <w:r>
              <w:rPr>
                <w:rFonts w:ascii="宋体" w:hint="eastAsia"/>
                <w:b/>
                <w:szCs w:val="21"/>
              </w:rPr>
              <w:t>评分因素</w:t>
            </w:r>
          </w:p>
        </w:tc>
        <w:tc>
          <w:tcPr>
            <w:tcW w:w="6087" w:type="dxa"/>
            <w:vAlign w:val="center"/>
          </w:tcPr>
          <w:p w:rsidR="003C0E77" w:rsidRDefault="00E4538F">
            <w:pPr>
              <w:adjustRightInd w:val="0"/>
              <w:spacing w:line="360" w:lineRule="exact"/>
              <w:jc w:val="center"/>
              <w:textAlignment w:val="baseline"/>
              <w:rPr>
                <w:rFonts w:ascii="宋体"/>
                <w:szCs w:val="21"/>
              </w:rPr>
            </w:pPr>
            <w:r>
              <w:rPr>
                <w:rFonts w:ascii="宋体" w:hint="eastAsia"/>
                <w:b/>
                <w:szCs w:val="21"/>
              </w:rPr>
              <w:t>评分标准</w:t>
            </w:r>
          </w:p>
        </w:tc>
      </w:tr>
      <w:tr w:rsidR="003C0E77">
        <w:trPr>
          <w:jc w:val="center"/>
        </w:trPr>
        <w:tc>
          <w:tcPr>
            <w:tcW w:w="525" w:type="dxa"/>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1</w:t>
            </w:r>
          </w:p>
        </w:tc>
        <w:tc>
          <w:tcPr>
            <w:tcW w:w="1487" w:type="dxa"/>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价格分</w:t>
            </w:r>
          </w:p>
          <w:p w:rsidR="003C0E77" w:rsidRDefault="00E4538F">
            <w:pPr>
              <w:adjustRightInd w:val="0"/>
              <w:spacing w:line="360" w:lineRule="exact"/>
              <w:jc w:val="center"/>
              <w:textAlignment w:val="baseline"/>
              <w:rPr>
                <w:rFonts w:ascii="宋体"/>
                <w:b/>
                <w:szCs w:val="21"/>
              </w:rPr>
            </w:pPr>
            <w:r>
              <w:rPr>
                <w:rFonts w:ascii="宋体" w:hint="eastAsia"/>
                <w:b/>
                <w:szCs w:val="21"/>
              </w:rPr>
              <w:t>（50分）</w:t>
            </w:r>
          </w:p>
          <w:p w:rsidR="003C0E77" w:rsidRDefault="003C0E77">
            <w:pPr>
              <w:adjustRightInd w:val="0"/>
              <w:spacing w:line="360" w:lineRule="exact"/>
              <w:jc w:val="center"/>
              <w:textAlignment w:val="baseline"/>
              <w:rPr>
                <w:rFonts w:ascii="宋体"/>
                <w:b/>
                <w:szCs w:val="21"/>
              </w:rPr>
            </w:pPr>
          </w:p>
        </w:tc>
        <w:tc>
          <w:tcPr>
            <w:tcW w:w="1351" w:type="dxa"/>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投标报价</w:t>
            </w:r>
          </w:p>
        </w:tc>
        <w:tc>
          <w:tcPr>
            <w:tcW w:w="6087" w:type="dxa"/>
            <w:vAlign w:val="center"/>
          </w:tcPr>
          <w:p w:rsidR="003C0E77" w:rsidRDefault="00E4538F">
            <w:pPr>
              <w:snapToGrid w:val="0"/>
              <w:spacing w:line="240" w:lineRule="atLeast"/>
              <w:ind w:firstLineChars="111" w:firstLine="233"/>
              <w:rPr>
                <w:rFonts w:ascii="宋体"/>
                <w:bCs/>
                <w:szCs w:val="21"/>
              </w:rPr>
            </w:pPr>
            <w:r>
              <w:rPr>
                <w:rFonts w:ascii="宋体" w:hint="eastAsia"/>
                <w:bCs/>
                <w:szCs w:val="21"/>
              </w:rPr>
              <w:t>（1）评标价为投标人的投标报价进行政策性扣除后的价格，评标价只是作为评标时使用。最终中标人的中标金额＝投标报价。</w:t>
            </w:r>
          </w:p>
          <w:p w:rsidR="003C0E77" w:rsidRDefault="00E4538F">
            <w:pPr>
              <w:snapToGrid w:val="0"/>
              <w:spacing w:line="240" w:lineRule="atLeast"/>
              <w:ind w:firstLineChars="111" w:firstLine="233"/>
              <w:rPr>
                <w:rFonts w:ascii="宋体"/>
                <w:bCs/>
                <w:szCs w:val="21"/>
              </w:rPr>
            </w:pPr>
            <w:r>
              <w:rPr>
                <w:rFonts w:ascii="宋体" w:hint="eastAsia"/>
                <w:bCs/>
                <w:szCs w:val="21"/>
              </w:rPr>
              <w:t>（2）</w:t>
            </w:r>
            <w:r>
              <w:rPr>
                <w:rFonts w:ascii="宋体" w:hint="eastAsia"/>
                <w:szCs w:val="21"/>
              </w:rPr>
              <w:t>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6%的扣除。</w:t>
            </w:r>
          </w:p>
          <w:p w:rsidR="003C0E77" w:rsidRDefault="00E4538F">
            <w:pPr>
              <w:snapToGrid w:val="0"/>
              <w:spacing w:line="240" w:lineRule="atLeast"/>
              <w:ind w:firstLineChars="111" w:firstLine="233"/>
              <w:rPr>
                <w:rFonts w:ascii="宋体"/>
                <w:bCs/>
                <w:szCs w:val="21"/>
              </w:rPr>
            </w:pPr>
            <w:r>
              <w:rPr>
                <w:rFonts w:asci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int="eastAsia"/>
                <w:szCs w:val="21"/>
              </w:rPr>
              <w:t>监狱企业参加政府采购活动时，应当提供由省级以上监狱管理局、戒毒管理局(含新疆生产建设兵团)出具的属于监狱企业的证明文件。</w:t>
            </w:r>
          </w:p>
          <w:p w:rsidR="003C0E77" w:rsidRDefault="00E4538F">
            <w:pPr>
              <w:snapToGrid w:val="0"/>
              <w:spacing w:line="240" w:lineRule="atLeast"/>
              <w:ind w:firstLineChars="111" w:firstLine="233"/>
              <w:rPr>
                <w:rFonts w:ascii="宋体"/>
                <w:bCs/>
                <w:szCs w:val="21"/>
              </w:rPr>
            </w:pPr>
            <w:r>
              <w:rPr>
                <w:rFonts w:ascii="宋体" w:hint="eastAsia"/>
                <w:szCs w:val="21"/>
              </w:rPr>
              <w:t>（4）按照</w:t>
            </w:r>
            <w:r>
              <w:rPr>
                <w:rFonts w:asci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int="eastAsia"/>
                <w:szCs w:val="21"/>
              </w:rPr>
              <w:t>残疾人福利性单位参加政府采购活动时，应当提供该通知规定的《残疾人福利性单位声明函》，并对声明的真实性负责。</w:t>
            </w:r>
            <w:r>
              <w:rPr>
                <w:rFonts w:ascii="宋体" w:hint="eastAsia"/>
                <w:bCs/>
                <w:szCs w:val="21"/>
              </w:rPr>
              <w:t>残疾人福利性单位属于小型、微型企业的，不重复享受政策。</w:t>
            </w:r>
          </w:p>
          <w:p w:rsidR="003C0E77" w:rsidRDefault="00E4538F">
            <w:pPr>
              <w:snapToGrid w:val="0"/>
              <w:spacing w:line="240" w:lineRule="atLeast"/>
              <w:ind w:firstLineChars="111" w:firstLine="233"/>
              <w:rPr>
                <w:rFonts w:ascii="宋体"/>
                <w:bCs/>
                <w:szCs w:val="21"/>
              </w:rPr>
            </w:pPr>
            <w:r>
              <w:rPr>
                <w:rFonts w:ascii="宋体" w:hint="eastAsia"/>
                <w:bCs/>
                <w:szCs w:val="21"/>
              </w:rPr>
              <w:t>（5）政策性扣除计算方法。</w:t>
            </w:r>
          </w:p>
          <w:p w:rsidR="003C0E77" w:rsidRDefault="00E4538F">
            <w:pPr>
              <w:snapToGrid w:val="0"/>
              <w:spacing w:line="240" w:lineRule="atLeast"/>
              <w:ind w:firstLineChars="111" w:firstLine="233"/>
              <w:rPr>
                <w:rFonts w:ascii="宋体"/>
                <w:szCs w:val="21"/>
              </w:rPr>
            </w:pPr>
            <w:r>
              <w:rPr>
                <w:rFonts w:ascii="宋体" w:hint="eastAsia"/>
                <w:bCs/>
                <w:szCs w:val="21"/>
              </w:rPr>
              <w:t>投标人</w:t>
            </w:r>
            <w:r>
              <w:rPr>
                <w:rFonts w:ascii="宋体" w:hint="eastAsia"/>
                <w:szCs w:val="21"/>
              </w:rPr>
              <w:t>被评定为</w:t>
            </w:r>
            <w:r>
              <w:rPr>
                <w:rFonts w:ascii="宋体" w:hint="eastAsia"/>
                <w:bCs/>
                <w:szCs w:val="21"/>
              </w:rPr>
              <w:t>监狱企业或残疾人福利性单位或</w:t>
            </w:r>
            <w:r>
              <w:rPr>
                <w:rFonts w:ascii="宋体" w:hint="eastAsia"/>
                <w:szCs w:val="21"/>
              </w:rPr>
              <w:t>小型和微型企业且其所投标产品为小型和微型企业产品的，</w:t>
            </w:r>
            <w:r>
              <w:rPr>
                <w:rFonts w:ascii="宋体" w:hint="eastAsia"/>
                <w:bCs/>
                <w:szCs w:val="21"/>
              </w:rPr>
              <w:t>该投标人的投标报价</w:t>
            </w:r>
            <w:r>
              <w:rPr>
                <w:rFonts w:ascii="宋体" w:hint="eastAsia"/>
                <w:szCs w:val="21"/>
              </w:rPr>
              <w:t>给予6%的扣除</w:t>
            </w:r>
            <w:r>
              <w:rPr>
                <w:rFonts w:ascii="宋体" w:hint="eastAsia"/>
                <w:bCs/>
                <w:szCs w:val="21"/>
              </w:rPr>
              <w:t>，</w:t>
            </w:r>
            <w:r>
              <w:rPr>
                <w:rFonts w:ascii="宋体" w:hint="eastAsia"/>
                <w:szCs w:val="21"/>
              </w:rPr>
              <w:t>扣除后的价格为评标报价，即评标报价=投标报价×（1-6%）；大中型企业和其他自然人、法人或者其他组织与小型、微型企业组成联合体投标，且联合体协议中约定小型、微型企业的协议合同金额占到联合体协议合同总金额30%以上的，联合体投标</w:t>
            </w:r>
            <w:proofErr w:type="gramStart"/>
            <w:r>
              <w:rPr>
                <w:rFonts w:ascii="宋体" w:hint="eastAsia"/>
                <w:szCs w:val="21"/>
              </w:rPr>
              <w:t>价给予</w:t>
            </w:r>
            <w:proofErr w:type="gramEnd"/>
            <w:r>
              <w:rPr>
                <w:rFonts w:ascii="宋体" w:hint="eastAsia"/>
                <w:szCs w:val="21"/>
              </w:rPr>
              <w:t>2%的扣除，扣除后的价格为评标价，即评标报价=投标报价×（1-2%）；除上述情况外，评标报价=投标报价。</w:t>
            </w:r>
          </w:p>
          <w:p w:rsidR="003C0E77" w:rsidRDefault="00E4538F">
            <w:pPr>
              <w:snapToGrid w:val="0"/>
              <w:spacing w:line="240" w:lineRule="atLeast"/>
              <w:ind w:firstLineChars="111" w:firstLine="233"/>
              <w:rPr>
                <w:rFonts w:ascii="宋体"/>
                <w:bCs/>
                <w:szCs w:val="21"/>
              </w:rPr>
            </w:pPr>
            <w:r>
              <w:rPr>
                <w:rFonts w:ascii="宋体" w:hint="eastAsia"/>
                <w:bCs/>
                <w:szCs w:val="21"/>
              </w:rPr>
              <w:t>（6）以进入综合评分环节的最低的评标报价为基准价，基准价报价得分为50分。</w:t>
            </w:r>
          </w:p>
          <w:p w:rsidR="003C0E77" w:rsidRDefault="00E4538F">
            <w:pPr>
              <w:spacing w:line="240" w:lineRule="exact"/>
              <w:ind w:firstLineChars="111" w:firstLine="233"/>
              <w:rPr>
                <w:rFonts w:ascii="宋体"/>
                <w:bCs/>
                <w:szCs w:val="21"/>
              </w:rPr>
            </w:pPr>
            <w:r>
              <w:rPr>
                <w:rFonts w:ascii="宋体" w:hint="eastAsia"/>
                <w:bCs/>
                <w:szCs w:val="21"/>
              </w:rPr>
              <w:t xml:space="preserve">（7）价格分计算公式：        </w:t>
            </w:r>
          </w:p>
          <w:p w:rsidR="003C0E77" w:rsidRDefault="00E4538F">
            <w:pPr>
              <w:pStyle w:val="aa"/>
              <w:spacing w:line="240" w:lineRule="exact"/>
              <w:ind w:firstLineChars="111" w:firstLine="233"/>
              <w:rPr>
                <w:rFonts w:cs="Courier New"/>
                <w:bCs/>
                <w:kern w:val="2"/>
                <w:sz w:val="21"/>
              </w:rPr>
            </w:pPr>
            <w:r>
              <w:rPr>
                <w:rFonts w:cs="Courier New" w:hint="eastAsia"/>
                <w:bCs/>
                <w:kern w:val="2"/>
                <w:sz w:val="21"/>
              </w:rPr>
              <w:t>某投标人价格分=基准价/某投标人评标报价金额×</w:t>
            </w:r>
            <w:r>
              <w:rPr>
                <w:rFonts w:cs="Courier New"/>
                <w:bCs/>
                <w:kern w:val="2"/>
                <w:sz w:val="21"/>
              </w:rPr>
              <w:t>50</w:t>
            </w:r>
            <w:r>
              <w:rPr>
                <w:rFonts w:cs="Courier New" w:hint="eastAsia"/>
                <w:bCs/>
                <w:kern w:val="2"/>
                <w:sz w:val="21"/>
              </w:rPr>
              <w:t xml:space="preserve">分  </w:t>
            </w:r>
          </w:p>
        </w:tc>
      </w:tr>
      <w:tr w:rsidR="003C0E77">
        <w:trPr>
          <w:jc w:val="center"/>
        </w:trPr>
        <w:tc>
          <w:tcPr>
            <w:tcW w:w="525" w:type="dxa"/>
            <w:vMerge w:val="restart"/>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2</w:t>
            </w:r>
          </w:p>
        </w:tc>
        <w:tc>
          <w:tcPr>
            <w:tcW w:w="1487" w:type="dxa"/>
            <w:vMerge w:val="restart"/>
            <w:vAlign w:val="center"/>
          </w:tcPr>
          <w:p w:rsidR="003C0E77" w:rsidRDefault="00E4538F">
            <w:pPr>
              <w:adjustRightInd w:val="0"/>
              <w:spacing w:line="360" w:lineRule="exact"/>
              <w:jc w:val="center"/>
              <w:textAlignment w:val="baseline"/>
              <w:rPr>
                <w:rFonts w:ascii="宋体"/>
                <w:b/>
                <w:bCs/>
                <w:szCs w:val="21"/>
              </w:rPr>
            </w:pPr>
            <w:r>
              <w:rPr>
                <w:rFonts w:ascii="宋体" w:hint="eastAsia"/>
                <w:b/>
                <w:bCs/>
                <w:szCs w:val="21"/>
              </w:rPr>
              <w:t>技术分</w:t>
            </w:r>
          </w:p>
          <w:p w:rsidR="003C0E77" w:rsidRDefault="00E4538F">
            <w:pPr>
              <w:adjustRightInd w:val="0"/>
              <w:spacing w:line="360" w:lineRule="exact"/>
              <w:jc w:val="center"/>
              <w:textAlignment w:val="baseline"/>
              <w:rPr>
                <w:rFonts w:ascii="宋体"/>
                <w:b/>
                <w:szCs w:val="21"/>
              </w:rPr>
            </w:pPr>
            <w:r>
              <w:rPr>
                <w:rFonts w:ascii="宋体" w:hint="eastAsia"/>
                <w:b/>
                <w:bCs/>
                <w:szCs w:val="21"/>
              </w:rPr>
              <w:t>（</w:t>
            </w:r>
            <w:r>
              <w:rPr>
                <w:rFonts w:ascii="宋体" w:hint="eastAsia"/>
                <w:b/>
                <w:szCs w:val="21"/>
              </w:rPr>
              <w:t>满分</w:t>
            </w:r>
            <w:r>
              <w:rPr>
                <w:rFonts w:ascii="宋体" w:hint="eastAsia"/>
                <w:b/>
                <w:bCs/>
                <w:szCs w:val="21"/>
              </w:rPr>
              <w:t>22分）</w:t>
            </w:r>
          </w:p>
        </w:tc>
        <w:tc>
          <w:tcPr>
            <w:tcW w:w="1351" w:type="dxa"/>
            <w:vAlign w:val="center"/>
          </w:tcPr>
          <w:p w:rsidR="003C0E77" w:rsidRDefault="00E4538F">
            <w:pPr>
              <w:adjustRightInd w:val="0"/>
              <w:spacing w:line="360" w:lineRule="exact"/>
              <w:jc w:val="center"/>
              <w:textAlignment w:val="baseline"/>
              <w:rPr>
                <w:rFonts w:ascii="宋体"/>
                <w:b/>
                <w:szCs w:val="21"/>
              </w:rPr>
            </w:pPr>
            <w:r>
              <w:rPr>
                <w:rFonts w:ascii="宋体" w:hint="eastAsia"/>
                <w:b/>
                <w:bCs/>
                <w:szCs w:val="21"/>
              </w:rPr>
              <w:t>基本分</w:t>
            </w:r>
            <w:r>
              <w:rPr>
                <w:rFonts w:ascii="宋体" w:hint="eastAsia"/>
                <w:b/>
                <w:szCs w:val="21"/>
              </w:rPr>
              <w:t>（满分9分）</w:t>
            </w:r>
          </w:p>
        </w:tc>
        <w:tc>
          <w:tcPr>
            <w:tcW w:w="6087" w:type="dxa"/>
            <w:vAlign w:val="center"/>
          </w:tcPr>
          <w:p w:rsidR="003C0E77" w:rsidRDefault="00E4538F">
            <w:pPr>
              <w:adjustRightInd w:val="0"/>
              <w:spacing w:line="360" w:lineRule="exact"/>
              <w:textAlignment w:val="baseline"/>
              <w:rPr>
                <w:rFonts w:ascii="宋体"/>
                <w:szCs w:val="21"/>
              </w:rPr>
            </w:pPr>
            <w:r>
              <w:rPr>
                <w:rFonts w:ascii="宋体" w:hint="eastAsia"/>
                <w:bCs/>
                <w:szCs w:val="21"/>
              </w:rPr>
              <w:t>投标文件无实质性要求（▲号）负偏离的得9分。非▲号的一般参数及功能负偏离一项的扣3分，漏项的视同为负偏离，最多扣9 分（在招标文件允许偏离的项目数内）</w:t>
            </w:r>
          </w:p>
        </w:tc>
      </w:tr>
      <w:tr w:rsidR="003C0E77">
        <w:trPr>
          <w:jc w:val="center"/>
        </w:trPr>
        <w:tc>
          <w:tcPr>
            <w:tcW w:w="525" w:type="dxa"/>
            <w:vMerge/>
            <w:vAlign w:val="center"/>
          </w:tcPr>
          <w:p w:rsidR="003C0E77" w:rsidRDefault="003C0E77"/>
        </w:tc>
        <w:tc>
          <w:tcPr>
            <w:tcW w:w="1487" w:type="dxa"/>
            <w:vMerge/>
            <w:vAlign w:val="center"/>
          </w:tcPr>
          <w:p w:rsidR="003C0E77" w:rsidRDefault="003C0E77"/>
        </w:tc>
        <w:tc>
          <w:tcPr>
            <w:tcW w:w="1351" w:type="dxa"/>
            <w:vMerge w:val="restart"/>
            <w:vAlign w:val="center"/>
          </w:tcPr>
          <w:p w:rsidR="003C0E77" w:rsidRDefault="00E4538F">
            <w:pPr>
              <w:adjustRightInd w:val="0"/>
              <w:spacing w:line="360" w:lineRule="exact"/>
              <w:jc w:val="center"/>
              <w:textAlignment w:val="baseline"/>
              <w:rPr>
                <w:rFonts w:ascii="宋体"/>
                <w:b/>
                <w:bCs/>
                <w:szCs w:val="21"/>
              </w:rPr>
            </w:pPr>
            <w:r>
              <w:rPr>
                <w:rFonts w:ascii="宋体" w:hint="eastAsia"/>
                <w:b/>
                <w:szCs w:val="21"/>
              </w:rPr>
              <w:t>设备性能分</w:t>
            </w:r>
            <w:r>
              <w:rPr>
                <w:rFonts w:ascii="宋体" w:hint="eastAsia"/>
                <w:b/>
                <w:szCs w:val="21"/>
              </w:rPr>
              <w:lastRenderedPageBreak/>
              <w:t>（满分13分）</w:t>
            </w:r>
          </w:p>
        </w:tc>
        <w:tc>
          <w:tcPr>
            <w:tcW w:w="6087" w:type="dxa"/>
            <w:vAlign w:val="center"/>
          </w:tcPr>
          <w:p w:rsidR="003C0E77" w:rsidRDefault="00E4538F">
            <w:pPr>
              <w:adjustRightInd w:val="0"/>
              <w:spacing w:line="360" w:lineRule="exact"/>
              <w:textAlignment w:val="baseline"/>
              <w:rPr>
                <w:rFonts w:ascii="宋体"/>
                <w:bCs/>
                <w:szCs w:val="21"/>
              </w:rPr>
            </w:pPr>
            <w:r>
              <w:rPr>
                <w:rFonts w:ascii="宋体" w:hint="eastAsia"/>
                <w:szCs w:val="21"/>
              </w:rPr>
              <w:lastRenderedPageBreak/>
              <w:t>带▲号</w:t>
            </w:r>
            <w:r>
              <w:rPr>
                <w:rFonts w:ascii="宋体" w:hint="eastAsia"/>
                <w:bCs/>
                <w:szCs w:val="21"/>
              </w:rPr>
              <w:t>技术性能</w:t>
            </w:r>
            <w:r>
              <w:rPr>
                <w:rFonts w:ascii="宋体" w:hint="eastAsia"/>
                <w:szCs w:val="21"/>
              </w:rPr>
              <w:t>及功能：</w:t>
            </w:r>
            <w:r>
              <w:rPr>
                <w:rFonts w:ascii="宋体" w:hint="eastAsia"/>
                <w:bCs/>
                <w:szCs w:val="21"/>
              </w:rPr>
              <w:t>有优于招标文件要求且被评标委员会接</w:t>
            </w:r>
            <w:r>
              <w:rPr>
                <w:rFonts w:ascii="宋体" w:hint="eastAsia"/>
                <w:bCs/>
                <w:szCs w:val="21"/>
              </w:rPr>
              <w:lastRenderedPageBreak/>
              <w:t>受的，每优于一项加2分。（满分8分）</w:t>
            </w:r>
          </w:p>
        </w:tc>
      </w:tr>
      <w:tr w:rsidR="003C0E77">
        <w:trPr>
          <w:jc w:val="center"/>
        </w:trPr>
        <w:tc>
          <w:tcPr>
            <w:tcW w:w="525" w:type="dxa"/>
            <w:vMerge/>
          </w:tcPr>
          <w:p w:rsidR="003C0E77" w:rsidRDefault="003C0E77"/>
        </w:tc>
        <w:tc>
          <w:tcPr>
            <w:tcW w:w="1487" w:type="dxa"/>
            <w:vMerge/>
          </w:tcPr>
          <w:p w:rsidR="003C0E77" w:rsidRDefault="003C0E77"/>
        </w:tc>
        <w:tc>
          <w:tcPr>
            <w:tcW w:w="1351" w:type="dxa"/>
            <w:vMerge/>
            <w:tcMar>
              <w:left w:w="57" w:type="dxa"/>
              <w:right w:w="57" w:type="dxa"/>
            </w:tcMar>
            <w:vAlign w:val="center"/>
          </w:tcPr>
          <w:p w:rsidR="003C0E77" w:rsidRDefault="003C0E77"/>
        </w:tc>
        <w:tc>
          <w:tcPr>
            <w:tcW w:w="6087" w:type="dxa"/>
            <w:vAlign w:val="center"/>
          </w:tcPr>
          <w:p w:rsidR="003C0E77" w:rsidRDefault="00E4538F">
            <w:pPr>
              <w:adjustRightInd w:val="0"/>
              <w:spacing w:line="360" w:lineRule="exact"/>
              <w:textAlignment w:val="baseline"/>
              <w:rPr>
                <w:rFonts w:ascii="宋体"/>
                <w:bCs/>
                <w:szCs w:val="21"/>
              </w:rPr>
            </w:pPr>
            <w:r>
              <w:rPr>
                <w:rFonts w:ascii="宋体" w:hint="eastAsia"/>
                <w:szCs w:val="21"/>
              </w:rPr>
              <w:t>一般参数及功能：</w:t>
            </w:r>
            <w:r>
              <w:rPr>
                <w:rFonts w:ascii="宋体" w:hint="eastAsia"/>
                <w:bCs/>
                <w:szCs w:val="21"/>
              </w:rPr>
              <w:t>有优于招标文件要求且被评标委员会接受的，每优于一项加1分。（满分5分）</w:t>
            </w:r>
          </w:p>
        </w:tc>
      </w:tr>
      <w:tr w:rsidR="003C0E77">
        <w:trPr>
          <w:jc w:val="center"/>
        </w:trPr>
        <w:tc>
          <w:tcPr>
            <w:tcW w:w="525" w:type="dxa"/>
            <w:vAlign w:val="center"/>
          </w:tcPr>
          <w:p w:rsidR="003C0E77" w:rsidRDefault="00E4538F">
            <w:pPr>
              <w:spacing w:line="410" w:lineRule="exact"/>
              <w:jc w:val="center"/>
              <w:rPr>
                <w:rFonts w:ascii="宋体"/>
                <w:b/>
                <w:szCs w:val="21"/>
              </w:rPr>
            </w:pPr>
            <w:r>
              <w:rPr>
                <w:rFonts w:ascii="宋体" w:hint="eastAsia"/>
                <w:b/>
                <w:szCs w:val="21"/>
              </w:rPr>
              <w:t>3</w:t>
            </w:r>
          </w:p>
        </w:tc>
        <w:tc>
          <w:tcPr>
            <w:tcW w:w="1487" w:type="dxa"/>
            <w:vAlign w:val="center"/>
          </w:tcPr>
          <w:p w:rsidR="003C0E77" w:rsidRDefault="00E4538F">
            <w:pPr>
              <w:adjustRightInd w:val="0"/>
              <w:spacing w:line="360" w:lineRule="exact"/>
              <w:jc w:val="center"/>
              <w:textAlignment w:val="baseline"/>
              <w:rPr>
                <w:rFonts w:ascii="宋体"/>
                <w:b/>
                <w:szCs w:val="21"/>
              </w:rPr>
            </w:pPr>
            <w:r>
              <w:rPr>
                <w:rFonts w:ascii="宋体" w:hint="eastAsia"/>
                <w:b/>
                <w:bCs/>
                <w:szCs w:val="21"/>
              </w:rPr>
              <w:t>售后服务分（</w:t>
            </w:r>
            <w:r>
              <w:rPr>
                <w:rFonts w:ascii="宋体" w:hint="eastAsia"/>
                <w:b/>
                <w:szCs w:val="21"/>
              </w:rPr>
              <w:t>满分6分</w:t>
            </w:r>
            <w:r>
              <w:rPr>
                <w:rFonts w:ascii="宋体" w:hint="eastAsia"/>
                <w:b/>
                <w:bCs/>
                <w:szCs w:val="21"/>
              </w:rPr>
              <w:t>）</w:t>
            </w:r>
          </w:p>
        </w:tc>
        <w:tc>
          <w:tcPr>
            <w:tcW w:w="1351" w:type="dxa"/>
            <w:tcMar>
              <w:left w:w="57" w:type="dxa"/>
              <w:right w:w="57" w:type="dxa"/>
            </w:tcMar>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售后服务承诺分（满分6分）</w:t>
            </w:r>
          </w:p>
        </w:tc>
        <w:tc>
          <w:tcPr>
            <w:tcW w:w="6087" w:type="dxa"/>
            <w:vAlign w:val="center"/>
          </w:tcPr>
          <w:p w:rsidR="003C0E77" w:rsidRDefault="00E4538F">
            <w:pPr>
              <w:spacing w:line="410" w:lineRule="exact"/>
              <w:rPr>
                <w:rFonts w:ascii="宋体" w:cs="Courier New"/>
                <w:szCs w:val="21"/>
              </w:rPr>
            </w:pPr>
            <w:r>
              <w:rPr>
                <w:rFonts w:ascii="宋体" w:cs="Courier New" w:hint="eastAsia"/>
                <w:szCs w:val="21"/>
              </w:rPr>
              <w:t xml:space="preserve">根据投标文件中投标人售后服务承诺书内容独立打分。  </w:t>
            </w:r>
          </w:p>
          <w:p w:rsidR="003C0E77" w:rsidRDefault="00E4538F">
            <w:pPr>
              <w:spacing w:line="410" w:lineRule="exact"/>
              <w:rPr>
                <w:rFonts w:ascii="宋体" w:cs="Courier New"/>
                <w:szCs w:val="21"/>
              </w:rPr>
            </w:pPr>
            <w:r>
              <w:rPr>
                <w:rFonts w:ascii="宋体" w:cs="Courier New" w:hint="eastAsia"/>
                <w:szCs w:val="21"/>
              </w:rPr>
              <w:t>（1）基本分（1分）：完全满足招标文件要求的，得基本分。</w:t>
            </w:r>
          </w:p>
          <w:p w:rsidR="003C0E77" w:rsidRDefault="00E4538F">
            <w:pPr>
              <w:spacing w:line="410" w:lineRule="exact"/>
              <w:rPr>
                <w:rFonts w:ascii="宋体" w:cs="Courier New"/>
                <w:szCs w:val="21"/>
              </w:rPr>
            </w:pPr>
            <w:r>
              <w:rPr>
                <w:rFonts w:ascii="宋体" w:cs="Courier New" w:hint="eastAsia"/>
                <w:szCs w:val="21"/>
              </w:rPr>
              <w:t>（2）投标人承诺在接到用户维修电话后到达现场时间每提前1小时的加0.5分（满分1分）</w:t>
            </w:r>
          </w:p>
          <w:p w:rsidR="003C0E77" w:rsidRDefault="00E4538F">
            <w:pPr>
              <w:spacing w:line="410" w:lineRule="exact"/>
              <w:rPr>
                <w:rFonts w:ascii="宋体" w:cs="Courier New"/>
                <w:szCs w:val="21"/>
              </w:rPr>
            </w:pPr>
            <w:r>
              <w:rPr>
                <w:rFonts w:ascii="宋体" w:cs="Courier New" w:hint="eastAsia"/>
                <w:szCs w:val="21"/>
              </w:rPr>
              <w:t>（3）投标人能提供本地化服务[在项目所在地设有售后服务机构或有委托售后合作单位</w:t>
            </w:r>
            <w:r>
              <w:rPr>
                <w:rFonts w:ascii="宋体" w:cs="Courier New" w:hint="eastAsia"/>
                <w:bCs/>
                <w:szCs w:val="21"/>
              </w:rPr>
              <w:t>（至少包括营业执照或办事处证明或售后服务协议、售后服务机构负责人姓名、联系方式等）齐全的</w:t>
            </w:r>
            <w:r>
              <w:rPr>
                <w:rFonts w:ascii="宋体" w:cs="Courier New" w:hint="eastAsia"/>
                <w:szCs w:val="21"/>
              </w:rPr>
              <w:t>]，得1分（满分1分）；</w:t>
            </w:r>
          </w:p>
          <w:p w:rsidR="003C0E77" w:rsidRDefault="00E4538F">
            <w:pPr>
              <w:spacing w:line="410" w:lineRule="exact"/>
              <w:rPr>
                <w:rFonts w:ascii="宋体"/>
                <w:szCs w:val="21"/>
              </w:rPr>
            </w:pPr>
            <w:r>
              <w:rPr>
                <w:rFonts w:ascii="宋体" w:cs="Courier New" w:hint="eastAsia"/>
                <w:szCs w:val="21"/>
              </w:rPr>
              <w:t>（4）</w:t>
            </w:r>
            <w:r>
              <w:rPr>
                <w:rFonts w:ascii="宋体" w:hint="eastAsia"/>
                <w:bCs/>
                <w:szCs w:val="21"/>
              </w:rPr>
              <w:t>投标文件中针对本项目采购内容承诺的质量保修期每超过招标文件要求一年的，加1分。</w:t>
            </w:r>
            <w:r>
              <w:rPr>
                <w:rFonts w:ascii="宋体" w:hint="eastAsia"/>
                <w:szCs w:val="21"/>
              </w:rPr>
              <w:t>（满分1分）</w:t>
            </w:r>
          </w:p>
          <w:p w:rsidR="003C0E77" w:rsidRDefault="00E4538F">
            <w:pPr>
              <w:spacing w:line="410" w:lineRule="exact"/>
              <w:rPr>
                <w:rFonts w:ascii="宋体" w:cs="Courier New"/>
                <w:bCs/>
                <w:szCs w:val="21"/>
              </w:rPr>
            </w:pPr>
            <w:r>
              <w:rPr>
                <w:rFonts w:ascii="宋体" w:hint="eastAsia"/>
                <w:szCs w:val="21"/>
              </w:rPr>
              <w:t>（5）</w:t>
            </w:r>
            <w:r>
              <w:rPr>
                <w:rFonts w:ascii="宋体" w:cs="Courier New" w:hint="eastAsia"/>
                <w:bCs/>
                <w:szCs w:val="21"/>
              </w:rPr>
              <w:t>投标文件中针对本项目采购内容承诺在设备经维修后48小时后仍不能正常使用，提供同等档次的备用机给采购人使用的，每台得1分，满分1分。</w:t>
            </w:r>
          </w:p>
          <w:p w:rsidR="003C0E77" w:rsidRDefault="00E4538F">
            <w:pPr>
              <w:spacing w:line="410" w:lineRule="exact"/>
              <w:rPr>
                <w:rFonts w:ascii="宋体" w:cs="Courier New"/>
                <w:bCs/>
                <w:szCs w:val="21"/>
              </w:rPr>
            </w:pPr>
            <w:r>
              <w:rPr>
                <w:rFonts w:ascii="宋体" w:cs="Courier New" w:hint="eastAsia"/>
                <w:bCs/>
                <w:szCs w:val="21"/>
              </w:rPr>
              <w:t>（6）投标文件中承诺在保修期外，零配件价格比投标报价</w:t>
            </w:r>
            <w:proofErr w:type="gramStart"/>
            <w:r>
              <w:rPr>
                <w:rFonts w:ascii="宋体" w:cs="Courier New" w:hint="eastAsia"/>
                <w:bCs/>
                <w:szCs w:val="21"/>
              </w:rPr>
              <w:t>每优惠</w:t>
            </w:r>
            <w:proofErr w:type="gramEnd"/>
            <w:r>
              <w:rPr>
                <w:rFonts w:ascii="宋体" w:cs="Courier New" w:hint="eastAsia"/>
                <w:bCs/>
                <w:szCs w:val="21"/>
              </w:rPr>
              <w:t>1%得1分，满分1分。</w:t>
            </w:r>
          </w:p>
        </w:tc>
      </w:tr>
      <w:tr w:rsidR="003C0E77">
        <w:trPr>
          <w:trHeight w:val="58"/>
          <w:jc w:val="center"/>
        </w:trPr>
        <w:tc>
          <w:tcPr>
            <w:tcW w:w="525" w:type="dxa"/>
            <w:vMerge w:val="restart"/>
            <w:vAlign w:val="center"/>
          </w:tcPr>
          <w:p w:rsidR="003C0E77" w:rsidRDefault="00E4538F">
            <w:pPr>
              <w:spacing w:line="410" w:lineRule="exact"/>
              <w:jc w:val="center"/>
              <w:rPr>
                <w:rFonts w:ascii="宋体"/>
                <w:b/>
                <w:szCs w:val="21"/>
              </w:rPr>
            </w:pPr>
            <w:r>
              <w:rPr>
                <w:rFonts w:ascii="宋体" w:hint="eastAsia"/>
                <w:b/>
                <w:szCs w:val="21"/>
              </w:rPr>
              <w:t>4</w:t>
            </w:r>
          </w:p>
        </w:tc>
        <w:tc>
          <w:tcPr>
            <w:tcW w:w="1487" w:type="dxa"/>
            <w:vMerge w:val="restart"/>
            <w:vAlign w:val="center"/>
          </w:tcPr>
          <w:p w:rsidR="003C0E77" w:rsidRDefault="00E4538F">
            <w:pPr>
              <w:adjustRightInd w:val="0"/>
              <w:spacing w:line="360" w:lineRule="exact"/>
              <w:jc w:val="center"/>
              <w:textAlignment w:val="baseline"/>
              <w:rPr>
                <w:rFonts w:ascii="宋体"/>
                <w:b/>
                <w:szCs w:val="21"/>
              </w:rPr>
            </w:pPr>
            <w:r>
              <w:rPr>
                <w:rFonts w:ascii="宋体" w:hint="eastAsia"/>
                <w:b/>
                <w:szCs w:val="21"/>
              </w:rPr>
              <w:t>履约能力分</w:t>
            </w:r>
            <w:r>
              <w:rPr>
                <w:rFonts w:ascii="宋体" w:hint="eastAsia"/>
                <w:b/>
                <w:bCs/>
                <w:szCs w:val="21"/>
              </w:rPr>
              <w:t>（</w:t>
            </w:r>
            <w:r>
              <w:rPr>
                <w:rFonts w:ascii="宋体" w:hint="eastAsia"/>
                <w:b/>
                <w:szCs w:val="21"/>
              </w:rPr>
              <w:t>满分4分</w:t>
            </w:r>
            <w:r>
              <w:rPr>
                <w:rFonts w:ascii="宋体" w:hint="eastAsia"/>
                <w:b/>
                <w:bCs/>
                <w:szCs w:val="21"/>
              </w:rPr>
              <w:t>）</w:t>
            </w:r>
          </w:p>
        </w:tc>
        <w:tc>
          <w:tcPr>
            <w:tcW w:w="1351" w:type="dxa"/>
            <w:vAlign w:val="center"/>
          </w:tcPr>
          <w:p w:rsidR="003C0E77" w:rsidRDefault="00E4538F">
            <w:pPr>
              <w:adjustRightInd w:val="0"/>
              <w:spacing w:line="360" w:lineRule="exact"/>
              <w:jc w:val="center"/>
              <w:textAlignment w:val="baseline"/>
              <w:rPr>
                <w:rFonts w:ascii="宋体"/>
                <w:b/>
                <w:szCs w:val="21"/>
              </w:rPr>
            </w:pPr>
            <w:r>
              <w:rPr>
                <w:rFonts w:ascii="宋体" w:hint="eastAsia"/>
                <w:b/>
                <w:bCs/>
                <w:szCs w:val="21"/>
              </w:rPr>
              <w:t>信誉分（满分2分）</w:t>
            </w:r>
          </w:p>
        </w:tc>
        <w:tc>
          <w:tcPr>
            <w:tcW w:w="6087" w:type="dxa"/>
          </w:tcPr>
          <w:p w:rsidR="003C0E77" w:rsidRDefault="00E4538F">
            <w:pPr>
              <w:spacing w:line="410" w:lineRule="exact"/>
              <w:ind w:left="420" w:hangingChars="200" w:hanging="420"/>
              <w:jc w:val="left"/>
              <w:rPr>
                <w:rFonts w:ascii="宋体" w:cs="Courier New"/>
                <w:bCs/>
                <w:szCs w:val="21"/>
              </w:rPr>
            </w:pPr>
            <w:r>
              <w:rPr>
                <w:rFonts w:ascii="宋体" w:cs="Courier New" w:hint="eastAsia"/>
                <w:bCs/>
                <w:szCs w:val="21"/>
              </w:rPr>
              <w:t>投标供应商具备资信3A级或以上证书，提供证书复印件并加盖</w:t>
            </w:r>
          </w:p>
          <w:p w:rsidR="003C0E77" w:rsidRDefault="00E4538F">
            <w:pPr>
              <w:spacing w:line="410" w:lineRule="exact"/>
              <w:jc w:val="left"/>
              <w:rPr>
                <w:rFonts w:ascii="宋体" w:cs="Courier New"/>
                <w:bCs/>
                <w:szCs w:val="21"/>
              </w:rPr>
            </w:pPr>
            <w:r>
              <w:rPr>
                <w:rFonts w:ascii="宋体" w:cs="Courier New" w:hint="eastAsia"/>
                <w:bCs/>
                <w:szCs w:val="21"/>
              </w:rPr>
              <w:t>投标人公章，得2分；</w:t>
            </w:r>
          </w:p>
        </w:tc>
      </w:tr>
      <w:tr w:rsidR="003C0E77">
        <w:trPr>
          <w:trHeight w:val="1280"/>
          <w:jc w:val="center"/>
        </w:trPr>
        <w:tc>
          <w:tcPr>
            <w:tcW w:w="525" w:type="dxa"/>
            <w:vMerge/>
            <w:vAlign w:val="center"/>
          </w:tcPr>
          <w:p w:rsidR="003C0E77" w:rsidRDefault="003C0E77"/>
        </w:tc>
        <w:tc>
          <w:tcPr>
            <w:tcW w:w="1487" w:type="dxa"/>
            <w:vMerge/>
            <w:vAlign w:val="center"/>
          </w:tcPr>
          <w:p w:rsidR="003C0E77" w:rsidRDefault="003C0E77"/>
        </w:tc>
        <w:tc>
          <w:tcPr>
            <w:tcW w:w="1351" w:type="dxa"/>
            <w:vAlign w:val="center"/>
          </w:tcPr>
          <w:p w:rsidR="003C0E77" w:rsidRPr="00287A92" w:rsidRDefault="00E4538F" w:rsidP="00287A92">
            <w:pPr>
              <w:snapToGrid w:val="0"/>
              <w:spacing w:line="240" w:lineRule="atLeast"/>
              <w:ind w:firstLineChars="111" w:firstLine="234"/>
              <w:rPr>
                <w:rFonts w:ascii="宋体"/>
                <w:b/>
                <w:bCs/>
                <w:szCs w:val="21"/>
              </w:rPr>
            </w:pPr>
            <w:r w:rsidRPr="00287A92">
              <w:rPr>
                <w:rFonts w:ascii="宋体" w:hint="eastAsia"/>
                <w:b/>
                <w:bCs/>
                <w:szCs w:val="21"/>
              </w:rPr>
              <w:t>业绩分（</w:t>
            </w:r>
            <w:r w:rsidRPr="00287A92">
              <w:rPr>
                <w:rFonts w:ascii="宋体" w:hint="eastAsia"/>
                <w:b/>
                <w:szCs w:val="21"/>
              </w:rPr>
              <w:t>满分2分</w:t>
            </w:r>
            <w:r w:rsidRPr="00287A92">
              <w:rPr>
                <w:rFonts w:ascii="宋体" w:hint="eastAsia"/>
                <w:b/>
                <w:bCs/>
                <w:szCs w:val="21"/>
              </w:rPr>
              <w:t>）</w:t>
            </w:r>
          </w:p>
        </w:tc>
        <w:tc>
          <w:tcPr>
            <w:tcW w:w="6087" w:type="dxa"/>
            <w:vAlign w:val="center"/>
          </w:tcPr>
          <w:p w:rsidR="003C0E77" w:rsidRDefault="00E4538F">
            <w:pPr>
              <w:spacing w:line="410" w:lineRule="exact"/>
              <w:ind w:firstLineChars="200" w:firstLine="420"/>
              <w:rPr>
                <w:rFonts w:ascii="宋体"/>
                <w:szCs w:val="21"/>
              </w:rPr>
            </w:pPr>
            <w:r>
              <w:rPr>
                <w:rFonts w:ascii="宋体" w:hint="eastAsia"/>
                <w:szCs w:val="21"/>
              </w:rPr>
              <w:t>2015年1月1日以来至投标截止日期止，投标人同类产品的销售业绩，每项得0.5分，满分2分。【提供合同复印件核对（须附有采购货物清单及金额）】</w:t>
            </w:r>
          </w:p>
          <w:p w:rsidR="003C0E77" w:rsidRDefault="00E4538F">
            <w:pPr>
              <w:spacing w:line="410" w:lineRule="exact"/>
              <w:rPr>
                <w:rFonts w:ascii="宋体" w:cs="Courier New"/>
                <w:szCs w:val="21"/>
              </w:rPr>
            </w:pPr>
            <w:r>
              <w:rPr>
                <w:rFonts w:ascii="宋体" w:hint="eastAsia"/>
                <w:szCs w:val="21"/>
              </w:rPr>
              <w:t>注：同类产品是指以招标文件标注的核心产品为依据。</w:t>
            </w:r>
          </w:p>
        </w:tc>
      </w:tr>
      <w:tr w:rsidR="003C0E77">
        <w:trPr>
          <w:trHeight w:val="1280"/>
          <w:jc w:val="center"/>
        </w:trPr>
        <w:tc>
          <w:tcPr>
            <w:tcW w:w="525" w:type="dxa"/>
            <w:vAlign w:val="center"/>
          </w:tcPr>
          <w:p w:rsidR="003C0E77" w:rsidRDefault="00E4538F">
            <w:pPr>
              <w:spacing w:line="410" w:lineRule="exact"/>
              <w:jc w:val="center"/>
              <w:rPr>
                <w:rFonts w:ascii="宋体"/>
                <w:b/>
                <w:szCs w:val="21"/>
              </w:rPr>
            </w:pPr>
            <w:r>
              <w:rPr>
                <w:rFonts w:ascii="宋体" w:hint="eastAsia"/>
                <w:b/>
                <w:szCs w:val="21"/>
              </w:rPr>
              <w:t>5</w:t>
            </w:r>
          </w:p>
        </w:tc>
        <w:tc>
          <w:tcPr>
            <w:tcW w:w="1487" w:type="dxa"/>
            <w:vAlign w:val="center"/>
          </w:tcPr>
          <w:p w:rsidR="003C0E77" w:rsidRPr="00287A92" w:rsidRDefault="00E4538F">
            <w:pPr>
              <w:snapToGrid w:val="0"/>
              <w:spacing w:line="240" w:lineRule="atLeast"/>
              <w:rPr>
                <w:rFonts w:ascii="宋体" w:cs="Courier New"/>
                <w:b/>
                <w:szCs w:val="21"/>
              </w:rPr>
            </w:pPr>
            <w:r w:rsidRPr="00287A92">
              <w:rPr>
                <w:rFonts w:ascii="宋体" w:cs="Courier New" w:hint="eastAsia"/>
                <w:b/>
                <w:szCs w:val="21"/>
              </w:rPr>
              <w:t>项目实施方案分</w:t>
            </w:r>
          </w:p>
          <w:p w:rsidR="003C0E77" w:rsidRPr="00287A92" w:rsidRDefault="00E4538F">
            <w:pPr>
              <w:snapToGrid w:val="0"/>
              <w:spacing w:line="240" w:lineRule="atLeast"/>
              <w:rPr>
                <w:rFonts w:ascii="宋体" w:cs="Courier New"/>
                <w:b/>
                <w:szCs w:val="21"/>
              </w:rPr>
            </w:pPr>
            <w:r w:rsidRPr="00287A92">
              <w:rPr>
                <w:rFonts w:ascii="宋体" w:cs="Courier New" w:hint="eastAsia"/>
                <w:b/>
                <w:szCs w:val="21"/>
              </w:rPr>
              <w:t>（满分15分）</w:t>
            </w:r>
          </w:p>
          <w:p w:rsidR="003C0E77" w:rsidRPr="00287A92" w:rsidRDefault="003C0E77">
            <w:pPr>
              <w:adjustRightInd w:val="0"/>
              <w:spacing w:line="360" w:lineRule="exact"/>
              <w:jc w:val="center"/>
              <w:textAlignment w:val="baseline"/>
              <w:rPr>
                <w:rFonts w:ascii="宋体"/>
                <w:b/>
                <w:szCs w:val="21"/>
              </w:rPr>
            </w:pPr>
          </w:p>
        </w:tc>
        <w:tc>
          <w:tcPr>
            <w:tcW w:w="1351" w:type="dxa"/>
            <w:vAlign w:val="center"/>
          </w:tcPr>
          <w:p w:rsidR="003C0E77" w:rsidRPr="00287A92" w:rsidRDefault="00E4538F">
            <w:pPr>
              <w:snapToGrid w:val="0"/>
              <w:spacing w:line="240" w:lineRule="atLeast"/>
              <w:rPr>
                <w:rFonts w:ascii="宋体" w:cs="Courier New"/>
                <w:b/>
                <w:szCs w:val="21"/>
              </w:rPr>
            </w:pPr>
            <w:r w:rsidRPr="00287A92">
              <w:rPr>
                <w:rFonts w:ascii="宋体" w:cs="Courier New" w:hint="eastAsia"/>
                <w:b/>
                <w:szCs w:val="21"/>
              </w:rPr>
              <w:t>项目实施方案分</w:t>
            </w:r>
          </w:p>
          <w:p w:rsidR="003C0E77" w:rsidRPr="00287A92" w:rsidRDefault="00E4538F" w:rsidP="00287A92">
            <w:pPr>
              <w:snapToGrid w:val="0"/>
              <w:spacing w:line="240" w:lineRule="atLeast"/>
              <w:ind w:firstLineChars="111" w:firstLine="234"/>
              <w:rPr>
                <w:rFonts w:ascii="宋体"/>
                <w:b/>
                <w:bCs/>
                <w:szCs w:val="21"/>
              </w:rPr>
            </w:pPr>
            <w:r w:rsidRPr="00287A92">
              <w:rPr>
                <w:rFonts w:ascii="宋体" w:cs="Courier New" w:hint="eastAsia"/>
                <w:b/>
                <w:szCs w:val="21"/>
              </w:rPr>
              <w:t>（满分15分）</w:t>
            </w:r>
          </w:p>
        </w:tc>
        <w:tc>
          <w:tcPr>
            <w:tcW w:w="6087" w:type="dxa"/>
            <w:vAlign w:val="center"/>
          </w:tcPr>
          <w:p w:rsidR="003C0E77" w:rsidRDefault="00E4538F">
            <w:pPr>
              <w:spacing w:line="410" w:lineRule="exact"/>
              <w:ind w:firstLineChars="200" w:firstLine="420"/>
              <w:rPr>
                <w:rFonts w:ascii="宋体"/>
                <w:szCs w:val="21"/>
              </w:rPr>
            </w:pPr>
            <w:r>
              <w:rPr>
                <w:rFonts w:ascii="宋体" w:hint="eastAsia"/>
                <w:szCs w:val="21"/>
              </w:rPr>
              <w:t>一档（5分）：未提供或者提供的实施方案不完全满足招标文件需求。项目实施及管理等方面描述简单，不切合项目实际情况。</w:t>
            </w:r>
          </w:p>
          <w:p w:rsidR="003C0E77" w:rsidRDefault="00E4538F">
            <w:pPr>
              <w:spacing w:line="410" w:lineRule="exact"/>
              <w:ind w:firstLineChars="200" w:firstLine="420"/>
              <w:rPr>
                <w:rFonts w:ascii="宋体"/>
                <w:szCs w:val="21"/>
              </w:rPr>
            </w:pPr>
            <w:r>
              <w:rPr>
                <w:rFonts w:ascii="宋体" w:hint="eastAsia"/>
                <w:szCs w:val="21"/>
              </w:rPr>
              <w:t>二档（10分）：实施方案能基本满足招标文件需求。项目实施及管理等方面有较详细描述，符合项目实际情况。项目实施方案基本可行，有较明确的工程进度、项目管理制度。</w:t>
            </w:r>
          </w:p>
          <w:p w:rsidR="003C0E77" w:rsidRDefault="00E4538F">
            <w:pPr>
              <w:spacing w:line="410" w:lineRule="exact"/>
              <w:ind w:firstLineChars="200" w:firstLine="420"/>
              <w:rPr>
                <w:rFonts w:ascii="宋体" w:cs="Courier New"/>
                <w:szCs w:val="21"/>
              </w:rPr>
            </w:pPr>
            <w:r>
              <w:rPr>
                <w:rFonts w:ascii="宋体" w:hint="eastAsia"/>
                <w:szCs w:val="21"/>
              </w:rPr>
              <w:t>三档（15分）：实施方案完全满足或优于招标文件需求，项目实施方案科学合理，有明确的工程进度和管理措施，有明确的项目实施保障措施，对质量有详细的控制方案和措施。</w:t>
            </w:r>
          </w:p>
        </w:tc>
      </w:tr>
      <w:tr w:rsidR="003C0E77">
        <w:trPr>
          <w:trHeight w:val="1920"/>
          <w:jc w:val="center"/>
        </w:trPr>
        <w:tc>
          <w:tcPr>
            <w:tcW w:w="525" w:type="dxa"/>
            <w:vAlign w:val="center"/>
          </w:tcPr>
          <w:p w:rsidR="003C0E77" w:rsidRDefault="00E4538F">
            <w:pPr>
              <w:spacing w:line="410" w:lineRule="exact"/>
              <w:jc w:val="center"/>
              <w:rPr>
                <w:rFonts w:ascii="宋体"/>
                <w:b/>
                <w:szCs w:val="21"/>
              </w:rPr>
            </w:pPr>
            <w:r>
              <w:rPr>
                <w:rFonts w:ascii="宋体" w:hint="eastAsia"/>
                <w:b/>
                <w:szCs w:val="21"/>
              </w:rPr>
              <w:lastRenderedPageBreak/>
              <w:t>6</w:t>
            </w:r>
          </w:p>
        </w:tc>
        <w:tc>
          <w:tcPr>
            <w:tcW w:w="1487" w:type="dxa"/>
            <w:vAlign w:val="center"/>
          </w:tcPr>
          <w:p w:rsidR="003C0E77" w:rsidRPr="00287A92" w:rsidRDefault="00E4538F">
            <w:pPr>
              <w:adjustRightInd w:val="0"/>
              <w:spacing w:line="410" w:lineRule="exact"/>
              <w:jc w:val="center"/>
              <w:textAlignment w:val="baseline"/>
              <w:rPr>
                <w:rFonts w:ascii="宋体"/>
                <w:b/>
                <w:szCs w:val="21"/>
              </w:rPr>
            </w:pPr>
            <w:r w:rsidRPr="00287A92">
              <w:rPr>
                <w:rFonts w:ascii="宋体" w:hint="eastAsia"/>
                <w:b/>
                <w:szCs w:val="21"/>
              </w:rPr>
              <w:t>政策功能分（满分3分）</w:t>
            </w:r>
          </w:p>
        </w:tc>
        <w:tc>
          <w:tcPr>
            <w:tcW w:w="1351" w:type="dxa"/>
            <w:vAlign w:val="center"/>
          </w:tcPr>
          <w:p w:rsidR="003C0E77" w:rsidRPr="00287A92" w:rsidRDefault="00E4538F">
            <w:pPr>
              <w:spacing w:line="410" w:lineRule="exact"/>
              <w:jc w:val="center"/>
              <w:rPr>
                <w:rFonts w:ascii="宋体"/>
                <w:b/>
                <w:bCs/>
                <w:szCs w:val="21"/>
              </w:rPr>
            </w:pPr>
            <w:r w:rsidRPr="00287A92">
              <w:rPr>
                <w:rFonts w:ascii="宋体" w:hint="eastAsia"/>
                <w:b/>
                <w:szCs w:val="21"/>
              </w:rPr>
              <w:t>节能、环保及区内产品</w:t>
            </w:r>
          </w:p>
        </w:tc>
        <w:tc>
          <w:tcPr>
            <w:tcW w:w="6087" w:type="dxa"/>
          </w:tcPr>
          <w:p w:rsidR="003C0E77" w:rsidRDefault="00E4538F">
            <w:pPr>
              <w:spacing w:line="400" w:lineRule="exact"/>
              <w:rPr>
                <w:rFonts w:ascii="宋体"/>
                <w:bCs/>
                <w:szCs w:val="21"/>
              </w:rPr>
            </w:pPr>
            <w:r>
              <w:rPr>
                <w:rFonts w:ascii="宋体" w:hint="eastAsia"/>
                <w:bCs/>
                <w:szCs w:val="21"/>
              </w:rPr>
              <w:t>（1）属于财政部《节能产品政府采购品目清单》内优先采购（清单内未标注“</w:t>
            </w:r>
            <w:r>
              <w:rPr>
                <w:rFonts w:ascii="宋体" w:cs="宋体" w:hint="eastAsia"/>
                <w:bCs/>
                <w:szCs w:val="21"/>
              </w:rPr>
              <w:t>★</w:t>
            </w:r>
            <w:r>
              <w:rPr>
                <w:rFonts w:ascii="宋体" w:hint="eastAsia"/>
                <w:bCs/>
                <w:szCs w:val="21"/>
              </w:rPr>
              <w:t>”的品目）的产品[投标文件中提供有效的认证证书复印件及品目清单（标注出投标产品在品目清单中所属的品目），并加盖供应商公章]，根据其所占项目（或分标）金额比例得0-1分。</w:t>
            </w:r>
          </w:p>
          <w:p w:rsidR="003C0E77" w:rsidRDefault="00E4538F">
            <w:pPr>
              <w:spacing w:line="400" w:lineRule="exact"/>
              <w:rPr>
                <w:rFonts w:ascii="宋体"/>
                <w:bCs/>
                <w:szCs w:val="21"/>
              </w:rPr>
            </w:pPr>
            <w:r>
              <w:rPr>
                <w:rFonts w:ascii="宋体" w:hint="eastAsia"/>
                <w:bCs/>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rsidR="003C0E77" w:rsidRDefault="00E4538F">
            <w:pPr>
              <w:spacing w:line="400" w:lineRule="exact"/>
              <w:rPr>
                <w:rFonts w:ascii="宋体"/>
                <w:bCs/>
                <w:szCs w:val="21"/>
              </w:rPr>
            </w:pPr>
            <w:r>
              <w:rPr>
                <w:rFonts w:ascii="宋体" w:hint="eastAsia"/>
                <w:bCs/>
                <w:szCs w:val="21"/>
              </w:rPr>
              <w:t>（3）</w:t>
            </w:r>
            <w:r w:rsidR="00287A92" w:rsidRPr="00842D43">
              <w:rPr>
                <w:rFonts w:hAnsi="宋体" w:cs="Courier New" w:hint="eastAsia"/>
                <w:bCs/>
                <w:color w:val="000000"/>
              </w:rPr>
              <w:t>非节能、环境标志产品的不得分</w:t>
            </w:r>
            <w:r>
              <w:rPr>
                <w:rFonts w:ascii="宋体" w:hint="eastAsia"/>
                <w:bCs/>
                <w:szCs w:val="21"/>
              </w:rPr>
              <w:t>。</w:t>
            </w:r>
          </w:p>
          <w:p w:rsidR="003C0E77" w:rsidRDefault="00E4538F">
            <w:pPr>
              <w:spacing w:line="360" w:lineRule="exact"/>
              <w:rPr>
                <w:rFonts w:ascii="宋体"/>
                <w:bCs/>
                <w:szCs w:val="21"/>
              </w:rPr>
            </w:pPr>
            <w:r>
              <w:rPr>
                <w:rFonts w:ascii="宋体" w:hint="eastAsia"/>
                <w:bCs/>
                <w:szCs w:val="21"/>
              </w:rPr>
              <w:t xml:space="preserve">（4）认定为使用广西工业产品80%以上的得1分。 </w:t>
            </w:r>
          </w:p>
          <w:p w:rsidR="003C0E77" w:rsidRDefault="00E4538F">
            <w:pPr>
              <w:spacing w:line="410" w:lineRule="exact"/>
              <w:ind w:firstLineChars="200" w:firstLine="420"/>
              <w:rPr>
                <w:rFonts w:ascii="宋体" w:cs="Courier New"/>
                <w:szCs w:val="21"/>
              </w:rPr>
            </w:pPr>
            <w:r>
              <w:rPr>
                <w:rFonts w:ascii="宋体" w:hint="eastAsia"/>
                <w:bCs/>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提供生产企业的工商营业执照复印件和广西工业产品声明函原件。</w:t>
            </w:r>
          </w:p>
        </w:tc>
      </w:tr>
      <w:tr w:rsidR="003C0E77">
        <w:trPr>
          <w:jc w:val="center"/>
        </w:trPr>
        <w:tc>
          <w:tcPr>
            <w:tcW w:w="9450" w:type="dxa"/>
            <w:gridSpan w:val="4"/>
            <w:vAlign w:val="center"/>
          </w:tcPr>
          <w:p w:rsidR="003C0E77" w:rsidRDefault="00E4538F">
            <w:pPr>
              <w:pStyle w:val="aa"/>
              <w:spacing w:line="360" w:lineRule="exact"/>
              <w:ind w:firstLine="420"/>
              <w:rPr>
                <w:rFonts w:cs="Courier New"/>
                <w:bCs/>
                <w:kern w:val="2"/>
                <w:sz w:val="21"/>
              </w:rPr>
            </w:pPr>
            <w:r>
              <w:rPr>
                <w:rFonts w:cs="Courier New" w:hint="eastAsia"/>
                <w:b/>
                <w:bCs/>
                <w:kern w:val="2"/>
                <w:sz w:val="21"/>
              </w:rPr>
              <w:t>总得分=1+2+3+4+5。</w:t>
            </w:r>
          </w:p>
        </w:tc>
      </w:tr>
    </w:tbl>
    <w:p w:rsidR="003C0E77" w:rsidRDefault="003C0E77">
      <w:pPr>
        <w:pStyle w:val="aa"/>
        <w:spacing w:line="420" w:lineRule="exact"/>
        <w:ind w:left="420"/>
        <w:rPr>
          <w:b/>
          <w:bCs/>
        </w:rPr>
      </w:pPr>
    </w:p>
    <w:p w:rsidR="003C0E77" w:rsidRDefault="00E4538F">
      <w:pPr>
        <w:pStyle w:val="aa"/>
        <w:spacing w:line="420" w:lineRule="exact"/>
        <w:ind w:firstLineChars="200" w:firstLine="402"/>
        <w:rPr>
          <w:b/>
        </w:rPr>
      </w:pPr>
      <w:r>
        <w:rPr>
          <w:rFonts w:hint="eastAsia"/>
          <w:b/>
        </w:rPr>
        <w:t>三、中标候选人推荐原则</w:t>
      </w:r>
    </w:p>
    <w:p w:rsidR="003C0E77" w:rsidRDefault="00E4538F">
      <w:pPr>
        <w:pStyle w:val="aa"/>
        <w:spacing w:line="360" w:lineRule="exact"/>
        <w:ind w:firstLineChars="200" w:firstLine="400"/>
      </w:pPr>
      <w:r>
        <w:rPr>
          <w:rFonts w:hint="eastAsia"/>
        </w:rPr>
        <w:t>评标委员会将根据总得分由高到低排列次序并推荐中标候选供应商。得分相同的，以投标报价由低到高顺序排列。得分相同且投标报价相同的并列。投标文件满足招标文件全部实质性要求，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E4538F" w:rsidP="004B536B">
      <w:pPr>
        <w:spacing w:beforeLines="50" w:afterLines="50" w:line="400" w:lineRule="exact"/>
        <w:rPr>
          <w:rFonts w:ascii="宋体"/>
          <w:b/>
          <w:sz w:val="24"/>
        </w:rPr>
      </w:pPr>
      <w:r>
        <w:rPr>
          <w:rFonts w:ascii="宋体" w:hint="eastAsia"/>
          <w:b/>
          <w:sz w:val="24"/>
        </w:rPr>
        <w:br w:type="page"/>
      </w: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3C0E77" w:rsidP="004B536B">
      <w:pPr>
        <w:spacing w:beforeLines="50" w:afterLines="50" w:line="400" w:lineRule="exact"/>
        <w:rPr>
          <w:rFonts w:ascii="宋体"/>
          <w:b/>
          <w:sz w:val="24"/>
        </w:rPr>
      </w:pPr>
    </w:p>
    <w:p w:rsidR="003C0E77" w:rsidRDefault="00E4538F">
      <w:pPr>
        <w:pStyle w:val="2"/>
        <w:jc w:val="center"/>
      </w:pPr>
      <w:bookmarkStart w:id="61" w:name="_Toc58268314"/>
      <w:r>
        <w:rPr>
          <w:rFonts w:hint="eastAsia"/>
        </w:rPr>
        <w:t>第五章</w:t>
      </w:r>
      <w:r>
        <w:rPr>
          <w:rFonts w:hint="eastAsia"/>
        </w:rPr>
        <w:t xml:space="preserve">  </w:t>
      </w:r>
      <w:r>
        <w:rPr>
          <w:rFonts w:hint="eastAsia"/>
        </w:rPr>
        <w:t>合同主要条款格式</w:t>
      </w:r>
      <w:bookmarkEnd w:id="61"/>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E4538F">
      <w:pPr>
        <w:snapToGrid w:val="0"/>
        <w:rPr>
          <w:rFonts w:ascii="仿宋_GB2312" w:eastAsia="仿宋_GB2312"/>
          <w:b/>
          <w:bCs/>
          <w:sz w:val="32"/>
          <w:szCs w:val="32"/>
        </w:rPr>
      </w:pPr>
      <w:r>
        <w:rPr>
          <w:rFonts w:ascii="宋体" w:hint="eastAsia"/>
          <w:bCs/>
          <w:sz w:val="32"/>
          <w:szCs w:val="32"/>
        </w:rPr>
        <w:br w:type="page"/>
      </w:r>
    </w:p>
    <w:p w:rsidR="003C0E77" w:rsidRDefault="00E4538F">
      <w:pPr>
        <w:snapToGrid w:val="0"/>
        <w:spacing w:line="400" w:lineRule="exact"/>
        <w:jc w:val="center"/>
        <w:rPr>
          <w:rFonts w:ascii="宋体"/>
          <w:b/>
          <w:bCs/>
          <w:sz w:val="32"/>
          <w:szCs w:val="32"/>
        </w:rPr>
      </w:pPr>
      <w:r>
        <w:rPr>
          <w:rFonts w:ascii="宋体" w:hint="eastAsia"/>
          <w:b/>
          <w:bCs/>
          <w:sz w:val="32"/>
          <w:szCs w:val="32"/>
        </w:rPr>
        <w:lastRenderedPageBreak/>
        <w:t>《广西壮族自治区政府采购合同》</w:t>
      </w:r>
    </w:p>
    <w:p w:rsidR="003C0E77" w:rsidRDefault="00E4538F">
      <w:pPr>
        <w:snapToGrid w:val="0"/>
        <w:spacing w:line="400" w:lineRule="exact"/>
        <w:ind w:right="480" w:firstLineChars="2500" w:firstLine="5250"/>
        <w:rPr>
          <w:rFonts w:ascii="宋体"/>
          <w:bCs/>
          <w:szCs w:val="21"/>
          <w:u w:val="single"/>
        </w:rPr>
      </w:pPr>
      <w:r>
        <w:rPr>
          <w:rFonts w:ascii="宋体" w:hint="eastAsia"/>
          <w:bCs/>
          <w:szCs w:val="21"/>
        </w:rPr>
        <w:t>合同编号：</w:t>
      </w:r>
    </w:p>
    <w:p w:rsidR="003C0E77" w:rsidRDefault="003C0E77">
      <w:pPr>
        <w:snapToGrid w:val="0"/>
        <w:spacing w:line="360" w:lineRule="exact"/>
        <w:rPr>
          <w:rFonts w:ascii="宋体"/>
          <w:szCs w:val="21"/>
        </w:rPr>
      </w:pPr>
    </w:p>
    <w:p w:rsidR="003C0E77" w:rsidRDefault="00E4538F">
      <w:pPr>
        <w:snapToGrid w:val="0"/>
        <w:spacing w:line="360" w:lineRule="exact"/>
        <w:rPr>
          <w:rFonts w:ascii="宋体"/>
          <w:szCs w:val="21"/>
          <w:u w:val="single"/>
        </w:rPr>
      </w:pPr>
      <w:r>
        <w:rPr>
          <w:rFonts w:ascii="宋体" w:hint="eastAsia"/>
          <w:szCs w:val="21"/>
        </w:rPr>
        <w:t>采购单位（甲方）：</w:t>
      </w:r>
      <w:r>
        <w:rPr>
          <w:rFonts w:ascii="宋体" w:hint="eastAsia"/>
          <w:spacing w:val="-20"/>
          <w:szCs w:val="21"/>
        </w:rPr>
        <w:t>采 购 计 划 号：</w:t>
      </w:r>
    </w:p>
    <w:p w:rsidR="003C0E77" w:rsidRDefault="00E4538F">
      <w:pPr>
        <w:snapToGrid w:val="0"/>
        <w:spacing w:line="360" w:lineRule="exact"/>
        <w:rPr>
          <w:rFonts w:ascii="宋体"/>
          <w:szCs w:val="21"/>
          <w:u w:val="single"/>
        </w:rPr>
      </w:pPr>
      <w:r>
        <w:rPr>
          <w:rFonts w:ascii="宋体" w:hint="eastAsia"/>
          <w:szCs w:val="21"/>
        </w:rPr>
        <w:t>供 应 商（乙方）：</w:t>
      </w:r>
      <w:r>
        <w:rPr>
          <w:rFonts w:ascii="宋体" w:hint="eastAsia"/>
          <w:spacing w:val="-20"/>
          <w:szCs w:val="21"/>
        </w:rPr>
        <w:t>招  标  编  号：</w:t>
      </w:r>
    </w:p>
    <w:p w:rsidR="003C0E77" w:rsidRDefault="00E4538F">
      <w:pPr>
        <w:snapToGrid w:val="0"/>
        <w:spacing w:line="360" w:lineRule="exact"/>
        <w:rPr>
          <w:rFonts w:ascii="宋体"/>
          <w:szCs w:val="21"/>
          <w:u w:val="single"/>
        </w:rPr>
      </w:pPr>
      <w:r>
        <w:rPr>
          <w:rFonts w:ascii="宋体" w:hint="eastAsia"/>
          <w:szCs w:val="21"/>
        </w:rPr>
        <w:t>签  订  地  点：    签 订 时 间：</w:t>
      </w:r>
    </w:p>
    <w:p w:rsidR="003C0E77" w:rsidRDefault="003C0E77">
      <w:pPr>
        <w:snapToGrid w:val="0"/>
        <w:spacing w:line="360" w:lineRule="exact"/>
        <w:ind w:firstLineChars="200" w:firstLine="420"/>
        <w:rPr>
          <w:rFonts w:ascii="宋体"/>
          <w:szCs w:val="21"/>
        </w:rPr>
      </w:pPr>
    </w:p>
    <w:p w:rsidR="003C0E77" w:rsidRDefault="00E4538F">
      <w:pPr>
        <w:snapToGrid w:val="0"/>
        <w:spacing w:line="360" w:lineRule="exact"/>
        <w:ind w:firstLineChars="200" w:firstLine="420"/>
        <w:rPr>
          <w:rFonts w:ascii="宋体"/>
          <w:szCs w:val="21"/>
        </w:rPr>
      </w:pPr>
      <w:r>
        <w:rPr>
          <w:rFonts w:ascii="宋体" w:hint="eastAsia"/>
          <w:szCs w:val="21"/>
        </w:rPr>
        <w:t>根据《中华人民共和国政府采购法》、《中华人民共和国合同法》等法律、法规规定，按照招投标文件（采购文件）规定条款和中标（成交）供应商承诺，甲乙双方签订本合同。</w:t>
      </w:r>
    </w:p>
    <w:p w:rsidR="003C0E77" w:rsidRDefault="00E4538F">
      <w:pPr>
        <w:snapToGrid w:val="0"/>
        <w:spacing w:line="360" w:lineRule="exact"/>
        <w:ind w:firstLineChars="200" w:firstLine="422"/>
        <w:rPr>
          <w:rFonts w:ascii="宋体"/>
          <w:b/>
          <w:szCs w:val="21"/>
        </w:rPr>
      </w:pPr>
      <w:r>
        <w:rPr>
          <w:rFonts w:ascii="宋体" w:hint="eastAsia"/>
          <w:b/>
          <w:szCs w:val="21"/>
        </w:rPr>
        <w:t>第一条　合同标的</w:t>
      </w:r>
    </w:p>
    <w:p w:rsidR="003C0E77" w:rsidRDefault="00E4538F">
      <w:pPr>
        <w:snapToGrid w:val="0"/>
        <w:spacing w:line="360" w:lineRule="exact"/>
        <w:ind w:firstLineChars="200" w:firstLine="420"/>
        <w:rPr>
          <w:rFonts w:ascii="宋体"/>
          <w:szCs w:val="21"/>
        </w:rPr>
      </w:pPr>
      <w:r>
        <w:rPr>
          <w:rFonts w:ascii="宋体" w:hint="eastAsia"/>
          <w:szCs w:val="21"/>
        </w:rPr>
        <w:t>1、供货一览表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3C0E77">
        <w:trPr>
          <w:cantSplit/>
          <w:trHeight w:val="820"/>
        </w:trPr>
        <w:tc>
          <w:tcPr>
            <w:tcW w:w="709" w:type="dxa"/>
            <w:vAlign w:val="center"/>
          </w:tcPr>
          <w:p w:rsidR="003C0E77" w:rsidRDefault="00E4538F">
            <w:pPr>
              <w:snapToGrid w:val="0"/>
              <w:jc w:val="center"/>
              <w:rPr>
                <w:rFonts w:ascii="宋体"/>
                <w:szCs w:val="21"/>
              </w:rPr>
            </w:pPr>
            <w:r>
              <w:rPr>
                <w:rFonts w:ascii="宋体" w:hint="eastAsia"/>
                <w:szCs w:val="21"/>
              </w:rPr>
              <w:t>序号</w:t>
            </w:r>
          </w:p>
        </w:tc>
        <w:tc>
          <w:tcPr>
            <w:tcW w:w="1233" w:type="dxa"/>
            <w:vAlign w:val="center"/>
          </w:tcPr>
          <w:p w:rsidR="003C0E77" w:rsidRDefault="00E4538F">
            <w:pPr>
              <w:snapToGrid w:val="0"/>
              <w:jc w:val="center"/>
              <w:rPr>
                <w:rFonts w:ascii="宋体"/>
                <w:szCs w:val="21"/>
              </w:rPr>
            </w:pPr>
            <w:r>
              <w:rPr>
                <w:rFonts w:ascii="宋体" w:hint="eastAsia"/>
                <w:szCs w:val="21"/>
              </w:rPr>
              <w:t>产品名称</w:t>
            </w:r>
          </w:p>
        </w:tc>
        <w:tc>
          <w:tcPr>
            <w:tcW w:w="1059" w:type="dxa"/>
            <w:vAlign w:val="center"/>
          </w:tcPr>
          <w:p w:rsidR="003C0E77" w:rsidRDefault="00E4538F">
            <w:pPr>
              <w:snapToGrid w:val="0"/>
              <w:jc w:val="center"/>
              <w:rPr>
                <w:rFonts w:ascii="宋体"/>
                <w:szCs w:val="21"/>
              </w:rPr>
            </w:pPr>
            <w:r>
              <w:rPr>
                <w:rFonts w:ascii="宋体" w:hint="eastAsia"/>
                <w:szCs w:val="21"/>
              </w:rPr>
              <w:t>商标品牌</w:t>
            </w:r>
          </w:p>
        </w:tc>
        <w:tc>
          <w:tcPr>
            <w:tcW w:w="1233" w:type="dxa"/>
            <w:vAlign w:val="center"/>
          </w:tcPr>
          <w:p w:rsidR="003C0E77" w:rsidRDefault="00E4538F">
            <w:pPr>
              <w:snapToGrid w:val="0"/>
              <w:jc w:val="center"/>
              <w:rPr>
                <w:rFonts w:ascii="宋体"/>
                <w:szCs w:val="21"/>
              </w:rPr>
            </w:pPr>
            <w:r>
              <w:rPr>
                <w:rFonts w:ascii="宋体" w:hint="eastAsia"/>
                <w:szCs w:val="21"/>
              </w:rPr>
              <w:t>规格型号</w:t>
            </w:r>
          </w:p>
        </w:tc>
        <w:tc>
          <w:tcPr>
            <w:tcW w:w="1210" w:type="dxa"/>
            <w:vAlign w:val="center"/>
          </w:tcPr>
          <w:p w:rsidR="003C0E77" w:rsidRDefault="00E4538F">
            <w:pPr>
              <w:snapToGrid w:val="0"/>
              <w:jc w:val="center"/>
              <w:rPr>
                <w:rFonts w:ascii="宋体"/>
                <w:szCs w:val="21"/>
              </w:rPr>
            </w:pPr>
            <w:r>
              <w:rPr>
                <w:rFonts w:ascii="宋体" w:hint="eastAsia"/>
                <w:szCs w:val="21"/>
              </w:rPr>
              <w:t>生产厂家</w:t>
            </w:r>
          </w:p>
        </w:tc>
        <w:tc>
          <w:tcPr>
            <w:tcW w:w="908" w:type="dxa"/>
            <w:vAlign w:val="center"/>
          </w:tcPr>
          <w:p w:rsidR="003C0E77" w:rsidRDefault="00E4538F">
            <w:pPr>
              <w:snapToGrid w:val="0"/>
              <w:jc w:val="center"/>
              <w:rPr>
                <w:rFonts w:ascii="宋体"/>
                <w:szCs w:val="21"/>
              </w:rPr>
            </w:pPr>
            <w:r>
              <w:rPr>
                <w:rFonts w:ascii="宋体" w:hint="eastAsia"/>
                <w:szCs w:val="21"/>
              </w:rPr>
              <w:t>数  量</w:t>
            </w:r>
          </w:p>
        </w:tc>
        <w:tc>
          <w:tcPr>
            <w:tcW w:w="668" w:type="dxa"/>
            <w:vAlign w:val="center"/>
          </w:tcPr>
          <w:p w:rsidR="003C0E77" w:rsidRDefault="00E4538F">
            <w:pPr>
              <w:snapToGrid w:val="0"/>
              <w:jc w:val="center"/>
              <w:rPr>
                <w:rFonts w:ascii="宋体"/>
                <w:szCs w:val="21"/>
              </w:rPr>
            </w:pPr>
            <w:r>
              <w:rPr>
                <w:rFonts w:ascii="宋体" w:hint="eastAsia"/>
                <w:szCs w:val="21"/>
              </w:rPr>
              <w:t>单位</w:t>
            </w:r>
          </w:p>
        </w:tc>
        <w:tc>
          <w:tcPr>
            <w:tcW w:w="947" w:type="dxa"/>
            <w:vAlign w:val="center"/>
          </w:tcPr>
          <w:p w:rsidR="003C0E77" w:rsidRDefault="00E4538F">
            <w:pPr>
              <w:snapToGrid w:val="0"/>
              <w:jc w:val="center"/>
              <w:rPr>
                <w:rFonts w:ascii="宋体"/>
                <w:szCs w:val="21"/>
              </w:rPr>
            </w:pPr>
            <w:r>
              <w:rPr>
                <w:rFonts w:ascii="宋体" w:hint="eastAsia"/>
                <w:szCs w:val="21"/>
              </w:rPr>
              <w:t>单  价</w:t>
            </w:r>
          </w:p>
          <w:p w:rsidR="003C0E77" w:rsidRDefault="00E4538F">
            <w:pPr>
              <w:snapToGrid w:val="0"/>
              <w:jc w:val="center"/>
              <w:rPr>
                <w:rFonts w:ascii="宋体"/>
                <w:szCs w:val="21"/>
              </w:rPr>
            </w:pPr>
            <w:r>
              <w:rPr>
                <w:rFonts w:ascii="宋体" w:hint="eastAsia"/>
                <w:szCs w:val="21"/>
              </w:rPr>
              <w:t>（元）</w:t>
            </w:r>
          </w:p>
        </w:tc>
        <w:tc>
          <w:tcPr>
            <w:tcW w:w="1189" w:type="dxa"/>
            <w:vAlign w:val="center"/>
          </w:tcPr>
          <w:p w:rsidR="003C0E77" w:rsidRDefault="00E4538F">
            <w:pPr>
              <w:snapToGrid w:val="0"/>
              <w:jc w:val="center"/>
              <w:rPr>
                <w:rFonts w:ascii="宋体"/>
                <w:szCs w:val="21"/>
              </w:rPr>
            </w:pPr>
            <w:r>
              <w:rPr>
                <w:rFonts w:ascii="宋体" w:hint="eastAsia"/>
                <w:szCs w:val="21"/>
              </w:rPr>
              <w:t>金  额</w:t>
            </w:r>
          </w:p>
          <w:p w:rsidR="003C0E77" w:rsidRDefault="00E4538F">
            <w:pPr>
              <w:snapToGrid w:val="0"/>
              <w:jc w:val="center"/>
              <w:rPr>
                <w:rFonts w:ascii="宋体"/>
                <w:szCs w:val="21"/>
              </w:rPr>
            </w:pPr>
            <w:r>
              <w:rPr>
                <w:rFonts w:ascii="宋体" w:hint="eastAsia"/>
                <w:szCs w:val="21"/>
              </w:rPr>
              <w:t>（元）</w:t>
            </w:r>
          </w:p>
        </w:tc>
      </w:tr>
      <w:tr w:rsidR="003C0E77">
        <w:trPr>
          <w:cantSplit/>
          <w:trHeight w:val="465"/>
        </w:trPr>
        <w:tc>
          <w:tcPr>
            <w:tcW w:w="709" w:type="dxa"/>
            <w:vAlign w:val="center"/>
          </w:tcPr>
          <w:p w:rsidR="003C0E77" w:rsidRDefault="00E4538F">
            <w:pPr>
              <w:snapToGrid w:val="0"/>
              <w:jc w:val="center"/>
              <w:rPr>
                <w:rFonts w:ascii="宋体"/>
                <w:szCs w:val="21"/>
              </w:rPr>
            </w:pPr>
            <w:r>
              <w:rPr>
                <w:rFonts w:ascii="宋体" w:hint="eastAsia"/>
                <w:szCs w:val="21"/>
              </w:rPr>
              <w:t>1</w:t>
            </w:r>
          </w:p>
        </w:tc>
        <w:tc>
          <w:tcPr>
            <w:tcW w:w="1233" w:type="dxa"/>
            <w:vAlign w:val="center"/>
          </w:tcPr>
          <w:p w:rsidR="003C0E77" w:rsidRDefault="003C0E77">
            <w:pPr>
              <w:snapToGrid w:val="0"/>
              <w:jc w:val="center"/>
              <w:rPr>
                <w:rFonts w:ascii="宋体"/>
                <w:szCs w:val="21"/>
              </w:rPr>
            </w:pPr>
          </w:p>
        </w:tc>
        <w:tc>
          <w:tcPr>
            <w:tcW w:w="1059" w:type="dxa"/>
            <w:vAlign w:val="center"/>
          </w:tcPr>
          <w:p w:rsidR="003C0E77" w:rsidRDefault="003C0E77">
            <w:pPr>
              <w:snapToGrid w:val="0"/>
              <w:jc w:val="center"/>
              <w:rPr>
                <w:rFonts w:ascii="宋体"/>
                <w:szCs w:val="21"/>
              </w:rPr>
            </w:pPr>
          </w:p>
        </w:tc>
        <w:tc>
          <w:tcPr>
            <w:tcW w:w="1233" w:type="dxa"/>
            <w:vAlign w:val="center"/>
          </w:tcPr>
          <w:p w:rsidR="003C0E77" w:rsidRDefault="003C0E77">
            <w:pPr>
              <w:snapToGrid w:val="0"/>
              <w:jc w:val="center"/>
              <w:rPr>
                <w:rFonts w:ascii="宋体"/>
                <w:szCs w:val="21"/>
              </w:rPr>
            </w:pPr>
          </w:p>
        </w:tc>
        <w:tc>
          <w:tcPr>
            <w:tcW w:w="1210" w:type="dxa"/>
          </w:tcPr>
          <w:p w:rsidR="003C0E77" w:rsidRDefault="003C0E77">
            <w:pPr>
              <w:snapToGrid w:val="0"/>
              <w:jc w:val="center"/>
              <w:rPr>
                <w:rFonts w:ascii="宋体"/>
                <w:szCs w:val="21"/>
              </w:rPr>
            </w:pPr>
          </w:p>
        </w:tc>
        <w:tc>
          <w:tcPr>
            <w:tcW w:w="908" w:type="dxa"/>
          </w:tcPr>
          <w:p w:rsidR="003C0E77" w:rsidRDefault="003C0E77">
            <w:pPr>
              <w:snapToGrid w:val="0"/>
              <w:jc w:val="center"/>
              <w:rPr>
                <w:rFonts w:ascii="宋体"/>
                <w:szCs w:val="21"/>
              </w:rPr>
            </w:pPr>
          </w:p>
        </w:tc>
        <w:tc>
          <w:tcPr>
            <w:tcW w:w="668" w:type="dxa"/>
          </w:tcPr>
          <w:p w:rsidR="003C0E77" w:rsidRDefault="003C0E77">
            <w:pPr>
              <w:snapToGrid w:val="0"/>
              <w:jc w:val="center"/>
              <w:rPr>
                <w:rFonts w:ascii="宋体"/>
                <w:szCs w:val="21"/>
              </w:rPr>
            </w:pPr>
          </w:p>
        </w:tc>
        <w:tc>
          <w:tcPr>
            <w:tcW w:w="947" w:type="dxa"/>
            <w:vAlign w:val="center"/>
          </w:tcPr>
          <w:p w:rsidR="003C0E77" w:rsidRDefault="003C0E77">
            <w:pPr>
              <w:snapToGrid w:val="0"/>
              <w:jc w:val="center"/>
              <w:rPr>
                <w:rFonts w:ascii="宋体"/>
                <w:szCs w:val="21"/>
              </w:rPr>
            </w:pPr>
          </w:p>
        </w:tc>
        <w:tc>
          <w:tcPr>
            <w:tcW w:w="1189" w:type="dxa"/>
            <w:vAlign w:val="center"/>
          </w:tcPr>
          <w:p w:rsidR="003C0E77" w:rsidRDefault="003C0E77">
            <w:pPr>
              <w:snapToGrid w:val="0"/>
              <w:jc w:val="center"/>
              <w:rPr>
                <w:rFonts w:ascii="宋体"/>
                <w:szCs w:val="21"/>
              </w:rPr>
            </w:pPr>
          </w:p>
        </w:tc>
      </w:tr>
      <w:tr w:rsidR="003C0E77">
        <w:trPr>
          <w:cantSplit/>
          <w:trHeight w:val="465"/>
        </w:trPr>
        <w:tc>
          <w:tcPr>
            <w:tcW w:w="709" w:type="dxa"/>
            <w:vAlign w:val="center"/>
          </w:tcPr>
          <w:p w:rsidR="003C0E77" w:rsidRDefault="00E4538F">
            <w:pPr>
              <w:snapToGrid w:val="0"/>
              <w:jc w:val="center"/>
              <w:rPr>
                <w:rFonts w:ascii="宋体"/>
                <w:szCs w:val="21"/>
              </w:rPr>
            </w:pPr>
            <w:r>
              <w:rPr>
                <w:rFonts w:ascii="宋体" w:hint="eastAsia"/>
                <w:szCs w:val="21"/>
              </w:rPr>
              <w:t>2</w:t>
            </w:r>
          </w:p>
        </w:tc>
        <w:tc>
          <w:tcPr>
            <w:tcW w:w="1233" w:type="dxa"/>
            <w:vAlign w:val="center"/>
          </w:tcPr>
          <w:p w:rsidR="003C0E77" w:rsidRDefault="003C0E77">
            <w:pPr>
              <w:snapToGrid w:val="0"/>
              <w:jc w:val="center"/>
              <w:rPr>
                <w:rFonts w:ascii="宋体"/>
                <w:szCs w:val="21"/>
              </w:rPr>
            </w:pPr>
          </w:p>
        </w:tc>
        <w:tc>
          <w:tcPr>
            <w:tcW w:w="1059" w:type="dxa"/>
            <w:vAlign w:val="center"/>
          </w:tcPr>
          <w:p w:rsidR="003C0E77" w:rsidRDefault="003C0E77">
            <w:pPr>
              <w:snapToGrid w:val="0"/>
              <w:jc w:val="center"/>
              <w:rPr>
                <w:rFonts w:ascii="宋体"/>
                <w:szCs w:val="21"/>
              </w:rPr>
            </w:pPr>
          </w:p>
        </w:tc>
        <w:tc>
          <w:tcPr>
            <w:tcW w:w="1233" w:type="dxa"/>
            <w:vAlign w:val="center"/>
          </w:tcPr>
          <w:p w:rsidR="003C0E77" w:rsidRDefault="003C0E77">
            <w:pPr>
              <w:snapToGrid w:val="0"/>
              <w:jc w:val="center"/>
              <w:rPr>
                <w:rFonts w:ascii="宋体"/>
                <w:szCs w:val="21"/>
              </w:rPr>
            </w:pPr>
          </w:p>
        </w:tc>
        <w:tc>
          <w:tcPr>
            <w:tcW w:w="1210" w:type="dxa"/>
          </w:tcPr>
          <w:p w:rsidR="003C0E77" w:rsidRDefault="003C0E77">
            <w:pPr>
              <w:snapToGrid w:val="0"/>
              <w:jc w:val="center"/>
              <w:rPr>
                <w:rFonts w:ascii="宋体"/>
                <w:szCs w:val="21"/>
              </w:rPr>
            </w:pPr>
          </w:p>
        </w:tc>
        <w:tc>
          <w:tcPr>
            <w:tcW w:w="908" w:type="dxa"/>
          </w:tcPr>
          <w:p w:rsidR="003C0E77" w:rsidRDefault="003C0E77">
            <w:pPr>
              <w:snapToGrid w:val="0"/>
              <w:jc w:val="center"/>
              <w:rPr>
                <w:rFonts w:ascii="宋体"/>
                <w:szCs w:val="21"/>
              </w:rPr>
            </w:pPr>
          </w:p>
        </w:tc>
        <w:tc>
          <w:tcPr>
            <w:tcW w:w="668" w:type="dxa"/>
          </w:tcPr>
          <w:p w:rsidR="003C0E77" w:rsidRDefault="003C0E77">
            <w:pPr>
              <w:snapToGrid w:val="0"/>
              <w:jc w:val="center"/>
              <w:rPr>
                <w:rFonts w:ascii="宋体"/>
                <w:szCs w:val="21"/>
              </w:rPr>
            </w:pPr>
          </w:p>
        </w:tc>
        <w:tc>
          <w:tcPr>
            <w:tcW w:w="947" w:type="dxa"/>
            <w:vAlign w:val="center"/>
          </w:tcPr>
          <w:p w:rsidR="003C0E77" w:rsidRDefault="003C0E77">
            <w:pPr>
              <w:snapToGrid w:val="0"/>
              <w:jc w:val="center"/>
              <w:rPr>
                <w:rFonts w:ascii="宋体"/>
                <w:szCs w:val="21"/>
              </w:rPr>
            </w:pPr>
          </w:p>
        </w:tc>
        <w:tc>
          <w:tcPr>
            <w:tcW w:w="1189" w:type="dxa"/>
            <w:vAlign w:val="center"/>
          </w:tcPr>
          <w:p w:rsidR="003C0E77" w:rsidRDefault="003C0E77">
            <w:pPr>
              <w:snapToGrid w:val="0"/>
              <w:jc w:val="center"/>
              <w:rPr>
                <w:rFonts w:ascii="宋体"/>
                <w:szCs w:val="21"/>
              </w:rPr>
            </w:pPr>
          </w:p>
        </w:tc>
      </w:tr>
      <w:tr w:rsidR="003C0E77">
        <w:trPr>
          <w:cantSplit/>
          <w:trHeight w:val="465"/>
        </w:trPr>
        <w:tc>
          <w:tcPr>
            <w:tcW w:w="709" w:type="dxa"/>
            <w:vAlign w:val="center"/>
          </w:tcPr>
          <w:p w:rsidR="003C0E77" w:rsidRDefault="00E4538F">
            <w:pPr>
              <w:snapToGrid w:val="0"/>
              <w:jc w:val="center"/>
              <w:rPr>
                <w:rFonts w:ascii="宋体"/>
                <w:szCs w:val="21"/>
              </w:rPr>
            </w:pPr>
            <w:r>
              <w:rPr>
                <w:rFonts w:ascii="宋体" w:hint="eastAsia"/>
                <w:szCs w:val="21"/>
              </w:rPr>
              <w:t>3</w:t>
            </w:r>
          </w:p>
        </w:tc>
        <w:tc>
          <w:tcPr>
            <w:tcW w:w="1233" w:type="dxa"/>
            <w:vAlign w:val="center"/>
          </w:tcPr>
          <w:p w:rsidR="003C0E77" w:rsidRDefault="003C0E77">
            <w:pPr>
              <w:snapToGrid w:val="0"/>
              <w:jc w:val="center"/>
              <w:rPr>
                <w:rFonts w:ascii="宋体"/>
                <w:szCs w:val="21"/>
              </w:rPr>
            </w:pPr>
          </w:p>
        </w:tc>
        <w:tc>
          <w:tcPr>
            <w:tcW w:w="1059" w:type="dxa"/>
            <w:vAlign w:val="center"/>
          </w:tcPr>
          <w:p w:rsidR="003C0E77" w:rsidRDefault="003C0E77">
            <w:pPr>
              <w:snapToGrid w:val="0"/>
              <w:jc w:val="center"/>
              <w:rPr>
                <w:rFonts w:ascii="宋体"/>
                <w:szCs w:val="21"/>
              </w:rPr>
            </w:pPr>
          </w:p>
        </w:tc>
        <w:tc>
          <w:tcPr>
            <w:tcW w:w="1233" w:type="dxa"/>
            <w:vAlign w:val="center"/>
          </w:tcPr>
          <w:p w:rsidR="003C0E77" w:rsidRDefault="003C0E77">
            <w:pPr>
              <w:snapToGrid w:val="0"/>
              <w:jc w:val="center"/>
              <w:rPr>
                <w:rFonts w:ascii="宋体"/>
                <w:szCs w:val="21"/>
              </w:rPr>
            </w:pPr>
          </w:p>
        </w:tc>
        <w:tc>
          <w:tcPr>
            <w:tcW w:w="1210" w:type="dxa"/>
          </w:tcPr>
          <w:p w:rsidR="003C0E77" w:rsidRDefault="003C0E77">
            <w:pPr>
              <w:snapToGrid w:val="0"/>
              <w:jc w:val="center"/>
              <w:rPr>
                <w:rFonts w:ascii="宋体"/>
                <w:szCs w:val="21"/>
              </w:rPr>
            </w:pPr>
          </w:p>
        </w:tc>
        <w:tc>
          <w:tcPr>
            <w:tcW w:w="908" w:type="dxa"/>
          </w:tcPr>
          <w:p w:rsidR="003C0E77" w:rsidRDefault="003C0E77">
            <w:pPr>
              <w:snapToGrid w:val="0"/>
              <w:jc w:val="center"/>
              <w:rPr>
                <w:rFonts w:ascii="宋体"/>
                <w:szCs w:val="21"/>
              </w:rPr>
            </w:pPr>
          </w:p>
        </w:tc>
        <w:tc>
          <w:tcPr>
            <w:tcW w:w="668" w:type="dxa"/>
          </w:tcPr>
          <w:p w:rsidR="003C0E77" w:rsidRDefault="003C0E77">
            <w:pPr>
              <w:snapToGrid w:val="0"/>
              <w:jc w:val="center"/>
              <w:rPr>
                <w:rFonts w:ascii="宋体"/>
                <w:szCs w:val="21"/>
              </w:rPr>
            </w:pPr>
          </w:p>
        </w:tc>
        <w:tc>
          <w:tcPr>
            <w:tcW w:w="947" w:type="dxa"/>
            <w:vAlign w:val="center"/>
          </w:tcPr>
          <w:p w:rsidR="003C0E77" w:rsidRDefault="003C0E77">
            <w:pPr>
              <w:snapToGrid w:val="0"/>
              <w:jc w:val="center"/>
              <w:rPr>
                <w:rFonts w:ascii="宋体"/>
                <w:szCs w:val="21"/>
              </w:rPr>
            </w:pPr>
          </w:p>
        </w:tc>
        <w:tc>
          <w:tcPr>
            <w:tcW w:w="1189" w:type="dxa"/>
            <w:vAlign w:val="center"/>
          </w:tcPr>
          <w:p w:rsidR="003C0E77" w:rsidRDefault="003C0E77">
            <w:pPr>
              <w:snapToGrid w:val="0"/>
              <w:jc w:val="center"/>
              <w:rPr>
                <w:rFonts w:ascii="宋体"/>
                <w:szCs w:val="21"/>
              </w:rPr>
            </w:pPr>
          </w:p>
        </w:tc>
      </w:tr>
      <w:tr w:rsidR="003C0E77">
        <w:trPr>
          <w:cantSplit/>
          <w:trHeight w:val="465"/>
        </w:trPr>
        <w:tc>
          <w:tcPr>
            <w:tcW w:w="9156" w:type="dxa"/>
            <w:gridSpan w:val="9"/>
            <w:vAlign w:val="center"/>
          </w:tcPr>
          <w:p w:rsidR="003C0E77" w:rsidRDefault="00E4538F">
            <w:pPr>
              <w:snapToGrid w:val="0"/>
              <w:rPr>
                <w:rFonts w:ascii="宋体"/>
                <w:szCs w:val="21"/>
              </w:rPr>
            </w:pPr>
            <w:r>
              <w:rPr>
                <w:rFonts w:ascii="宋体" w:hint="eastAsia"/>
                <w:szCs w:val="21"/>
              </w:rPr>
              <w:t xml:space="preserve">人民币合计金额（大写）                          （小写）                 </w:t>
            </w:r>
          </w:p>
        </w:tc>
      </w:tr>
    </w:tbl>
    <w:p w:rsidR="003C0E77" w:rsidRDefault="00E4538F">
      <w:pPr>
        <w:snapToGrid w:val="0"/>
        <w:spacing w:line="300" w:lineRule="exact"/>
        <w:ind w:right="420" w:firstLineChars="200" w:firstLine="420"/>
        <w:rPr>
          <w:rFonts w:ascii="宋体"/>
          <w:szCs w:val="21"/>
        </w:rPr>
      </w:pPr>
      <w:r>
        <w:rPr>
          <w:rFonts w:ascii="宋体" w:hint="eastAsia"/>
          <w:szCs w:val="21"/>
        </w:rPr>
        <w:t>2、合同合计金额包括货物、服务价款，备件、专用工具、安装、调试、检验、技术培训及技术资料和包装、运输等全部费用。如招投标文件对其另有规定的，从其规定。</w:t>
      </w:r>
    </w:p>
    <w:p w:rsidR="003C0E77" w:rsidRDefault="00E4538F">
      <w:pPr>
        <w:snapToGrid w:val="0"/>
        <w:spacing w:line="300" w:lineRule="exact"/>
        <w:ind w:firstLineChars="200" w:firstLine="422"/>
        <w:rPr>
          <w:rFonts w:ascii="宋体"/>
          <w:szCs w:val="21"/>
        </w:rPr>
      </w:pPr>
      <w:r>
        <w:rPr>
          <w:rFonts w:ascii="宋体" w:hint="eastAsia"/>
          <w:b/>
          <w:szCs w:val="21"/>
        </w:rPr>
        <w:t>第二条　质量保证</w:t>
      </w:r>
    </w:p>
    <w:p w:rsidR="003C0E77" w:rsidRDefault="00E4538F">
      <w:pPr>
        <w:snapToGrid w:val="0"/>
        <w:spacing w:line="300" w:lineRule="exact"/>
        <w:ind w:firstLineChars="200" w:firstLine="420"/>
        <w:rPr>
          <w:rFonts w:ascii="宋体"/>
          <w:szCs w:val="21"/>
        </w:rPr>
      </w:pPr>
      <w:r>
        <w:rPr>
          <w:rFonts w:ascii="宋体" w:hint="eastAsia"/>
          <w:szCs w:val="21"/>
        </w:rPr>
        <w:t>1、乙方所提供的货物型号、技术规格、技术参数等质量必须与招投标文件和承诺相一致。乙方提供的自主创新产品、节能和环保产品必须是列入政府采购清单的产品。</w:t>
      </w:r>
    </w:p>
    <w:p w:rsidR="003C0E77" w:rsidRDefault="00E4538F">
      <w:pPr>
        <w:snapToGrid w:val="0"/>
        <w:spacing w:line="300" w:lineRule="exact"/>
        <w:ind w:firstLineChars="200" w:firstLine="420"/>
        <w:rPr>
          <w:rFonts w:ascii="宋体"/>
          <w:szCs w:val="21"/>
          <w:u w:val="single"/>
        </w:rPr>
      </w:pPr>
      <w:r>
        <w:rPr>
          <w:rFonts w:ascii="宋体" w:hint="eastAsia"/>
          <w:szCs w:val="21"/>
        </w:rPr>
        <w:t>2、乙方所提供的货物必须是全新、未使用的原装产品，且在正常安装、使用和保养条件下，其使用寿命期内各项指标均达到质量要求。</w:t>
      </w:r>
    </w:p>
    <w:p w:rsidR="003C0E77" w:rsidRDefault="00E4538F">
      <w:pPr>
        <w:snapToGrid w:val="0"/>
        <w:spacing w:line="300" w:lineRule="exact"/>
        <w:ind w:firstLineChars="200" w:firstLine="422"/>
        <w:rPr>
          <w:rFonts w:ascii="宋体"/>
          <w:szCs w:val="21"/>
        </w:rPr>
      </w:pPr>
      <w:r>
        <w:rPr>
          <w:rFonts w:ascii="宋体" w:hint="eastAsia"/>
          <w:b/>
          <w:szCs w:val="21"/>
        </w:rPr>
        <w:t>第三条　权利保证</w:t>
      </w:r>
    </w:p>
    <w:p w:rsidR="003C0E77" w:rsidRDefault="00E4538F">
      <w:pPr>
        <w:snapToGrid w:val="0"/>
        <w:spacing w:line="300" w:lineRule="exact"/>
        <w:ind w:firstLineChars="200" w:firstLine="420"/>
        <w:rPr>
          <w:rFonts w:ascii="宋体"/>
          <w:szCs w:val="21"/>
        </w:rPr>
      </w:pPr>
      <w:r>
        <w:rPr>
          <w:rFonts w:ascii="宋体" w:hint="eastAsia"/>
          <w:szCs w:val="21"/>
        </w:rPr>
        <w:t>乙方应保证所提供货物在使用时不会侵犯任何第三方的专利权、商标权、工业设计权或其他权利。</w:t>
      </w:r>
    </w:p>
    <w:p w:rsidR="003C0E77" w:rsidRDefault="00E4538F">
      <w:pPr>
        <w:snapToGrid w:val="0"/>
        <w:spacing w:line="300" w:lineRule="exact"/>
        <w:ind w:firstLineChars="200" w:firstLine="420"/>
        <w:rPr>
          <w:rFonts w:ascii="宋体"/>
          <w:szCs w:val="21"/>
        </w:rPr>
      </w:pPr>
      <w:r>
        <w:rPr>
          <w:rFonts w:ascii="宋体" w:hint="eastAsia"/>
          <w:szCs w:val="21"/>
        </w:rPr>
        <w:t>乙方应按招标文件规定的时间向甲方提供使用货物的有关技术资料。</w:t>
      </w:r>
    </w:p>
    <w:p w:rsidR="003C0E77" w:rsidRDefault="00E4538F">
      <w:pPr>
        <w:snapToGrid w:val="0"/>
        <w:spacing w:line="300" w:lineRule="exact"/>
        <w:ind w:firstLineChars="200" w:firstLine="420"/>
        <w:rPr>
          <w:rFonts w:ascii="宋体"/>
          <w:szCs w:val="21"/>
        </w:rPr>
      </w:pPr>
      <w:r>
        <w:rPr>
          <w:rFonts w:ascii="宋体" w:hint="eastAsia"/>
          <w:szCs w:val="21"/>
        </w:rPr>
        <w:t>没有甲方事先书面同意，乙方不得将由甲方提供的有关合同或任何合同条文、规格、计划、图纸、样品或资料提供给与履行本合同无关的任何其他人。即使</w:t>
      </w:r>
      <w:proofErr w:type="gramStart"/>
      <w:r>
        <w:rPr>
          <w:rFonts w:ascii="宋体" w:hint="eastAsia"/>
          <w:szCs w:val="21"/>
        </w:rPr>
        <w:t>向履行</w:t>
      </w:r>
      <w:proofErr w:type="gramEnd"/>
      <w:r>
        <w:rPr>
          <w:rFonts w:ascii="宋体" w:hint="eastAsia"/>
          <w:szCs w:val="21"/>
        </w:rPr>
        <w:t>本合同有关的人员提供，也应注意保密并限于履行合同的必需范围。</w:t>
      </w:r>
    </w:p>
    <w:p w:rsidR="003C0E77" w:rsidRDefault="00E4538F">
      <w:pPr>
        <w:snapToGrid w:val="0"/>
        <w:spacing w:line="300" w:lineRule="exact"/>
        <w:ind w:firstLineChars="200" w:firstLine="420"/>
        <w:rPr>
          <w:rFonts w:ascii="宋体"/>
          <w:szCs w:val="21"/>
        </w:rPr>
      </w:pPr>
      <w:r>
        <w:rPr>
          <w:rFonts w:ascii="宋体" w:hint="eastAsia"/>
          <w:szCs w:val="21"/>
        </w:rPr>
        <w:t>乙方保证所交付的货物的所有权完全属于</w:t>
      </w:r>
      <w:proofErr w:type="gramStart"/>
      <w:r>
        <w:rPr>
          <w:rFonts w:ascii="宋体" w:hint="eastAsia"/>
          <w:szCs w:val="21"/>
        </w:rPr>
        <w:t>乙方且</w:t>
      </w:r>
      <w:proofErr w:type="gramEnd"/>
      <w:r>
        <w:rPr>
          <w:rFonts w:ascii="宋体" w:hint="eastAsia"/>
          <w:szCs w:val="21"/>
        </w:rPr>
        <w:t>无任何抵押、质押、查封等产权瑕疵。</w:t>
      </w:r>
    </w:p>
    <w:p w:rsidR="003C0E77" w:rsidRDefault="00E4538F">
      <w:pPr>
        <w:snapToGrid w:val="0"/>
        <w:spacing w:line="300" w:lineRule="exact"/>
        <w:ind w:firstLineChars="200" w:firstLine="422"/>
        <w:rPr>
          <w:rFonts w:ascii="宋体"/>
          <w:b/>
          <w:szCs w:val="21"/>
        </w:rPr>
      </w:pPr>
      <w:r>
        <w:rPr>
          <w:rFonts w:ascii="宋体" w:hint="eastAsia"/>
          <w:b/>
          <w:szCs w:val="21"/>
        </w:rPr>
        <w:t>第四条　包装和运输</w:t>
      </w:r>
    </w:p>
    <w:p w:rsidR="003C0E77" w:rsidRDefault="00E4538F">
      <w:pPr>
        <w:snapToGrid w:val="0"/>
        <w:spacing w:line="300" w:lineRule="exact"/>
        <w:ind w:firstLineChars="200" w:firstLine="420"/>
        <w:rPr>
          <w:rFonts w:ascii="宋体"/>
          <w:szCs w:val="21"/>
        </w:rPr>
      </w:pPr>
      <w:r>
        <w:rPr>
          <w:rFonts w:ascii="宋体" w:hint="eastAsia"/>
          <w:szCs w:val="21"/>
        </w:rPr>
        <w:t>1、乙方提供的货物</w:t>
      </w:r>
      <w:proofErr w:type="gramStart"/>
      <w:r>
        <w:rPr>
          <w:rFonts w:ascii="宋体" w:hint="eastAsia"/>
          <w:szCs w:val="21"/>
        </w:rPr>
        <w:t>均应按招投标</w:t>
      </w:r>
      <w:proofErr w:type="gramEnd"/>
      <w:r>
        <w:rPr>
          <w:rFonts w:ascii="宋体" w:hint="eastAsia"/>
          <w:szCs w:val="21"/>
        </w:rPr>
        <w:t>文件要求的包装材料、包装标准、包装方式进行包装，每一包装单元内应附详细的装箱单和质量合格证。</w:t>
      </w:r>
    </w:p>
    <w:p w:rsidR="003C0E77" w:rsidRDefault="00E4538F">
      <w:pPr>
        <w:snapToGrid w:val="0"/>
        <w:spacing w:line="300" w:lineRule="exact"/>
        <w:ind w:firstLineChars="200" w:firstLine="420"/>
        <w:rPr>
          <w:rFonts w:ascii="宋体"/>
          <w:szCs w:val="21"/>
        </w:rPr>
      </w:pPr>
      <w:r>
        <w:rPr>
          <w:rFonts w:ascii="宋体" w:hint="eastAsia"/>
          <w:szCs w:val="21"/>
        </w:rPr>
        <w:t>2、货物的运输方式：</w:t>
      </w:r>
      <w:r>
        <w:rPr>
          <w:rFonts w:ascii="宋体" w:hint="eastAsia"/>
          <w:szCs w:val="21"/>
          <w:u w:val="single"/>
        </w:rPr>
        <w:t xml:space="preserve"> 不限 。</w:t>
      </w:r>
    </w:p>
    <w:p w:rsidR="003C0E77" w:rsidRDefault="00E4538F">
      <w:pPr>
        <w:snapToGrid w:val="0"/>
        <w:spacing w:line="300" w:lineRule="exact"/>
        <w:ind w:firstLineChars="200" w:firstLine="420"/>
        <w:rPr>
          <w:rFonts w:ascii="宋体"/>
          <w:szCs w:val="21"/>
          <w:u w:val="single"/>
        </w:rPr>
      </w:pPr>
      <w:r>
        <w:rPr>
          <w:rFonts w:ascii="宋体" w:hint="eastAsia"/>
          <w:szCs w:val="21"/>
        </w:rPr>
        <w:t>3、乙方负责货物运输，货物运输合理损耗及计算方法：</w:t>
      </w:r>
      <w:r>
        <w:rPr>
          <w:rFonts w:ascii="宋体" w:hint="eastAsia"/>
          <w:szCs w:val="21"/>
          <w:u w:val="single"/>
        </w:rPr>
        <w:t xml:space="preserve"> 不接受损耗  。</w:t>
      </w:r>
    </w:p>
    <w:p w:rsidR="003C0E77" w:rsidRDefault="00E4538F">
      <w:pPr>
        <w:snapToGrid w:val="0"/>
        <w:spacing w:line="300" w:lineRule="exact"/>
        <w:ind w:firstLineChars="200" w:firstLine="422"/>
        <w:rPr>
          <w:rFonts w:ascii="宋体"/>
          <w:szCs w:val="21"/>
        </w:rPr>
      </w:pPr>
      <w:r>
        <w:rPr>
          <w:rFonts w:ascii="宋体" w:hint="eastAsia"/>
          <w:b/>
          <w:szCs w:val="21"/>
        </w:rPr>
        <w:t>第五条　交付和验收</w:t>
      </w:r>
    </w:p>
    <w:p w:rsidR="003C0E77" w:rsidRDefault="00E4538F">
      <w:pPr>
        <w:snapToGrid w:val="0"/>
        <w:spacing w:line="300" w:lineRule="exact"/>
        <w:ind w:firstLineChars="200" w:firstLine="420"/>
        <w:rPr>
          <w:rFonts w:ascii="宋体"/>
          <w:szCs w:val="21"/>
        </w:rPr>
      </w:pPr>
      <w:r>
        <w:rPr>
          <w:rFonts w:ascii="宋体" w:hint="eastAsia"/>
          <w:szCs w:val="21"/>
        </w:rPr>
        <w:t>1、交货时间：</w:t>
      </w:r>
      <w:r>
        <w:rPr>
          <w:rFonts w:ascii="宋体" w:hint="eastAsia"/>
          <w:szCs w:val="21"/>
          <w:u w:val="single"/>
        </w:rPr>
        <w:t>按乙方投标文件承诺  。</w:t>
      </w:r>
    </w:p>
    <w:p w:rsidR="003C0E77" w:rsidRDefault="00E4538F">
      <w:pPr>
        <w:snapToGrid w:val="0"/>
        <w:spacing w:line="300" w:lineRule="exact"/>
        <w:ind w:firstLineChars="200" w:firstLine="420"/>
        <w:rPr>
          <w:rFonts w:ascii="宋体"/>
          <w:szCs w:val="21"/>
        </w:rPr>
      </w:pPr>
      <w:r>
        <w:rPr>
          <w:rFonts w:ascii="宋体" w:hint="eastAsia"/>
          <w:szCs w:val="21"/>
        </w:rPr>
        <w:t>地点：</w:t>
      </w:r>
      <w:r>
        <w:rPr>
          <w:rFonts w:ascii="宋体" w:cs="宋体" w:hint="eastAsia"/>
          <w:kern w:val="0"/>
          <w:szCs w:val="21"/>
          <w:u w:val="single"/>
        </w:rPr>
        <w:t>广西南宁市采购人指定地点</w:t>
      </w:r>
      <w:r>
        <w:rPr>
          <w:rFonts w:ascii="宋体" w:hint="eastAsia"/>
          <w:szCs w:val="21"/>
        </w:rPr>
        <w:t>。</w:t>
      </w:r>
    </w:p>
    <w:p w:rsidR="003C0E77" w:rsidRDefault="00E4538F">
      <w:pPr>
        <w:snapToGrid w:val="0"/>
        <w:spacing w:line="300" w:lineRule="exact"/>
        <w:ind w:firstLineChars="200" w:firstLine="420"/>
        <w:rPr>
          <w:rFonts w:ascii="宋体"/>
          <w:szCs w:val="21"/>
        </w:rPr>
      </w:pPr>
      <w:r>
        <w:rPr>
          <w:rFonts w:ascii="宋体" w:hint="eastAsia"/>
          <w:szCs w:val="21"/>
        </w:rPr>
        <w:t>2、乙方提供不符合招投标文件和本合同规定的货物，甲方有权拒绝接受。</w:t>
      </w:r>
    </w:p>
    <w:p w:rsidR="003C0E77" w:rsidRDefault="00E4538F">
      <w:pPr>
        <w:snapToGrid w:val="0"/>
        <w:spacing w:line="300" w:lineRule="exact"/>
        <w:ind w:firstLineChars="200" w:firstLine="420"/>
        <w:rPr>
          <w:rFonts w:ascii="宋体"/>
          <w:szCs w:val="21"/>
        </w:rPr>
      </w:pPr>
      <w:r>
        <w:rPr>
          <w:rFonts w:ascii="宋体" w:hint="eastAsia"/>
          <w:szCs w:val="21"/>
        </w:rPr>
        <w:lastRenderedPageBreak/>
        <w:t>3、乙方应将所提供货物的装箱清单、用户手册、原厂保修卡、随机资料、工具和备品、备件等交付给甲方，货物属于进口产品的，供货时应同时附上中文使用说明书，如有缺失应及时补齐，否则视为逾期交货。</w:t>
      </w:r>
    </w:p>
    <w:p w:rsidR="003C0E77" w:rsidRDefault="00E4538F">
      <w:pPr>
        <w:snapToGrid w:val="0"/>
        <w:spacing w:line="300" w:lineRule="exact"/>
        <w:ind w:firstLineChars="200" w:firstLine="420"/>
        <w:rPr>
          <w:rFonts w:ascii="宋体"/>
          <w:szCs w:val="21"/>
        </w:rPr>
      </w:pPr>
      <w:r>
        <w:rPr>
          <w:rFonts w:ascii="宋体" w:hint="eastAsia"/>
          <w:szCs w:val="21"/>
        </w:rPr>
        <w:t>4、甲方应当在到货（安装、调试完）后七个工作日内进行验收，逾期不验收的，乙方可视同验收合格。验收合格后由甲乙双方签署货物验收单并加盖采购单位公章，甲乙双方各执一份。</w:t>
      </w:r>
    </w:p>
    <w:p w:rsidR="003C0E77" w:rsidRDefault="00E4538F">
      <w:pPr>
        <w:snapToGrid w:val="0"/>
        <w:spacing w:line="300" w:lineRule="exact"/>
        <w:ind w:firstLineChars="200" w:firstLine="420"/>
        <w:rPr>
          <w:rFonts w:ascii="宋体"/>
          <w:szCs w:val="21"/>
        </w:rPr>
      </w:pPr>
      <w:r>
        <w:rPr>
          <w:rFonts w:asci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3C0E77" w:rsidRDefault="00E4538F">
      <w:pPr>
        <w:snapToGrid w:val="0"/>
        <w:spacing w:line="300" w:lineRule="exact"/>
        <w:ind w:firstLineChars="200" w:firstLine="420"/>
        <w:rPr>
          <w:rFonts w:ascii="宋体"/>
          <w:szCs w:val="21"/>
        </w:rPr>
      </w:pPr>
      <w:r>
        <w:rPr>
          <w:rFonts w:ascii="宋体" w:hint="eastAsia"/>
          <w:szCs w:val="21"/>
        </w:rPr>
        <w:t>6、甲方对验收有异议的，在验收后五个工作日内以书面形式向乙方提出，乙方应自收到甲方书面异议后</w:t>
      </w:r>
      <w:r>
        <w:rPr>
          <w:rFonts w:ascii="宋体" w:hint="eastAsia"/>
          <w:szCs w:val="21"/>
          <w:u w:val="single"/>
        </w:rPr>
        <w:t xml:space="preserve"> 三 </w:t>
      </w:r>
      <w:r>
        <w:rPr>
          <w:rFonts w:ascii="宋体" w:hint="eastAsia"/>
          <w:szCs w:val="21"/>
        </w:rPr>
        <w:t>日内及时予以解决。</w:t>
      </w:r>
    </w:p>
    <w:p w:rsidR="003C0E77" w:rsidRDefault="00E4538F">
      <w:pPr>
        <w:snapToGrid w:val="0"/>
        <w:spacing w:line="300" w:lineRule="exact"/>
        <w:ind w:firstLineChars="200" w:firstLine="422"/>
        <w:rPr>
          <w:rFonts w:ascii="宋体"/>
          <w:b/>
          <w:szCs w:val="21"/>
        </w:rPr>
      </w:pPr>
      <w:r>
        <w:rPr>
          <w:rFonts w:ascii="宋体" w:hint="eastAsia"/>
          <w:b/>
          <w:szCs w:val="21"/>
        </w:rPr>
        <w:t>第六条　安装和培训</w:t>
      </w:r>
    </w:p>
    <w:p w:rsidR="003C0E77" w:rsidRDefault="00E4538F">
      <w:pPr>
        <w:snapToGrid w:val="0"/>
        <w:spacing w:line="300" w:lineRule="exact"/>
        <w:ind w:firstLineChars="200" w:firstLine="420"/>
        <w:rPr>
          <w:rFonts w:ascii="宋体"/>
          <w:szCs w:val="21"/>
        </w:rPr>
      </w:pPr>
      <w:r>
        <w:rPr>
          <w:rFonts w:ascii="宋体" w:hint="eastAsia"/>
          <w:szCs w:val="21"/>
        </w:rPr>
        <w:t>1. 甲方应提供必要安装条件（如场地、电源、水源等）。</w:t>
      </w:r>
    </w:p>
    <w:p w:rsidR="003C0E77" w:rsidRDefault="00E4538F">
      <w:pPr>
        <w:snapToGrid w:val="0"/>
        <w:spacing w:line="300" w:lineRule="exact"/>
        <w:ind w:firstLineChars="200" w:firstLine="420"/>
        <w:rPr>
          <w:rFonts w:ascii="宋体"/>
          <w:szCs w:val="21"/>
          <w:u w:val="single"/>
        </w:rPr>
      </w:pPr>
      <w:r>
        <w:rPr>
          <w:rFonts w:ascii="宋体" w:hint="eastAsia"/>
          <w:szCs w:val="21"/>
        </w:rPr>
        <w:t>2. 乙方负责甲方有关人员的培训。培训时间、地点：</w:t>
      </w:r>
      <w:r>
        <w:rPr>
          <w:rFonts w:ascii="宋体" w:hint="eastAsia"/>
          <w:szCs w:val="21"/>
          <w:u w:val="single"/>
        </w:rPr>
        <w:t xml:space="preserve">  按乙方投标文件承诺  。</w:t>
      </w:r>
    </w:p>
    <w:p w:rsidR="003C0E77" w:rsidRDefault="00E4538F">
      <w:pPr>
        <w:snapToGrid w:val="0"/>
        <w:spacing w:line="300" w:lineRule="exact"/>
        <w:ind w:firstLineChars="200" w:firstLine="420"/>
        <w:rPr>
          <w:rFonts w:ascii="宋体"/>
          <w:szCs w:val="21"/>
        </w:rPr>
      </w:pPr>
      <w:r>
        <w:rPr>
          <w:rFonts w:ascii="宋体" w:hint="eastAsia"/>
          <w:szCs w:val="21"/>
        </w:rPr>
        <w:t>3.本合同金额已含乙方现场勘测后测算的安装所需全部管线及费用。</w:t>
      </w:r>
    </w:p>
    <w:p w:rsidR="003C0E77" w:rsidRDefault="00E4538F">
      <w:pPr>
        <w:snapToGrid w:val="0"/>
        <w:spacing w:line="300" w:lineRule="exact"/>
        <w:ind w:firstLineChars="200" w:firstLine="420"/>
        <w:rPr>
          <w:rFonts w:ascii="宋体"/>
          <w:szCs w:val="21"/>
        </w:rPr>
      </w:pPr>
      <w:r>
        <w:rPr>
          <w:rFonts w:ascii="宋体" w:hint="eastAsia"/>
          <w:szCs w:val="21"/>
        </w:rPr>
        <w:t>4.乙方设备安装工程应由有相应安装资质的法人或人员完成，并对设备安装过程产生的人身财产损害承担全部责任。</w:t>
      </w:r>
    </w:p>
    <w:p w:rsidR="003C0E77" w:rsidRDefault="00E4538F">
      <w:pPr>
        <w:snapToGrid w:val="0"/>
        <w:spacing w:line="300" w:lineRule="exact"/>
        <w:ind w:firstLineChars="200" w:firstLine="422"/>
        <w:rPr>
          <w:rFonts w:ascii="宋体"/>
          <w:b/>
          <w:szCs w:val="21"/>
        </w:rPr>
      </w:pPr>
      <w:r>
        <w:rPr>
          <w:rFonts w:ascii="宋体" w:hint="eastAsia"/>
          <w:b/>
          <w:szCs w:val="21"/>
        </w:rPr>
        <w:t>第七条  售后服务、质保期</w:t>
      </w:r>
    </w:p>
    <w:p w:rsidR="003C0E77" w:rsidRDefault="00E4538F">
      <w:pPr>
        <w:snapToGrid w:val="0"/>
        <w:spacing w:line="300" w:lineRule="exact"/>
        <w:ind w:firstLineChars="200" w:firstLine="420"/>
        <w:rPr>
          <w:rFonts w:ascii="宋体"/>
          <w:szCs w:val="21"/>
        </w:rPr>
      </w:pPr>
      <w:r>
        <w:rPr>
          <w:rFonts w:ascii="宋体" w:hint="eastAsia"/>
          <w:szCs w:val="21"/>
        </w:rPr>
        <w:t>1. 乙方应按照国家有关法律法规和“三包”规定以及招投标文件和本合同所附的《服务承诺》，为甲方提供售后服务。</w:t>
      </w:r>
    </w:p>
    <w:p w:rsidR="003C0E77" w:rsidRDefault="00E4538F">
      <w:pPr>
        <w:snapToGrid w:val="0"/>
        <w:spacing w:line="300" w:lineRule="exact"/>
        <w:ind w:firstLineChars="200" w:firstLine="420"/>
        <w:rPr>
          <w:rFonts w:ascii="宋体"/>
          <w:szCs w:val="21"/>
          <w:u w:val="single"/>
        </w:rPr>
      </w:pPr>
      <w:r>
        <w:rPr>
          <w:rFonts w:ascii="宋体" w:hint="eastAsia"/>
          <w:szCs w:val="21"/>
        </w:rPr>
        <w:t>2. 货物质保期：</w:t>
      </w:r>
      <w:r>
        <w:rPr>
          <w:rFonts w:ascii="宋体" w:hint="eastAsia"/>
          <w:szCs w:val="21"/>
          <w:u w:val="single"/>
        </w:rPr>
        <w:t>按乙方投标文件承诺  。</w:t>
      </w:r>
    </w:p>
    <w:p w:rsidR="003C0E77" w:rsidRDefault="00E4538F">
      <w:pPr>
        <w:snapToGrid w:val="0"/>
        <w:spacing w:line="300" w:lineRule="exact"/>
        <w:ind w:firstLineChars="200" w:firstLine="420"/>
        <w:rPr>
          <w:rFonts w:ascii="宋体"/>
          <w:szCs w:val="21"/>
          <w:u w:val="single"/>
        </w:rPr>
      </w:pPr>
      <w:r>
        <w:rPr>
          <w:rFonts w:ascii="宋体" w:hint="eastAsia"/>
          <w:szCs w:val="21"/>
        </w:rPr>
        <w:t>3. 乙方提供的服务承诺和售后服务及保修期责任等其它具体约定事项。（</w:t>
      </w:r>
      <w:proofErr w:type="gramStart"/>
      <w:r>
        <w:rPr>
          <w:rFonts w:ascii="宋体" w:hint="eastAsia"/>
          <w:szCs w:val="21"/>
        </w:rPr>
        <w:t>见合同</w:t>
      </w:r>
      <w:proofErr w:type="gramEnd"/>
      <w:r>
        <w:rPr>
          <w:rFonts w:ascii="宋体" w:hint="eastAsia"/>
          <w:szCs w:val="21"/>
        </w:rPr>
        <w:t>附件）</w:t>
      </w:r>
    </w:p>
    <w:p w:rsidR="003C0E77" w:rsidRDefault="00E4538F">
      <w:pPr>
        <w:snapToGrid w:val="0"/>
        <w:spacing w:line="300" w:lineRule="exact"/>
        <w:ind w:firstLineChars="200" w:firstLine="422"/>
        <w:rPr>
          <w:rFonts w:ascii="宋体"/>
          <w:szCs w:val="21"/>
        </w:rPr>
      </w:pPr>
      <w:r>
        <w:rPr>
          <w:rFonts w:ascii="宋体" w:hint="eastAsia"/>
          <w:b/>
          <w:szCs w:val="21"/>
        </w:rPr>
        <w:t>第八条　付款方式</w:t>
      </w:r>
    </w:p>
    <w:p w:rsidR="003C0E77" w:rsidRDefault="00E4538F">
      <w:pPr>
        <w:pStyle w:val="aa"/>
        <w:snapToGrid w:val="0"/>
        <w:spacing w:line="300" w:lineRule="exact"/>
        <w:ind w:firstLineChars="200" w:firstLine="420"/>
        <w:rPr>
          <w:sz w:val="21"/>
        </w:rPr>
      </w:pPr>
      <w:r>
        <w:rPr>
          <w:rFonts w:hint="eastAsia"/>
          <w:bCs/>
          <w:sz w:val="21"/>
        </w:rPr>
        <w:t xml:space="preserve">1. </w:t>
      </w:r>
      <w:r>
        <w:rPr>
          <w:rFonts w:hint="eastAsia"/>
          <w:sz w:val="21"/>
        </w:rPr>
        <w:t>当采购数量与实际使用数量不一致时，乙方应根据实际使用量供货，合同的最终结算金额按实际使用量乘以成交单价进行计算。</w:t>
      </w:r>
    </w:p>
    <w:p w:rsidR="003C0E77" w:rsidRDefault="00E4538F">
      <w:pPr>
        <w:pStyle w:val="aa"/>
        <w:snapToGrid w:val="0"/>
        <w:spacing w:line="300" w:lineRule="exact"/>
        <w:ind w:firstLineChars="200" w:firstLine="420"/>
        <w:rPr>
          <w:sz w:val="21"/>
          <w:u w:val="single"/>
        </w:rPr>
      </w:pPr>
      <w:r>
        <w:rPr>
          <w:rFonts w:hint="eastAsia"/>
          <w:sz w:val="21"/>
        </w:rPr>
        <w:t>2. 资金性质：</w:t>
      </w:r>
      <w:r>
        <w:rPr>
          <w:rFonts w:hint="eastAsia"/>
          <w:sz w:val="21"/>
          <w:u w:val="single"/>
        </w:rPr>
        <w:t xml:space="preserve"> 预算资金  。</w:t>
      </w:r>
    </w:p>
    <w:p w:rsidR="003C0E77" w:rsidRDefault="00E4538F">
      <w:pPr>
        <w:snapToGrid w:val="0"/>
        <w:spacing w:line="400" w:lineRule="exact"/>
        <w:ind w:leftChars="-29" w:left="-61" w:firstLineChars="231" w:firstLine="485"/>
      </w:pPr>
      <w:r>
        <w:rPr>
          <w:rFonts w:hint="eastAsia"/>
        </w:rPr>
        <w:t xml:space="preserve">3. </w:t>
      </w:r>
      <w:r>
        <w:rPr>
          <w:rFonts w:hint="eastAsia"/>
        </w:rPr>
        <w:t>付款方式：</w:t>
      </w:r>
    </w:p>
    <w:p w:rsidR="003C0E77" w:rsidRDefault="00E4538F">
      <w:pPr>
        <w:snapToGrid w:val="0"/>
        <w:spacing w:line="400" w:lineRule="exact"/>
        <w:ind w:leftChars="-29" w:left="-61" w:firstLineChars="231" w:firstLine="485"/>
        <w:rPr>
          <w:rFonts w:ascii="宋体" w:cs="宋体"/>
          <w:szCs w:val="21"/>
        </w:rPr>
      </w:pPr>
      <w:r>
        <w:rPr>
          <w:rFonts w:ascii="宋体" w:cs="宋体" w:hint="eastAsia"/>
          <w:szCs w:val="21"/>
        </w:rPr>
        <w:t>（1）供应</w:t>
      </w:r>
      <w:proofErr w:type="gramStart"/>
      <w:r>
        <w:rPr>
          <w:rFonts w:ascii="宋体" w:cs="宋体" w:hint="eastAsia"/>
          <w:szCs w:val="21"/>
        </w:rPr>
        <w:t>商成交</w:t>
      </w:r>
      <w:proofErr w:type="gramEnd"/>
      <w:r>
        <w:rPr>
          <w:rFonts w:ascii="宋体" w:cs="宋体" w:hint="eastAsia"/>
          <w:szCs w:val="21"/>
        </w:rPr>
        <w:t>后在签订合同之前按照合同成交金额的5%缴纳履约保证金，否则采购人不予签订采购合同。</w:t>
      </w:r>
    </w:p>
    <w:p w:rsidR="003C0E77" w:rsidRDefault="00E4538F">
      <w:pPr>
        <w:snapToGrid w:val="0"/>
        <w:spacing w:line="400" w:lineRule="exact"/>
        <w:ind w:leftChars="-29" w:left="-61" w:firstLineChars="231" w:firstLine="485"/>
        <w:rPr>
          <w:rFonts w:ascii="宋体" w:cs="宋体"/>
          <w:szCs w:val="21"/>
        </w:rPr>
      </w:pPr>
      <w:r>
        <w:rPr>
          <w:rFonts w:hint="eastAsia"/>
        </w:rPr>
        <w:t>（</w:t>
      </w:r>
      <w:r>
        <w:rPr>
          <w:rFonts w:hint="eastAsia"/>
        </w:rPr>
        <w:t>2</w:t>
      </w:r>
      <w:r>
        <w:rPr>
          <w:rFonts w:hint="eastAsia"/>
        </w:rPr>
        <w:t>）</w:t>
      </w:r>
      <w:r>
        <w:rPr>
          <w:rFonts w:ascii="宋体" w:cs="宋体" w:hint="eastAsia"/>
          <w:szCs w:val="21"/>
        </w:rPr>
        <w:t>中标人自交货并安装调试完毕且验收合格无异议后五个工作日内开具发票给采购人；</w:t>
      </w:r>
    </w:p>
    <w:p w:rsidR="003C0E77" w:rsidRDefault="00E4538F">
      <w:pPr>
        <w:snapToGrid w:val="0"/>
        <w:spacing w:line="400" w:lineRule="exact"/>
        <w:ind w:leftChars="-29" w:left="-61" w:firstLineChars="231" w:firstLine="485"/>
        <w:rPr>
          <w:rFonts w:ascii="宋体" w:cs="宋体"/>
          <w:szCs w:val="21"/>
        </w:rPr>
      </w:pPr>
      <w:r>
        <w:rPr>
          <w:rFonts w:ascii="宋体" w:cs="宋体" w:hint="eastAsia"/>
          <w:szCs w:val="21"/>
        </w:rPr>
        <w:t>（3）采购人自收到中标人的发票之日起二十个工作日内，由采购人一次性付清乙方的全部货款（无预付款）。</w:t>
      </w:r>
    </w:p>
    <w:p w:rsidR="003C0E77" w:rsidRDefault="00E4538F">
      <w:pPr>
        <w:snapToGrid w:val="0"/>
        <w:spacing w:line="400" w:lineRule="exact"/>
        <w:ind w:leftChars="-29" w:left="-61" w:firstLineChars="231" w:firstLine="485"/>
        <w:rPr>
          <w:rFonts w:ascii="宋体" w:cs="宋体"/>
          <w:szCs w:val="21"/>
        </w:rPr>
      </w:pPr>
      <w:r>
        <w:rPr>
          <w:rFonts w:ascii="宋体" w:cs="宋体" w:hint="eastAsia"/>
          <w:szCs w:val="21"/>
        </w:rPr>
        <w:t>（4）履约保证金退付方式、时间及条件：项目履约验收完成、质保期满后</w:t>
      </w:r>
      <w:proofErr w:type="gramStart"/>
      <w:r>
        <w:rPr>
          <w:rFonts w:ascii="宋体" w:cs="宋体" w:hint="eastAsia"/>
          <w:szCs w:val="21"/>
        </w:rPr>
        <w:t>由成交</w:t>
      </w:r>
      <w:proofErr w:type="gramEnd"/>
      <w:r>
        <w:rPr>
          <w:rFonts w:ascii="宋体" w:cs="宋体" w:hint="eastAsia"/>
          <w:szCs w:val="21"/>
        </w:rPr>
        <w:t>供应商向采购人提供履约保证金缴纳的凭证，采购人在收到材料后5个工作日内办理退还手续（不计利息）。</w:t>
      </w:r>
    </w:p>
    <w:p w:rsidR="003C0E77" w:rsidRDefault="00E4538F">
      <w:pPr>
        <w:snapToGrid w:val="0"/>
        <w:spacing w:line="400" w:lineRule="exact"/>
        <w:ind w:leftChars="-29" w:left="-61" w:firstLineChars="231" w:firstLine="487"/>
        <w:rPr>
          <w:rFonts w:ascii="宋体"/>
          <w:b/>
          <w:szCs w:val="21"/>
        </w:rPr>
      </w:pPr>
      <w:r>
        <w:rPr>
          <w:rFonts w:ascii="宋体" w:hint="eastAsia"/>
          <w:b/>
          <w:szCs w:val="21"/>
        </w:rPr>
        <w:t>第九条  税费</w:t>
      </w:r>
    </w:p>
    <w:p w:rsidR="003C0E77" w:rsidRDefault="00E4538F">
      <w:pPr>
        <w:snapToGrid w:val="0"/>
        <w:spacing w:line="300" w:lineRule="exact"/>
        <w:ind w:left="-61" w:firstLine="514"/>
        <w:rPr>
          <w:rFonts w:ascii="宋体"/>
          <w:szCs w:val="21"/>
        </w:rPr>
      </w:pPr>
      <w:r>
        <w:rPr>
          <w:rFonts w:ascii="宋体" w:hint="eastAsia"/>
          <w:szCs w:val="21"/>
        </w:rPr>
        <w:t>本合同执行中相关的一切税费均由乙方负担。</w:t>
      </w:r>
    </w:p>
    <w:p w:rsidR="003C0E77" w:rsidRDefault="00E4538F">
      <w:pPr>
        <w:snapToGrid w:val="0"/>
        <w:spacing w:line="300" w:lineRule="exact"/>
        <w:ind w:left="-61" w:firstLine="514"/>
        <w:rPr>
          <w:rFonts w:ascii="宋体"/>
          <w:szCs w:val="21"/>
        </w:rPr>
      </w:pPr>
      <w:r>
        <w:rPr>
          <w:rFonts w:ascii="宋体" w:hint="eastAsia"/>
          <w:b/>
          <w:szCs w:val="21"/>
        </w:rPr>
        <w:t>第十条  质量保证及售后服务</w:t>
      </w:r>
    </w:p>
    <w:p w:rsidR="003C0E77" w:rsidRDefault="00E4538F">
      <w:pPr>
        <w:pStyle w:val="aa"/>
        <w:snapToGrid w:val="0"/>
        <w:spacing w:line="300" w:lineRule="exact"/>
        <w:ind w:firstLineChars="200" w:firstLine="420"/>
        <w:rPr>
          <w:sz w:val="21"/>
        </w:rPr>
      </w:pPr>
      <w:r>
        <w:rPr>
          <w:rFonts w:hint="eastAsia"/>
          <w:sz w:val="21"/>
        </w:rPr>
        <w:t>1. 乙方应按招标文件规定的货物性能、技术要求、质量标准向甲方提供未经使用的全新产品。不符合要求的，根据实际情况，经双方协商，可按以下办法处理：</w:t>
      </w:r>
    </w:p>
    <w:p w:rsidR="003C0E77" w:rsidRDefault="00E4538F">
      <w:pPr>
        <w:pStyle w:val="aa"/>
        <w:snapToGrid w:val="0"/>
        <w:spacing w:line="300" w:lineRule="exact"/>
        <w:ind w:firstLineChars="200" w:firstLine="420"/>
        <w:rPr>
          <w:sz w:val="21"/>
        </w:rPr>
      </w:pPr>
      <w:r>
        <w:rPr>
          <w:rFonts w:hint="eastAsia"/>
          <w:sz w:val="21"/>
        </w:rPr>
        <w:t>⑴更换：由乙方承担所发生的全部费用。</w:t>
      </w:r>
    </w:p>
    <w:p w:rsidR="003C0E77" w:rsidRDefault="00E4538F">
      <w:pPr>
        <w:pStyle w:val="aa"/>
        <w:snapToGrid w:val="0"/>
        <w:spacing w:line="300" w:lineRule="exact"/>
        <w:ind w:firstLine="420"/>
        <w:rPr>
          <w:sz w:val="21"/>
        </w:rPr>
      </w:pPr>
      <w:r>
        <w:rPr>
          <w:rFonts w:hint="eastAsia"/>
          <w:sz w:val="21"/>
        </w:rPr>
        <w:t>⑵贬值处理：由甲乙双方合议定价。</w:t>
      </w:r>
    </w:p>
    <w:p w:rsidR="003C0E77" w:rsidRDefault="00E4538F">
      <w:pPr>
        <w:pStyle w:val="aa"/>
        <w:snapToGrid w:val="0"/>
        <w:spacing w:line="300" w:lineRule="exact"/>
        <w:ind w:leftChars="200" w:left="420"/>
        <w:rPr>
          <w:sz w:val="21"/>
        </w:rPr>
      </w:pPr>
      <w:r>
        <w:rPr>
          <w:rFonts w:hint="eastAsia"/>
          <w:sz w:val="21"/>
        </w:rPr>
        <w:t>⑶退货处理：乙方应退还甲方支付的合同款，同时</w:t>
      </w:r>
      <w:proofErr w:type="gramStart"/>
      <w:r>
        <w:rPr>
          <w:rFonts w:hint="eastAsia"/>
          <w:sz w:val="21"/>
        </w:rPr>
        <w:t>应承担该货物</w:t>
      </w:r>
      <w:proofErr w:type="gramEnd"/>
      <w:r>
        <w:rPr>
          <w:rFonts w:hint="eastAsia"/>
          <w:sz w:val="21"/>
        </w:rPr>
        <w:t>的直接费用（运输、保险、检验、</w:t>
      </w:r>
    </w:p>
    <w:p w:rsidR="003C0E77" w:rsidRDefault="00E4538F">
      <w:pPr>
        <w:pStyle w:val="aa"/>
        <w:snapToGrid w:val="0"/>
        <w:spacing w:line="300" w:lineRule="exact"/>
        <w:rPr>
          <w:sz w:val="21"/>
        </w:rPr>
      </w:pPr>
      <w:r>
        <w:rPr>
          <w:rFonts w:hint="eastAsia"/>
          <w:sz w:val="21"/>
        </w:rPr>
        <w:t>货款利息及银行手续费等）。</w:t>
      </w:r>
    </w:p>
    <w:p w:rsidR="003C0E77" w:rsidRDefault="00E4538F">
      <w:pPr>
        <w:pStyle w:val="aa"/>
        <w:snapToGrid w:val="0"/>
        <w:spacing w:line="300" w:lineRule="exact"/>
        <w:ind w:firstLineChars="200" w:firstLine="420"/>
        <w:rPr>
          <w:sz w:val="21"/>
        </w:rPr>
      </w:pPr>
      <w:r>
        <w:rPr>
          <w:rFonts w:hint="eastAsia"/>
          <w:sz w:val="21"/>
        </w:rPr>
        <w:t>2. 如在使用过程中发生质量问题，乙方在接到甲方通知后在</w:t>
      </w:r>
      <w:r>
        <w:rPr>
          <w:rFonts w:hint="eastAsia"/>
          <w:sz w:val="21"/>
          <w:u w:val="single"/>
        </w:rPr>
        <w:t>乙方投标文件承诺时间</w:t>
      </w:r>
      <w:r>
        <w:rPr>
          <w:rFonts w:hint="eastAsia"/>
          <w:sz w:val="21"/>
        </w:rPr>
        <w:t>内到达甲方现</w:t>
      </w:r>
      <w:r>
        <w:rPr>
          <w:rFonts w:hint="eastAsia"/>
          <w:sz w:val="21"/>
        </w:rPr>
        <w:lastRenderedPageBreak/>
        <w:t>场处理。</w:t>
      </w:r>
    </w:p>
    <w:p w:rsidR="003C0E77" w:rsidRDefault="00E4538F">
      <w:pPr>
        <w:pStyle w:val="aa"/>
        <w:snapToGrid w:val="0"/>
        <w:spacing w:line="300" w:lineRule="exact"/>
        <w:ind w:firstLineChars="200" w:firstLine="420"/>
        <w:rPr>
          <w:sz w:val="21"/>
        </w:rPr>
      </w:pPr>
      <w:r>
        <w:rPr>
          <w:rFonts w:hint="eastAsia"/>
          <w:sz w:val="21"/>
        </w:rPr>
        <w:t>3. 在质保期内，乙方应对货物出现的质量及安全问题负责处理解决并承担一切费用。</w:t>
      </w:r>
    </w:p>
    <w:p w:rsidR="003C0E77" w:rsidRDefault="00E4538F">
      <w:pPr>
        <w:snapToGrid w:val="0"/>
        <w:spacing w:line="300" w:lineRule="exact"/>
        <w:ind w:left="-61" w:firstLine="514"/>
        <w:rPr>
          <w:rFonts w:ascii="宋体"/>
          <w:szCs w:val="21"/>
        </w:rPr>
      </w:pPr>
      <w:r>
        <w:rPr>
          <w:rFonts w:ascii="宋体" w:hint="eastAsia"/>
          <w:szCs w:val="21"/>
        </w:rPr>
        <w:t>4. 上述的货物免费保修期</w:t>
      </w:r>
      <w:r>
        <w:rPr>
          <w:rFonts w:ascii="宋体" w:hint="eastAsia"/>
          <w:szCs w:val="21"/>
          <w:u w:val="single"/>
        </w:rPr>
        <w:t>按乙方投标文件承诺</w:t>
      </w:r>
      <w:r>
        <w:rPr>
          <w:rFonts w:ascii="宋体" w:hint="eastAsia"/>
          <w:szCs w:val="21"/>
        </w:rPr>
        <w:t>，因人为因素出现的故障不在免费保修范围内。超过保修期的机器设备，终生维修，维修时只收部件成本费。</w:t>
      </w:r>
    </w:p>
    <w:p w:rsidR="003C0E77" w:rsidRDefault="00E4538F">
      <w:pPr>
        <w:snapToGrid w:val="0"/>
        <w:spacing w:line="300" w:lineRule="exact"/>
        <w:ind w:left="-61" w:firstLine="514"/>
        <w:rPr>
          <w:rFonts w:ascii="宋体"/>
          <w:szCs w:val="21"/>
        </w:rPr>
      </w:pPr>
      <w:r>
        <w:rPr>
          <w:rFonts w:ascii="宋体" w:hint="eastAsia"/>
          <w:b/>
          <w:szCs w:val="21"/>
        </w:rPr>
        <w:t>第十一条  调试和验收</w:t>
      </w:r>
    </w:p>
    <w:p w:rsidR="003C0E77" w:rsidRDefault="00E4538F">
      <w:pPr>
        <w:pStyle w:val="aa"/>
        <w:snapToGrid w:val="0"/>
        <w:spacing w:line="300" w:lineRule="exact"/>
        <w:ind w:firstLineChars="200" w:firstLine="420"/>
        <w:jc w:val="left"/>
        <w:rPr>
          <w:sz w:val="21"/>
        </w:rPr>
      </w:pPr>
      <w:r>
        <w:rPr>
          <w:rFonts w:hint="eastAsia"/>
          <w:sz w:val="21"/>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3C0E77" w:rsidRDefault="00E4538F">
      <w:pPr>
        <w:pStyle w:val="aa"/>
        <w:snapToGrid w:val="0"/>
        <w:spacing w:line="300" w:lineRule="exact"/>
        <w:ind w:firstLineChars="200" w:firstLine="420"/>
        <w:rPr>
          <w:sz w:val="21"/>
        </w:rPr>
      </w:pPr>
      <w:r>
        <w:rPr>
          <w:rFonts w:hint="eastAsia"/>
          <w:sz w:val="21"/>
        </w:rPr>
        <w:t>2. 乙方交货前应对产品</w:t>
      </w:r>
      <w:proofErr w:type="gramStart"/>
      <w:r>
        <w:rPr>
          <w:rFonts w:hint="eastAsia"/>
          <w:sz w:val="21"/>
        </w:rPr>
        <w:t>作出</w:t>
      </w:r>
      <w:proofErr w:type="gramEnd"/>
      <w:r>
        <w:rPr>
          <w:rFonts w:hint="eastAsia"/>
          <w:sz w:val="21"/>
        </w:rPr>
        <w:t>全面检查和对验收文件进行整理，并列出清单，作为甲方收货验收和使用的技术条件依据，检验的结果应随货物交甲方。</w:t>
      </w:r>
    </w:p>
    <w:p w:rsidR="003C0E77" w:rsidRDefault="00E4538F">
      <w:pPr>
        <w:pStyle w:val="aa"/>
        <w:snapToGrid w:val="0"/>
        <w:spacing w:line="300" w:lineRule="exact"/>
        <w:ind w:firstLineChars="200" w:firstLine="420"/>
        <w:rPr>
          <w:sz w:val="21"/>
        </w:rPr>
      </w:pPr>
      <w:r>
        <w:rPr>
          <w:rFonts w:hint="eastAsia"/>
          <w:sz w:val="21"/>
        </w:rPr>
        <w:t>3. 甲方对乙方提供的货物在使用前进行调试时，乙方需负责安装并培训甲方的使用操作人员，并协助甲方一起调试，直到符合技术要求，甲方才做最终验收。</w:t>
      </w:r>
    </w:p>
    <w:p w:rsidR="003C0E77" w:rsidRDefault="00E4538F">
      <w:pPr>
        <w:pStyle w:val="aa"/>
        <w:snapToGrid w:val="0"/>
        <w:spacing w:line="300" w:lineRule="exact"/>
        <w:ind w:firstLineChars="200" w:firstLine="420"/>
        <w:rPr>
          <w:sz w:val="21"/>
        </w:rPr>
      </w:pPr>
      <w:r>
        <w:rPr>
          <w:rFonts w:hint="eastAsia"/>
          <w:sz w:val="21"/>
        </w:rPr>
        <w:t>4. 甲方应请国家认可的专业检测机构参与初步验收及最终验收，并由其出具质量检测或验收报告。</w:t>
      </w:r>
    </w:p>
    <w:p w:rsidR="003C0E77" w:rsidRDefault="00E4538F">
      <w:pPr>
        <w:snapToGrid w:val="0"/>
        <w:spacing w:line="300" w:lineRule="exact"/>
        <w:ind w:left="-61" w:firstLine="514"/>
        <w:rPr>
          <w:rFonts w:ascii="宋体"/>
          <w:szCs w:val="21"/>
        </w:rPr>
      </w:pPr>
      <w:r>
        <w:rPr>
          <w:rFonts w:ascii="宋体" w:hint="eastAsia"/>
          <w:szCs w:val="21"/>
        </w:rPr>
        <w:t>5. 验收时乙方必须在现场，验收完毕后作出验收结果报告；验收费用由乙方负责。</w:t>
      </w:r>
    </w:p>
    <w:p w:rsidR="003C0E77" w:rsidRDefault="00E4538F">
      <w:pPr>
        <w:pStyle w:val="aa"/>
        <w:snapToGrid w:val="0"/>
        <w:spacing w:line="300" w:lineRule="exact"/>
        <w:ind w:firstLineChars="196" w:firstLine="413"/>
        <w:rPr>
          <w:b/>
          <w:sz w:val="21"/>
        </w:rPr>
      </w:pPr>
      <w:r>
        <w:rPr>
          <w:rFonts w:hint="eastAsia"/>
          <w:b/>
          <w:sz w:val="21"/>
        </w:rPr>
        <w:t>第十二条  货物包装、发运及运输</w:t>
      </w:r>
    </w:p>
    <w:p w:rsidR="003C0E77" w:rsidRDefault="00E4538F">
      <w:pPr>
        <w:pStyle w:val="aa"/>
        <w:snapToGrid w:val="0"/>
        <w:spacing w:line="300" w:lineRule="exact"/>
        <w:ind w:firstLineChars="200" w:firstLine="420"/>
        <w:rPr>
          <w:sz w:val="21"/>
        </w:rPr>
      </w:pPr>
      <w:r>
        <w:rPr>
          <w:rFonts w:hint="eastAsia"/>
          <w:sz w:val="21"/>
        </w:rPr>
        <w:t>1. 乙方应在货物发运前对其进行满足运输距离、防潮、防震、防锈和防破损装卸等要求包装，以保证货物安全运达甲方指定地点。</w:t>
      </w:r>
    </w:p>
    <w:p w:rsidR="003C0E77" w:rsidRDefault="00E4538F">
      <w:pPr>
        <w:pStyle w:val="aa"/>
        <w:snapToGrid w:val="0"/>
        <w:spacing w:line="300" w:lineRule="exact"/>
        <w:ind w:firstLineChars="200" w:firstLine="420"/>
        <w:rPr>
          <w:sz w:val="21"/>
        </w:rPr>
      </w:pPr>
      <w:r>
        <w:rPr>
          <w:rFonts w:hint="eastAsia"/>
          <w:sz w:val="21"/>
        </w:rPr>
        <w:t>2. 使用说明书、质量检验证明书、随配附件和工具以及清单一并附于货物内。</w:t>
      </w:r>
    </w:p>
    <w:p w:rsidR="003C0E77" w:rsidRDefault="00E4538F">
      <w:pPr>
        <w:pStyle w:val="aa"/>
        <w:snapToGrid w:val="0"/>
        <w:spacing w:line="300" w:lineRule="exact"/>
        <w:ind w:firstLineChars="200" w:firstLine="420"/>
        <w:rPr>
          <w:sz w:val="21"/>
        </w:rPr>
      </w:pPr>
      <w:r>
        <w:rPr>
          <w:rFonts w:hint="eastAsia"/>
          <w:sz w:val="21"/>
        </w:rPr>
        <w:t>3. 乙方在货物发运手续办理完毕后二十四小时内或货到甲方四十八小时前通知甲方，以准备接货。</w:t>
      </w:r>
    </w:p>
    <w:p w:rsidR="003C0E77" w:rsidRDefault="00E4538F">
      <w:pPr>
        <w:pStyle w:val="aa"/>
        <w:snapToGrid w:val="0"/>
        <w:spacing w:line="300" w:lineRule="exact"/>
        <w:ind w:firstLineChars="200" w:firstLine="420"/>
        <w:rPr>
          <w:sz w:val="21"/>
        </w:rPr>
      </w:pPr>
      <w:r>
        <w:rPr>
          <w:rFonts w:hint="eastAsia"/>
          <w:sz w:val="21"/>
        </w:rPr>
        <w:t>4. 货物在交付甲方前发生的风险均由乙方负责。</w:t>
      </w:r>
    </w:p>
    <w:p w:rsidR="003C0E77" w:rsidRDefault="00E4538F">
      <w:pPr>
        <w:pStyle w:val="aa"/>
        <w:snapToGrid w:val="0"/>
        <w:spacing w:line="300" w:lineRule="exact"/>
        <w:ind w:firstLineChars="200" w:firstLine="420"/>
        <w:rPr>
          <w:sz w:val="21"/>
        </w:rPr>
      </w:pPr>
      <w:r>
        <w:rPr>
          <w:rFonts w:hint="eastAsia"/>
          <w:sz w:val="21"/>
        </w:rPr>
        <w:t>5. 货物在规</w:t>
      </w:r>
      <w:r>
        <w:rPr>
          <w:rFonts w:hint="eastAsia"/>
          <w:spacing w:val="-8"/>
          <w:sz w:val="21"/>
        </w:rPr>
        <w:t>定的交付期限内由乙方送达甲方指定的地点视为交付，乙方同时需通知甲方货物已送达。</w:t>
      </w:r>
    </w:p>
    <w:p w:rsidR="003C0E77" w:rsidRDefault="00E4538F">
      <w:pPr>
        <w:snapToGrid w:val="0"/>
        <w:spacing w:line="300" w:lineRule="exact"/>
        <w:ind w:firstLineChars="200" w:firstLine="422"/>
        <w:rPr>
          <w:rFonts w:ascii="宋体"/>
          <w:b/>
          <w:szCs w:val="21"/>
        </w:rPr>
      </w:pPr>
      <w:r>
        <w:rPr>
          <w:rFonts w:ascii="宋体" w:hint="eastAsia"/>
          <w:b/>
          <w:szCs w:val="21"/>
        </w:rPr>
        <w:t>第十三条　违约责任</w:t>
      </w:r>
    </w:p>
    <w:p w:rsidR="003C0E77" w:rsidRDefault="00E4538F">
      <w:pPr>
        <w:pStyle w:val="aa"/>
        <w:snapToGrid w:val="0"/>
        <w:spacing w:line="300" w:lineRule="exact"/>
        <w:ind w:firstLineChars="200" w:firstLine="420"/>
        <w:rPr>
          <w:sz w:val="21"/>
        </w:rPr>
      </w:pPr>
      <w:r>
        <w:rPr>
          <w:rFonts w:hint="eastAsia"/>
          <w:sz w:val="21"/>
        </w:rPr>
        <w:t xml:space="preserve">1. 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C0E77" w:rsidRDefault="00E4538F">
      <w:pPr>
        <w:pStyle w:val="aa"/>
        <w:snapToGrid w:val="0"/>
        <w:spacing w:line="300" w:lineRule="exact"/>
        <w:ind w:firstLineChars="200" w:firstLine="420"/>
        <w:rPr>
          <w:sz w:val="21"/>
        </w:rPr>
      </w:pPr>
      <w:r>
        <w:rPr>
          <w:rFonts w:hint="eastAsia"/>
          <w:sz w:val="21"/>
        </w:rPr>
        <w:t>2. 乙方提供的货物如侵犯了第三方合法权益而引发的任何纠纷或诉讼，均由乙方负责交涉并承担全部责任。</w:t>
      </w:r>
    </w:p>
    <w:p w:rsidR="003C0E77" w:rsidRDefault="00E4538F">
      <w:pPr>
        <w:pStyle w:val="aa"/>
        <w:snapToGrid w:val="0"/>
        <w:spacing w:line="300" w:lineRule="exact"/>
        <w:ind w:firstLineChars="200" w:firstLine="420"/>
        <w:rPr>
          <w:sz w:val="21"/>
        </w:rPr>
      </w:pPr>
      <w:r>
        <w:rPr>
          <w:rFonts w:hint="eastAsia"/>
          <w:sz w:val="21"/>
        </w:rPr>
        <w:t>3. 因包装、运输引起的货物损坏，按质量不合格处罚。</w:t>
      </w:r>
    </w:p>
    <w:p w:rsidR="003C0E77" w:rsidRDefault="00E4538F">
      <w:pPr>
        <w:pStyle w:val="aa"/>
        <w:snapToGrid w:val="0"/>
        <w:spacing w:line="300" w:lineRule="exact"/>
        <w:ind w:firstLineChars="200" w:firstLine="420"/>
        <w:rPr>
          <w:sz w:val="21"/>
        </w:rPr>
      </w:pPr>
      <w:r>
        <w:rPr>
          <w:rFonts w:hint="eastAsia"/>
          <w:sz w:val="21"/>
        </w:rPr>
        <w:t>4. 如果乙方没有按照合同规定的时间交货或提供服务，甲方可要求乙方支付违约金，违约金按</w:t>
      </w:r>
      <w:proofErr w:type="gramStart"/>
      <w:r>
        <w:rPr>
          <w:rFonts w:hint="eastAsia"/>
          <w:sz w:val="21"/>
        </w:rPr>
        <w:t>每周迟交货</w:t>
      </w:r>
      <w:proofErr w:type="gramEnd"/>
      <w:r>
        <w:rPr>
          <w:rFonts w:hint="eastAsia"/>
          <w:sz w:val="21"/>
        </w:rPr>
        <w:t>物或未提供服务交货价的0.5%计收。</w:t>
      </w:r>
    </w:p>
    <w:p w:rsidR="003C0E77" w:rsidRDefault="00E4538F">
      <w:pPr>
        <w:pStyle w:val="aa"/>
        <w:snapToGrid w:val="0"/>
        <w:spacing w:line="300" w:lineRule="exact"/>
        <w:ind w:firstLineChars="200" w:firstLine="420"/>
        <w:rPr>
          <w:sz w:val="21"/>
        </w:rPr>
      </w:pPr>
      <w:r>
        <w:rPr>
          <w:rFonts w:hint="eastAsia"/>
          <w:sz w:val="21"/>
        </w:rPr>
        <w:t>除不可抗力原因或甲方原因使工期得以顺延外，乙方不能按期完成方案地实施，乙方应向甲方支付赔偿费用。支付办法按合同工期每推迟一天赔偿合同价格的1‰，最高限额为合同价格的10%。赔偿费由甲方在应支付的款额中扣除。</w:t>
      </w:r>
    </w:p>
    <w:p w:rsidR="003C0E77" w:rsidRDefault="00E4538F">
      <w:pPr>
        <w:pStyle w:val="aa"/>
        <w:snapToGrid w:val="0"/>
        <w:spacing w:line="300" w:lineRule="exact"/>
        <w:ind w:firstLineChars="200" w:firstLine="420"/>
        <w:rPr>
          <w:sz w:val="21"/>
        </w:rPr>
      </w:pPr>
      <w:r>
        <w:rPr>
          <w:rFonts w:hint="eastAsia"/>
          <w:sz w:val="21"/>
        </w:rPr>
        <w:t>5. 乙方未按本合同和投标文件中规定的服务承诺提供售后服务的，乙方应按本合同合计金额 5%向甲方支付违约金。</w:t>
      </w:r>
    </w:p>
    <w:p w:rsidR="003C0E77" w:rsidRDefault="00E4538F">
      <w:pPr>
        <w:pStyle w:val="aa"/>
        <w:snapToGrid w:val="0"/>
        <w:spacing w:line="300" w:lineRule="exact"/>
        <w:ind w:firstLineChars="200" w:firstLine="420"/>
        <w:rPr>
          <w:sz w:val="21"/>
        </w:rPr>
      </w:pPr>
      <w:r>
        <w:rPr>
          <w:rFonts w:hint="eastAsia"/>
          <w:sz w:val="21"/>
        </w:rPr>
        <w:t>6. 乙方提供的货物在质量保证期内，因设计、工艺或材料的缺陷和其它质量原因造成的问题，由乙方负责，费用从履约保证金中扣除，</w:t>
      </w:r>
      <w:proofErr w:type="gramStart"/>
      <w:r>
        <w:rPr>
          <w:rFonts w:hint="eastAsia"/>
          <w:sz w:val="21"/>
        </w:rPr>
        <w:t>不足另</w:t>
      </w:r>
      <w:proofErr w:type="gramEnd"/>
      <w:r>
        <w:rPr>
          <w:rFonts w:hint="eastAsia"/>
          <w:sz w:val="21"/>
        </w:rPr>
        <w:t>补。</w:t>
      </w:r>
    </w:p>
    <w:p w:rsidR="003C0E77" w:rsidRDefault="00E4538F">
      <w:pPr>
        <w:pStyle w:val="aa"/>
        <w:snapToGrid w:val="0"/>
        <w:spacing w:line="300" w:lineRule="exact"/>
        <w:ind w:firstLineChars="200" w:firstLine="420"/>
        <w:rPr>
          <w:sz w:val="21"/>
        </w:rPr>
      </w:pPr>
      <w:r>
        <w:rPr>
          <w:rFonts w:hint="eastAsia"/>
          <w:sz w:val="21"/>
        </w:rPr>
        <w:t>7. 其它违约行为按违约货款额5%收取违约金并赔偿经济损失。</w:t>
      </w:r>
    </w:p>
    <w:p w:rsidR="003C0E77" w:rsidRDefault="00E4538F">
      <w:pPr>
        <w:pStyle w:val="aa"/>
        <w:snapToGrid w:val="0"/>
        <w:spacing w:line="300" w:lineRule="exact"/>
        <w:ind w:firstLineChars="200" w:firstLine="420"/>
        <w:rPr>
          <w:sz w:val="21"/>
        </w:rPr>
      </w:pPr>
      <w:r>
        <w:rPr>
          <w:rFonts w:hint="eastAsia"/>
          <w:sz w:val="21"/>
        </w:rPr>
        <w:t>8. 乙方为联合体的，联合体各方应对本合同项</w:t>
      </w:r>
      <w:proofErr w:type="gramStart"/>
      <w:r>
        <w:rPr>
          <w:rFonts w:hint="eastAsia"/>
          <w:sz w:val="21"/>
        </w:rPr>
        <w:t>下各项</w:t>
      </w:r>
      <w:proofErr w:type="gramEnd"/>
      <w:r>
        <w:rPr>
          <w:rFonts w:hint="eastAsia"/>
          <w:sz w:val="21"/>
        </w:rPr>
        <w:t>义务承担连带责任。</w:t>
      </w:r>
    </w:p>
    <w:p w:rsidR="003C0E77" w:rsidRDefault="00E4538F">
      <w:pPr>
        <w:pStyle w:val="aa"/>
        <w:snapToGrid w:val="0"/>
        <w:spacing w:line="300" w:lineRule="exact"/>
        <w:ind w:firstLineChars="196" w:firstLine="413"/>
        <w:rPr>
          <w:b/>
          <w:sz w:val="21"/>
        </w:rPr>
      </w:pPr>
      <w:r>
        <w:rPr>
          <w:rFonts w:hint="eastAsia"/>
          <w:b/>
          <w:sz w:val="21"/>
        </w:rPr>
        <w:t>第十四条  不可抗力事件处理</w:t>
      </w:r>
    </w:p>
    <w:p w:rsidR="003C0E77" w:rsidRDefault="00E4538F">
      <w:pPr>
        <w:pStyle w:val="aa"/>
        <w:snapToGrid w:val="0"/>
        <w:spacing w:line="300" w:lineRule="exact"/>
        <w:ind w:firstLineChars="200" w:firstLine="420"/>
        <w:rPr>
          <w:sz w:val="21"/>
        </w:rPr>
      </w:pPr>
      <w:r>
        <w:rPr>
          <w:rFonts w:hint="eastAsia"/>
          <w:sz w:val="21"/>
        </w:rPr>
        <w:t>1. 在合同有效期内，任何一方因不可抗力事件导致不能履行合同，则合同履行期可延长，其延长期与不可抗力影响期相同。</w:t>
      </w:r>
    </w:p>
    <w:p w:rsidR="003C0E77" w:rsidRDefault="00E4538F">
      <w:pPr>
        <w:pStyle w:val="aa"/>
        <w:snapToGrid w:val="0"/>
        <w:spacing w:line="300" w:lineRule="exact"/>
        <w:ind w:firstLineChars="200" w:firstLine="420"/>
        <w:rPr>
          <w:sz w:val="21"/>
        </w:rPr>
      </w:pPr>
      <w:r>
        <w:rPr>
          <w:rFonts w:hint="eastAsia"/>
          <w:sz w:val="21"/>
        </w:rPr>
        <w:t>2. 不可抗力事件发生后，应立即通知对方，并寄送有关权威机构出具的证明。</w:t>
      </w:r>
    </w:p>
    <w:p w:rsidR="003C0E77" w:rsidRDefault="00E4538F">
      <w:pPr>
        <w:snapToGrid w:val="0"/>
        <w:spacing w:line="300" w:lineRule="exact"/>
        <w:ind w:left="-61" w:firstLine="514"/>
        <w:rPr>
          <w:rFonts w:ascii="宋体"/>
          <w:szCs w:val="21"/>
        </w:rPr>
      </w:pPr>
      <w:r>
        <w:rPr>
          <w:rFonts w:ascii="宋体" w:hint="eastAsia"/>
          <w:szCs w:val="21"/>
        </w:rPr>
        <w:t>3. 不可抗力事件延续一百二十天以上，双方应通过友好协商，确定是否继续履行合同。</w:t>
      </w:r>
    </w:p>
    <w:p w:rsidR="003C0E77" w:rsidRDefault="00E4538F">
      <w:pPr>
        <w:snapToGrid w:val="0"/>
        <w:spacing w:line="300" w:lineRule="exact"/>
        <w:ind w:firstLineChars="200" w:firstLine="422"/>
        <w:rPr>
          <w:rFonts w:ascii="宋体"/>
          <w:szCs w:val="21"/>
        </w:rPr>
      </w:pPr>
      <w:r>
        <w:rPr>
          <w:rFonts w:ascii="宋体" w:hint="eastAsia"/>
          <w:b/>
          <w:szCs w:val="21"/>
        </w:rPr>
        <w:t>第十五条  合同争议解决</w:t>
      </w:r>
    </w:p>
    <w:p w:rsidR="003C0E77" w:rsidRDefault="00E4538F">
      <w:pPr>
        <w:snapToGrid w:val="0"/>
        <w:spacing w:line="300" w:lineRule="exact"/>
        <w:ind w:firstLineChars="200" w:firstLine="420"/>
        <w:rPr>
          <w:rFonts w:ascii="宋体"/>
          <w:szCs w:val="21"/>
        </w:rPr>
      </w:pPr>
      <w:r>
        <w:rPr>
          <w:rFonts w:ascii="宋体" w:hint="eastAsia"/>
          <w:szCs w:val="21"/>
        </w:rPr>
        <w:t>1. 因货物质量问题发生争议的，应邀请国家认可的质量检测机构对货物质量进行鉴定。货物符合</w:t>
      </w:r>
      <w:r>
        <w:rPr>
          <w:rFonts w:ascii="宋体" w:hint="eastAsia"/>
          <w:szCs w:val="21"/>
        </w:rPr>
        <w:lastRenderedPageBreak/>
        <w:t>标准的，鉴定费由甲方承担；货物不符合标准的，鉴定费由乙方承担。</w:t>
      </w:r>
    </w:p>
    <w:p w:rsidR="003C0E77" w:rsidRDefault="00E4538F">
      <w:pPr>
        <w:snapToGrid w:val="0"/>
        <w:spacing w:line="300" w:lineRule="exact"/>
        <w:ind w:firstLineChars="200" w:firstLine="420"/>
        <w:rPr>
          <w:rFonts w:ascii="宋体"/>
          <w:szCs w:val="21"/>
        </w:rPr>
      </w:pPr>
      <w:r>
        <w:rPr>
          <w:rFonts w:ascii="宋体" w:hint="eastAsia"/>
          <w:szCs w:val="21"/>
        </w:rPr>
        <w:t>2. 因履行本合同引起的或与本合同有关的争议，甲乙双方应首先通过友好协商解决，如果协商不能解决，可向甲方所在地人民法院提起诉讼。包括但不限于案件受理费、调查取证、鉴定费、差旅费、律师费等由败诉方承担。</w:t>
      </w:r>
    </w:p>
    <w:p w:rsidR="003C0E77" w:rsidRDefault="00E4538F">
      <w:pPr>
        <w:snapToGrid w:val="0"/>
        <w:spacing w:line="300" w:lineRule="exact"/>
        <w:ind w:left="-61" w:firstLine="514"/>
        <w:rPr>
          <w:rFonts w:ascii="宋体"/>
          <w:szCs w:val="21"/>
        </w:rPr>
      </w:pPr>
      <w:r>
        <w:rPr>
          <w:rFonts w:ascii="宋体" w:hint="eastAsia"/>
          <w:szCs w:val="21"/>
        </w:rPr>
        <w:t>3. 诉讼期间，本合同继续履行。</w:t>
      </w:r>
    </w:p>
    <w:p w:rsidR="003C0E77" w:rsidRDefault="00E4538F">
      <w:pPr>
        <w:pStyle w:val="aa"/>
        <w:snapToGrid w:val="0"/>
        <w:spacing w:line="300" w:lineRule="exact"/>
        <w:ind w:firstLineChars="196" w:firstLine="413"/>
        <w:rPr>
          <w:b/>
          <w:sz w:val="21"/>
        </w:rPr>
      </w:pPr>
      <w:r>
        <w:rPr>
          <w:rFonts w:hint="eastAsia"/>
          <w:b/>
          <w:sz w:val="21"/>
        </w:rPr>
        <w:t>第十六条  诉讼</w:t>
      </w:r>
    </w:p>
    <w:p w:rsidR="003C0E77" w:rsidRDefault="00E4538F">
      <w:pPr>
        <w:snapToGrid w:val="0"/>
        <w:spacing w:line="300" w:lineRule="exact"/>
        <w:ind w:left="-61" w:firstLine="514"/>
        <w:rPr>
          <w:rFonts w:ascii="宋体"/>
          <w:szCs w:val="21"/>
        </w:rPr>
      </w:pPr>
      <w:r>
        <w:rPr>
          <w:rFonts w:ascii="宋体" w:hint="eastAsia"/>
          <w:szCs w:val="21"/>
        </w:rPr>
        <w:t>双方在执行合同中所发生的一切争议，应通过协商解决。如协商不能解决，可向甲方所在地人民法院提起诉讼。</w:t>
      </w:r>
    </w:p>
    <w:p w:rsidR="003C0E77" w:rsidRDefault="00E4538F">
      <w:pPr>
        <w:pStyle w:val="aa"/>
        <w:snapToGrid w:val="0"/>
        <w:spacing w:line="300" w:lineRule="exact"/>
        <w:ind w:firstLineChars="196" w:firstLine="413"/>
        <w:rPr>
          <w:b/>
          <w:sz w:val="21"/>
        </w:rPr>
      </w:pPr>
      <w:r>
        <w:rPr>
          <w:rFonts w:hint="eastAsia"/>
          <w:b/>
          <w:sz w:val="21"/>
        </w:rPr>
        <w:t>第十七条  合同生效及其它</w:t>
      </w:r>
    </w:p>
    <w:p w:rsidR="003C0E77" w:rsidRDefault="00E4538F">
      <w:pPr>
        <w:pStyle w:val="aa"/>
        <w:snapToGrid w:val="0"/>
        <w:spacing w:line="300" w:lineRule="exact"/>
        <w:ind w:firstLineChars="200" w:firstLine="422"/>
        <w:rPr>
          <w:b/>
          <w:sz w:val="21"/>
        </w:rPr>
      </w:pPr>
      <w:r>
        <w:rPr>
          <w:rFonts w:hint="eastAsia"/>
          <w:b/>
          <w:sz w:val="21"/>
        </w:rPr>
        <w:t>1. 合同经双方法定代表人或被授权代表签字并加盖单位公章后生效。</w:t>
      </w:r>
    </w:p>
    <w:p w:rsidR="003C0E77" w:rsidRDefault="00E4538F">
      <w:pPr>
        <w:pStyle w:val="aa"/>
        <w:snapToGrid w:val="0"/>
        <w:spacing w:line="300" w:lineRule="exact"/>
        <w:ind w:firstLineChars="200" w:firstLine="422"/>
        <w:rPr>
          <w:b/>
          <w:sz w:val="21"/>
        </w:rPr>
      </w:pPr>
      <w:r>
        <w:rPr>
          <w:rFonts w:hint="eastAsia"/>
          <w:b/>
          <w:sz w:val="21"/>
        </w:rPr>
        <w:t>2.合同执行中涉及采购资金和采购内容修改或补充的，须经财政部门审批，并签书面补充协议报财政部门备案，方可作为主合同不可分割的一部分。</w:t>
      </w:r>
    </w:p>
    <w:p w:rsidR="003C0E77" w:rsidRDefault="00E4538F">
      <w:pPr>
        <w:pStyle w:val="aa"/>
        <w:snapToGrid w:val="0"/>
        <w:spacing w:line="300" w:lineRule="exact"/>
        <w:ind w:leftChars="200" w:left="420"/>
        <w:rPr>
          <w:b/>
          <w:sz w:val="21"/>
        </w:rPr>
      </w:pPr>
      <w:r>
        <w:rPr>
          <w:rFonts w:hint="eastAsia"/>
          <w:b/>
          <w:sz w:val="21"/>
        </w:rPr>
        <w:t>3.本合同未尽事宜，遵照《合同法》有关条文执行。</w:t>
      </w:r>
    </w:p>
    <w:p w:rsidR="003C0E77" w:rsidRDefault="00E4538F">
      <w:pPr>
        <w:snapToGrid w:val="0"/>
        <w:spacing w:line="300" w:lineRule="exact"/>
        <w:ind w:firstLineChars="200" w:firstLine="422"/>
        <w:rPr>
          <w:rFonts w:ascii="宋体"/>
          <w:b/>
          <w:szCs w:val="21"/>
        </w:rPr>
      </w:pPr>
      <w:r>
        <w:rPr>
          <w:rFonts w:ascii="宋体" w:hint="eastAsia"/>
          <w:b/>
          <w:szCs w:val="21"/>
        </w:rPr>
        <w:t>第十八条　合同的变更、终止与转让</w:t>
      </w:r>
    </w:p>
    <w:p w:rsidR="003C0E77" w:rsidRDefault="00E4538F">
      <w:pPr>
        <w:snapToGrid w:val="0"/>
        <w:spacing w:line="300" w:lineRule="exact"/>
        <w:ind w:firstLineChars="200" w:firstLine="420"/>
        <w:rPr>
          <w:rFonts w:ascii="宋体"/>
          <w:szCs w:val="21"/>
        </w:rPr>
      </w:pPr>
      <w:r>
        <w:rPr>
          <w:rFonts w:ascii="宋体" w:hint="eastAsia"/>
          <w:szCs w:val="21"/>
        </w:rPr>
        <w:t>1. 除《中华人民共和国政府采购法》第五十条规定的情形外，本合同一经签订，甲乙双方不得擅自变更、中止或终止。</w:t>
      </w:r>
    </w:p>
    <w:p w:rsidR="003C0E77" w:rsidRDefault="00E4538F">
      <w:pPr>
        <w:snapToGrid w:val="0"/>
        <w:spacing w:line="300" w:lineRule="exact"/>
        <w:ind w:left="-61" w:firstLine="514"/>
        <w:rPr>
          <w:rFonts w:ascii="宋体"/>
          <w:szCs w:val="21"/>
        </w:rPr>
      </w:pPr>
      <w:r>
        <w:rPr>
          <w:rFonts w:ascii="宋体" w:hint="eastAsia"/>
          <w:szCs w:val="21"/>
        </w:rPr>
        <w:t>2. 乙方不得擅自转让（无进口资格的供应商委托进口货物除外）其应履行的合同义务。</w:t>
      </w:r>
    </w:p>
    <w:p w:rsidR="003C0E77" w:rsidRDefault="00E4538F">
      <w:pPr>
        <w:snapToGrid w:val="0"/>
        <w:spacing w:line="300" w:lineRule="exact"/>
        <w:ind w:firstLineChars="200" w:firstLine="422"/>
        <w:rPr>
          <w:rFonts w:ascii="宋体"/>
          <w:b/>
          <w:szCs w:val="21"/>
        </w:rPr>
      </w:pPr>
      <w:r>
        <w:rPr>
          <w:rFonts w:ascii="宋体" w:hint="eastAsia"/>
          <w:b/>
          <w:szCs w:val="21"/>
        </w:rPr>
        <w:t>第十九条　签订本合同依据</w:t>
      </w:r>
    </w:p>
    <w:p w:rsidR="003C0E77" w:rsidRDefault="00E4538F">
      <w:pPr>
        <w:pStyle w:val="aa"/>
        <w:snapToGrid w:val="0"/>
        <w:spacing w:line="300" w:lineRule="exact"/>
        <w:ind w:leftChars="200" w:left="420"/>
        <w:rPr>
          <w:sz w:val="21"/>
        </w:rPr>
      </w:pPr>
      <w:r>
        <w:rPr>
          <w:rFonts w:hint="eastAsia"/>
          <w:sz w:val="21"/>
        </w:rPr>
        <w:t>1. 政府采购招标文件；</w:t>
      </w:r>
    </w:p>
    <w:p w:rsidR="003C0E77" w:rsidRDefault="00E4538F">
      <w:pPr>
        <w:pStyle w:val="aa"/>
        <w:snapToGrid w:val="0"/>
        <w:spacing w:line="300" w:lineRule="exact"/>
        <w:ind w:leftChars="200" w:left="420"/>
        <w:rPr>
          <w:sz w:val="21"/>
        </w:rPr>
      </w:pPr>
      <w:r>
        <w:rPr>
          <w:rFonts w:hint="eastAsia"/>
          <w:sz w:val="21"/>
        </w:rPr>
        <w:t>2. 乙方提供的采购投标（或应答）文件；</w:t>
      </w:r>
    </w:p>
    <w:p w:rsidR="003C0E77" w:rsidRDefault="00E4538F">
      <w:pPr>
        <w:pStyle w:val="aa"/>
        <w:snapToGrid w:val="0"/>
        <w:spacing w:line="300" w:lineRule="exact"/>
        <w:ind w:leftChars="200" w:left="420"/>
        <w:rPr>
          <w:sz w:val="21"/>
        </w:rPr>
      </w:pPr>
      <w:r>
        <w:rPr>
          <w:rFonts w:hint="eastAsia"/>
          <w:sz w:val="21"/>
        </w:rPr>
        <w:t>3. 投标承诺书；</w:t>
      </w:r>
    </w:p>
    <w:p w:rsidR="003C0E77" w:rsidRDefault="00E4538F">
      <w:pPr>
        <w:pStyle w:val="aa"/>
        <w:snapToGrid w:val="0"/>
        <w:spacing w:line="300" w:lineRule="exact"/>
        <w:ind w:leftChars="200" w:left="420"/>
        <w:rPr>
          <w:b/>
          <w:sz w:val="21"/>
        </w:rPr>
      </w:pPr>
      <w:r>
        <w:rPr>
          <w:rFonts w:hint="eastAsia"/>
          <w:sz w:val="21"/>
        </w:rPr>
        <w:t>4. 中标或成交通知书。</w:t>
      </w:r>
    </w:p>
    <w:p w:rsidR="003C0E77" w:rsidRDefault="00E4538F">
      <w:pPr>
        <w:snapToGrid w:val="0"/>
        <w:spacing w:line="300" w:lineRule="exact"/>
        <w:ind w:firstLineChars="200" w:firstLine="422"/>
        <w:rPr>
          <w:rFonts w:ascii="宋体"/>
          <w:szCs w:val="21"/>
        </w:rPr>
      </w:pPr>
      <w:r>
        <w:rPr>
          <w:rFonts w:ascii="宋体" w:hint="eastAsia"/>
          <w:b/>
          <w:szCs w:val="21"/>
        </w:rPr>
        <w:t xml:space="preserve">第二十条　</w:t>
      </w:r>
      <w:r>
        <w:rPr>
          <w:rFonts w:ascii="宋体" w:hint="eastAsia"/>
          <w:szCs w:val="21"/>
        </w:rPr>
        <w:t>本合同一式六份，具有同等法律效力，采购代理机构一份，甲方三份，乙方两份（可根据需要另增加）。</w:t>
      </w:r>
    </w:p>
    <w:p w:rsidR="003C0E77" w:rsidRDefault="00E4538F">
      <w:pPr>
        <w:snapToGrid w:val="0"/>
        <w:spacing w:line="300" w:lineRule="exact"/>
        <w:ind w:left="-61" w:firstLine="514"/>
        <w:rPr>
          <w:rFonts w:ascii="宋体"/>
          <w:szCs w:val="21"/>
        </w:rPr>
      </w:pPr>
      <w:r>
        <w:rPr>
          <w:rFonts w:ascii="宋体" w:hint="eastAsia"/>
          <w:szCs w:val="21"/>
        </w:rPr>
        <w:t>本合同甲乙双方盖章后生效。</w:t>
      </w:r>
    </w:p>
    <w:p w:rsidR="003C0E77" w:rsidRDefault="003C0E77">
      <w:pPr>
        <w:snapToGrid w:val="0"/>
        <w:spacing w:line="300" w:lineRule="exact"/>
        <w:rPr>
          <w:rFonts w:ascii="宋体"/>
          <w:szCs w:val="21"/>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3C0E77">
        <w:trPr>
          <w:cantSplit/>
          <w:trHeight w:val="1078"/>
          <w:jc w:val="center"/>
        </w:trPr>
        <w:tc>
          <w:tcPr>
            <w:tcW w:w="4516" w:type="dxa"/>
            <w:vAlign w:val="center"/>
          </w:tcPr>
          <w:p w:rsidR="003C0E77" w:rsidRDefault="00E4538F">
            <w:pPr>
              <w:snapToGrid w:val="0"/>
              <w:rPr>
                <w:rFonts w:ascii="宋体"/>
                <w:szCs w:val="21"/>
              </w:rPr>
            </w:pPr>
            <w:r>
              <w:rPr>
                <w:rFonts w:ascii="宋体" w:hint="eastAsia"/>
                <w:szCs w:val="21"/>
              </w:rPr>
              <w:t xml:space="preserve">甲方（章）           </w:t>
            </w:r>
          </w:p>
          <w:p w:rsidR="003C0E77" w:rsidRDefault="003C0E77">
            <w:pPr>
              <w:snapToGrid w:val="0"/>
              <w:rPr>
                <w:rFonts w:ascii="宋体"/>
                <w:szCs w:val="21"/>
              </w:rPr>
            </w:pPr>
          </w:p>
          <w:p w:rsidR="003C0E77" w:rsidRDefault="00E4538F">
            <w:pPr>
              <w:snapToGrid w:val="0"/>
              <w:ind w:firstLineChars="450" w:firstLine="945"/>
              <w:jc w:val="right"/>
              <w:rPr>
                <w:rFonts w:ascii="宋体"/>
                <w:szCs w:val="21"/>
              </w:rPr>
            </w:pPr>
            <w:r>
              <w:rPr>
                <w:rFonts w:ascii="宋体" w:hint="eastAsia"/>
                <w:szCs w:val="21"/>
              </w:rPr>
              <w:t>年   月   日</w:t>
            </w:r>
          </w:p>
        </w:tc>
        <w:tc>
          <w:tcPr>
            <w:tcW w:w="4517" w:type="dxa"/>
            <w:vAlign w:val="center"/>
          </w:tcPr>
          <w:p w:rsidR="003C0E77" w:rsidRDefault="00E4538F">
            <w:pPr>
              <w:snapToGrid w:val="0"/>
              <w:rPr>
                <w:rFonts w:ascii="宋体"/>
                <w:szCs w:val="21"/>
              </w:rPr>
            </w:pPr>
            <w:r>
              <w:rPr>
                <w:rFonts w:ascii="宋体" w:hint="eastAsia"/>
                <w:szCs w:val="21"/>
              </w:rPr>
              <w:t xml:space="preserve">乙方（章）              </w:t>
            </w:r>
          </w:p>
          <w:p w:rsidR="003C0E77" w:rsidRDefault="003C0E77">
            <w:pPr>
              <w:snapToGrid w:val="0"/>
              <w:rPr>
                <w:rFonts w:ascii="宋体"/>
                <w:szCs w:val="21"/>
              </w:rPr>
            </w:pPr>
          </w:p>
          <w:p w:rsidR="003C0E77" w:rsidRDefault="00E4538F">
            <w:pPr>
              <w:snapToGrid w:val="0"/>
              <w:jc w:val="right"/>
              <w:rPr>
                <w:rFonts w:ascii="宋体"/>
                <w:szCs w:val="21"/>
              </w:rPr>
            </w:pPr>
            <w:r>
              <w:rPr>
                <w:rFonts w:ascii="宋体" w:hint="eastAsia"/>
                <w:szCs w:val="21"/>
              </w:rPr>
              <w:t xml:space="preserve"> 年   月   日</w:t>
            </w:r>
          </w:p>
        </w:tc>
      </w:tr>
      <w:tr w:rsidR="003C0E77">
        <w:trPr>
          <w:cantSplit/>
          <w:trHeight w:val="443"/>
          <w:jc w:val="center"/>
        </w:trPr>
        <w:tc>
          <w:tcPr>
            <w:tcW w:w="4516" w:type="dxa"/>
            <w:vAlign w:val="center"/>
          </w:tcPr>
          <w:p w:rsidR="003C0E77" w:rsidRDefault="00E4538F">
            <w:pPr>
              <w:snapToGrid w:val="0"/>
              <w:rPr>
                <w:rFonts w:ascii="宋体"/>
                <w:szCs w:val="21"/>
              </w:rPr>
            </w:pPr>
            <w:r>
              <w:rPr>
                <w:rFonts w:ascii="宋体" w:hint="eastAsia"/>
                <w:szCs w:val="21"/>
              </w:rPr>
              <w:t>单位地址：南宁市明秀东路175号</w:t>
            </w:r>
          </w:p>
        </w:tc>
        <w:tc>
          <w:tcPr>
            <w:tcW w:w="4517" w:type="dxa"/>
            <w:vAlign w:val="center"/>
          </w:tcPr>
          <w:p w:rsidR="003C0E77" w:rsidRDefault="00E4538F">
            <w:pPr>
              <w:snapToGrid w:val="0"/>
              <w:rPr>
                <w:rFonts w:ascii="宋体"/>
                <w:szCs w:val="21"/>
              </w:rPr>
            </w:pPr>
            <w:r>
              <w:rPr>
                <w:rFonts w:ascii="宋体" w:hint="eastAsia"/>
                <w:szCs w:val="21"/>
              </w:rPr>
              <w:t>单位地址：</w:t>
            </w:r>
          </w:p>
        </w:tc>
      </w:tr>
      <w:tr w:rsidR="003C0E77">
        <w:trPr>
          <w:cantSplit/>
          <w:trHeight w:val="479"/>
          <w:jc w:val="center"/>
        </w:trPr>
        <w:tc>
          <w:tcPr>
            <w:tcW w:w="4516" w:type="dxa"/>
            <w:vAlign w:val="center"/>
          </w:tcPr>
          <w:p w:rsidR="003C0E77" w:rsidRDefault="00E4538F">
            <w:pPr>
              <w:snapToGrid w:val="0"/>
              <w:rPr>
                <w:rFonts w:ascii="宋体"/>
                <w:szCs w:val="21"/>
              </w:rPr>
            </w:pPr>
            <w:r>
              <w:rPr>
                <w:rFonts w:ascii="宋体" w:hint="eastAsia"/>
                <w:szCs w:val="21"/>
              </w:rPr>
              <w:t>法定代表人：</w:t>
            </w:r>
          </w:p>
        </w:tc>
        <w:tc>
          <w:tcPr>
            <w:tcW w:w="4517" w:type="dxa"/>
            <w:vAlign w:val="center"/>
          </w:tcPr>
          <w:p w:rsidR="003C0E77" w:rsidRDefault="00E4538F">
            <w:pPr>
              <w:snapToGrid w:val="0"/>
              <w:rPr>
                <w:rFonts w:ascii="宋体"/>
                <w:szCs w:val="21"/>
              </w:rPr>
            </w:pPr>
            <w:r>
              <w:rPr>
                <w:rFonts w:ascii="宋体" w:hint="eastAsia"/>
                <w:szCs w:val="21"/>
              </w:rPr>
              <w:t>法定代表人：</w:t>
            </w:r>
          </w:p>
        </w:tc>
      </w:tr>
      <w:tr w:rsidR="003C0E77">
        <w:trPr>
          <w:cantSplit/>
          <w:trHeight w:val="471"/>
          <w:jc w:val="center"/>
        </w:trPr>
        <w:tc>
          <w:tcPr>
            <w:tcW w:w="4516" w:type="dxa"/>
            <w:vAlign w:val="center"/>
          </w:tcPr>
          <w:p w:rsidR="003C0E77" w:rsidRDefault="00E4538F">
            <w:pPr>
              <w:snapToGrid w:val="0"/>
              <w:rPr>
                <w:rFonts w:ascii="宋体"/>
                <w:szCs w:val="21"/>
              </w:rPr>
            </w:pPr>
            <w:r>
              <w:rPr>
                <w:rFonts w:ascii="宋体" w:hint="eastAsia"/>
                <w:szCs w:val="21"/>
              </w:rPr>
              <w:t>委托代理人：</w:t>
            </w:r>
          </w:p>
        </w:tc>
        <w:tc>
          <w:tcPr>
            <w:tcW w:w="4517" w:type="dxa"/>
            <w:vAlign w:val="center"/>
          </w:tcPr>
          <w:p w:rsidR="003C0E77" w:rsidRDefault="00E4538F">
            <w:pPr>
              <w:snapToGrid w:val="0"/>
              <w:rPr>
                <w:rFonts w:ascii="宋体"/>
                <w:szCs w:val="21"/>
              </w:rPr>
            </w:pPr>
            <w:r>
              <w:rPr>
                <w:rFonts w:ascii="宋体" w:hint="eastAsia"/>
                <w:szCs w:val="21"/>
              </w:rPr>
              <w:t>委托代理人</w:t>
            </w:r>
          </w:p>
        </w:tc>
      </w:tr>
      <w:tr w:rsidR="003C0E77">
        <w:trPr>
          <w:cantSplit/>
          <w:trHeight w:val="453"/>
          <w:jc w:val="center"/>
        </w:trPr>
        <w:tc>
          <w:tcPr>
            <w:tcW w:w="4516" w:type="dxa"/>
            <w:vAlign w:val="center"/>
          </w:tcPr>
          <w:p w:rsidR="003C0E77" w:rsidRDefault="00E4538F">
            <w:pPr>
              <w:snapToGrid w:val="0"/>
              <w:rPr>
                <w:rFonts w:ascii="宋体"/>
                <w:szCs w:val="21"/>
              </w:rPr>
            </w:pPr>
            <w:r>
              <w:rPr>
                <w:rFonts w:ascii="宋体" w:hint="eastAsia"/>
                <w:szCs w:val="21"/>
              </w:rPr>
              <w:t>电话：0771-3908051</w:t>
            </w:r>
          </w:p>
        </w:tc>
        <w:tc>
          <w:tcPr>
            <w:tcW w:w="4517" w:type="dxa"/>
            <w:vAlign w:val="center"/>
          </w:tcPr>
          <w:p w:rsidR="003C0E77" w:rsidRDefault="00E4538F">
            <w:pPr>
              <w:snapToGrid w:val="0"/>
              <w:rPr>
                <w:rFonts w:ascii="宋体"/>
                <w:szCs w:val="21"/>
              </w:rPr>
            </w:pPr>
            <w:r>
              <w:rPr>
                <w:rFonts w:ascii="宋体" w:hint="eastAsia"/>
                <w:szCs w:val="21"/>
              </w:rPr>
              <w:t>电话：</w:t>
            </w:r>
          </w:p>
        </w:tc>
      </w:tr>
      <w:tr w:rsidR="003C0E77">
        <w:trPr>
          <w:cantSplit/>
          <w:trHeight w:val="407"/>
          <w:jc w:val="center"/>
        </w:trPr>
        <w:tc>
          <w:tcPr>
            <w:tcW w:w="4516" w:type="dxa"/>
            <w:vAlign w:val="center"/>
          </w:tcPr>
          <w:p w:rsidR="003C0E77" w:rsidRDefault="00E4538F">
            <w:pPr>
              <w:snapToGrid w:val="0"/>
              <w:rPr>
                <w:rFonts w:ascii="宋体"/>
                <w:szCs w:val="21"/>
              </w:rPr>
            </w:pPr>
            <w:r>
              <w:rPr>
                <w:rFonts w:ascii="宋体" w:hint="eastAsia"/>
                <w:szCs w:val="21"/>
              </w:rPr>
              <w:t>电子邮箱：</w:t>
            </w:r>
          </w:p>
        </w:tc>
        <w:tc>
          <w:tcPr>
            <w:tcW w:w="4517" w:type="dxa"/>
            <w:vAlign w:val="center"/>
          </w:tcPr>
          <w:p w:rsidR="003C0E77" w:rsidRDefault="00E4538F">
            <w:pPr>
              <w:snapToGrid w:val="0"/>
              <w:rPr>
                <w:rFonts w:ascii="宋体"/>
                <w:szCs w:val="21"/>
              </w:rPr>
            </w:pPr>
            <w:r>
              <w:rPr>
                <w:rFonts w:ascii="宋体" w:hint="eastAsia"/>
                <w:szCs w:val="21"/>
              </w:rPr>
              <w:t>电子邮箱：</w:t>
            </w:r>
          </w:p>
        </w:tc>
      </w:tr>
      <w:tr w:rsidR="003C0E77">
        <w:trPr>
          <w:cantSplit/>
          <w:trHeight w:val="630"/>
          <w:jc w:val="center"/>
        </w:trPr>
        <w:tc>
          <w:tcPr>
            <w:tcW w:w="4516" w:type="dxa"/>
            <w:vAlign w:val="center"/>
          </w:tcPr>
          <w:p w:rsidR="003C0E77" w:rsidRDefault="00E4538F">
            <w:pPr>
              <w:snapToGrid w:val="0"/>
              <w:rPr>
                <w:rFonts w:ascii="宋体"/>
                <w:szCs w:val="21"/>
              </w:rPr>
            </w:pPr>
            <w:r>
              <w:rPr>
                <w:rFonts w:ascii="宋体" w:hint="eastAsia"/>
                <w:szCs w:val="21"/>
              </w:rPr>
              <w:t>开户银行：中国银行南宁市</w:t>
            </w:r>
            <w:proofErr w:type="gramStart"/>
            <w:r>
              <w:rPr>
                <w:rFonts w:ascii="宋体" w:hint="eastAsia"/>
                <w:szCs w:val="21"/>
              </w:rPr>
              <w:t>明秀东支行</w:t>
            </w:r>
            <w:proofErr w:type="gramEnd"/>
          </w:p>
        </w:tc>
        <w:tc>
          <w:tcPr>
            <w:tcW w:w="4517" w:type="dxa"/>
            <w:vAlign w:val="center"/>
          </w:tcPr>
          <w:p w:rsidR="003C0E77" w:rsidRDefault="00E4538F">
            <w:pPr>
              <w:snapToGrid w:val="0"/>
              <w:rPr>
                <w:rFonts w:ascii="宋体"/>
                <w:szCs w:val="21"/>
              </w:rPr>
            </w:pPr>
            <w:r>
              <w:rPr>
                <w:rFonts w:ascii="宋体" w:hint="eastAsia"/>
                <w:szCs w:val="21"/>
              </w:rPr>
              <w:t>开户银行：</w:t>
            </w:r>
          </w:p>
        </w:tc>
      </w:tr>
      <w:tr w:rsidR="003C0E77">
        <w:trPr>
          <w:cantSplit/>
          <w:trHeight w:val="381"/>
          <w:jc w:val="center"/>
        </w:trPr>
        <w:tc>
          <w:tcPr>
            <w:tcW w:w="4516" w:type="dxa"/>
            <w:vAlign w:val="center"/>
          </w:tcPr>
          <w:p w:rsidR="003C0E77" w:rsidRDefault="00E4538F">
            <w:pPr>
              <w:snapToGrid w:val="0"/>
              <w:rPr>
                <w:rFonts w:ascii="宋体"/>
                <w:szCs w:val="21"/>
              </w:rPr>
            </w:pPr>
            <w:r>
              <w:rPr>
                <w:rFonts w:ascii="宋体" w:hint="eastAsia"/>
                <w:szCs w:val="21"/>
              </w:rPr>
              <w:t>账号：6262 5749 8267</w:t>
            </w:r>
          </w:p>
        </w:tc>
        <w:tc>
          <w:tcPr>
            <w:tcW w:w="4517" w:type="dxa"/>
            <w:vAlign w:val="center"/>
          </w:tcPr>
          <w:p w:rsidR="003C0E77" w:rsidRDefault="00E4538F">
            <w:pPr>
              <w:snapToGrid w:val="0"/>
              <w:rPr>
                <w:rFonts w:ascii="宋体"/>
                <w:szCs w:val="21"/>
              </w:rPr>
            </w:pPr>
            <w:r>
              <w:rPr>
                <w:rFonts w:ascii="宋体" w:hint="eastAsia"/>
                <w:szCs w:val="21"/>
              </w:rPr>
              <w:t>账号：</w:t>
            </w:r>
          </w:p>
        </w:tc>
      </w:tr>
      <w:tr w:rsidR="003C0E77">
        <w:trPr>
          <w:cantSplit/>
          <w:trHeight w:val="668"/>
          <w:jc w:val="center"/>
        </w:trPr>
        <w:tc>
          <w:tcPr>
            <w:tcW w:w="4516" w:type="dxa"/>
            <w:vAlign w:val="center"/>
          </w:tcPr>
          <w:p w:rsidR="003C0E77" w:rsidRDefault="00E4538F">
            <w:pPr>
              <w:snapToGrid w:val="0"/>
            </w:pPr>
            <w:r>
              <w:rPr>
                <w:rFonts w:hint="eastAsia"/>
              </w:rPr>
              <w:t>纳税人识别号或统一社会信用代码：</w:t>
            </w:r>
          </w:p>
          <w:p w:rsidR="003C0E77" w:rsidRDefault="00E4538F">
            <w:pPr>
              <w:snapToGrid w:val="0"/>
            </w:pPr>
            <w:r>
              <w:rPr>
                <w:rFonts w:hint="eastAsia"/>
              </w:rPr>
              <w:t>12450000498506980D</w:t>
            </w:r>
          </w:p>
        </w:tc>
        <w:tc>
          <w:tcPr>
            <w:tcW w:w="4517" w:type="dxa"/>
            <w:vAlign w:val="center"/>
          </w:tcPr>
          <w:p w:rsidR="003C0E77" w:rsidRDefault="00E4538F">
            <w:pPr>
              <w:snapToGrid w:val="0"/>
              <w:rPr>
                <w:rFonts w:ascii="宋体"/>
                <w:szCs w:val="21"/>
              </w:rPr>
            </w:pPr>
            <w:r>
              <w:rPr>
                <w:rFonts w:hint="eastAsia"/>
              </w:rPr>
              <w:t>纳税人识别号或统一社会信用代码：</w:t>
            </w:r>
          </w:p>
        </w:tc>
      </w:tr>
      <w:tr w:rsidR="003C0E77">
        <w:trPr>
          <w:cantSplit/>
          <w:trHeight w:val="518"/>
          <w:jc w:val="center"/>
        </w:trPr>
        <w:tc>
          <w:tcPr>
            <w:tcW w:w="4516" w:type="dxa"/>
            <w:vAlign w:val="center"/>
          </w:tcPr>
          <w:p w:rsidR="003C0E77" w:rsidRDefault="00E4538F">
            <w:pPr>
              <w:snapToGrid w:val="0"/>
              <w:rPr>
                <w:rFonts w:ascii="宋体"/>
                <w:szCs w:val="21"/>
              </w:rPr>
            </w:pPr>
            <w:r>
              <w:rPr>
                <w:rFonts w:ascii="宋体" w:hint="eastAsia"/>
                <w:szCs w:val="21"/>
              </w:rPr>
              <w:t>邮政编码：530001</w:t>
            </w:r>
          </w:p>
        </w:tc>
        <w:tc>
          <w:tcPr>
            <w:tcW w:w="4517" w:type="dxa"/>
            <w:vAlign w:val="center"/>
          </w:tcPr>
          <w:p w:rsidR="003C0E77" w:rsidRDefault="00E4538F">
            <w:pPr>
              <w:snapToGrid w:val="0"/>
              <w:rPr>
                <w:rFonts w:ascii="宋体"/>
                <w:szCs w:val="21"/>
              </w:rPr>
            </w:pPr>
            <w:r>
              <w:rPr>
                <w:rFonts w:ascii="宋体" w:hint="eastAsia"/>
                <w:szCs w:val="21"/>
              </w:rPr>
              <w:t>邮政编码：</w:t>
            </w:r>
          </w:p>
        </w:tc>
      </w:tr>
    </w:tbl>
    <w:p w:rsidR="003C0E77" w:rsidRDefault="003C0E77">
      <w:pPr>
        <w:snapToGrid w:val="0"/>
        <w:ind w:left="420" w:hangingChars="200" w:hanging="420"/>
        <w:rPr>
          <w:rFonts w:ascii="宋体"/>
          <w:szCs w:val="21"/>
        </w:rPr>
      </w:pPr>
    </w:p>
    <w:p w:rsidR="003C0E77" w:rsidRDefault="00E4538F">
      <w:pPr>
        <w:snapToGrid w:val="0"/>
        <w:spacing w:line="360" w:lineRule="auto"/>
        <w:jc w:val="center"/>
        <w:rPr>
          <w:rFonts w:ascii="宋体"/>
          <w:b/>
          <w:sz w:val="28"/>
          <w:szCs w:val="28"/>
        </w:rPr>
      </w:pPr>
      <w:r>
        <w:rPr>
          <w:rFonts w:ascii="宋体" w:hint="eastAsia"/>
          <w:b/>
          <w:sz w:val="28"/>
          <w:szCs w:val="28"/>
        </w:rPr>
        <w:lastRenderedPageBreak/>
        <w:t>合 同 附 件</w:t>
      </w:r>
    </w:p>
    <w:tbl>
      <w:tblPr>
        <w:tblW w:w="8522" w:type="dxa"/>
        <w:jc w:val="center"/>
        <w:tblLayout w:type="fixed"/>
        <w:tblLook w:val="04A0"/>
      </w:tblPr>
      <w:tblGrid>
        <w:gridCol w:w="4248"/>
        <w:gridCol w:w="4274"/>
      </w:tblGrid>
      <w:tr w:rsidR="003C0E77">
        <w:trPr>
          <w:trHeight w:val="1226"/>
          <w:jc w:val="center"/>
        </w:trPr>
        <w:tc>
          <w:tcPr>
            <w:tcW w:w="8522" w:type="dxa"/>
            <w:gridSpan w:val="2"/>
            <w:tcBorders>
              <w:top w:val="single" w:sz="4" w:space="0" w:color="auto"/>
              <w:left w:val="single" w:sz="4" w:space="0" w:color="auto"/>
              <w:bottom w:val="nil"/>
              <w:right w:val="single" w:sz="4" w:space="0" w:color="auto"/>
            </w:tcBorders>
          </w:tcPr>
          <w:p w:rsidR="003C0E77" w:rsidRDefault="00E4538F">
            <w:pPr>
              <w:snapToGrid w:val="0"/>
              <w:spacing w:line="400" w:lineRule="exact"/>
              <w:ind w:firstLineChars="200" w:firstLine="482"/>
              <w:rPr>
                <w:rFonts w:ascii="宋体"/>
                <w:b/>
                <w:sz w:val="24"/>
              </w:rPr>
            </w:pPr>
            <w:r>
              <w:rPr>
                <w:rFonts w:ascii="宋体" w:hint="eastAsia"/>
                <w:b/>
                <w:sz w:val="24"/>
              </w:rPr>
              <w:t>1. 供应商承诺具体事项：</w:t>
            </w:r>
          </w:p>
        </w:tc>
      </w:tr>
      <w:tr w:rsidR="003C0E77">
        <w:trPr>
          <w:trHeight w:val="1228"/>
          <w:jc w:val="center"/>
        </w:trPr>
        <w:tc>
          <w:tcPr>
            <w:tcW w:w="8522" w:type="dxa"/>
            <w:gridSpan w:val="2"/>
            <w:tcBorders>
              <w:top w:val="single" w:sz="4" w:space="0" w:color="auto"/>
              <w:left w:val="single" w:sz="4" w:space="0" w:color="auto"/>
              <w:bottom w:val="nil"/>
              <w:right w:val="single" w:sz="4" w:space="0" w:color="auto"/>
            </w:tcBorders>
          </w:tcPr>
          <w:p w:rsidR="003C0E77" w:rsidRDefault="00E4538F">
            <w:pPr>
              <w:snapToGrid w:val="0"/>
              <w:spacing w:line="400" w:lineRule="exact"/>
              <w:ind w:firstLineChars="200" w:firstLine="482"/>
              <w:rPr>
                <w:rFonts w:ascii="宋体"/>
                <w:b/>
                <w:sz w:val="24"/>
              </w:rPr>
            </w:pPr>
            <w:r>
              <w:rPr>
                <w:rFonts w:ascii="宋体" w:hint="eastAsia"/>
                <w:b/>
                <w:sz w:val="24"/>
              </w:rPr>
              <w:t>2. 售后服务具体事项：</w:t>
            </w:r>
          </w:p>
        </w:tc>
      </w:tr>
      <w:tr w:rsidR="003C0E77">
        <w:trPr>
          <w:trHeight w:val="1088"/>
          <w:jc w:val="center"/>
        </w:trPr>
        <w:tc>
          <w:tcPr>
            <w:tcW w:w="8522" w:type="dxa"/>
            <w:gridSpan w:val="2"/>
            <w:tcBorders>
              <w:top w:val="single" w:sz="4" w:space="0" w:color="auto"/>
              <w:left w:val="single" w:sz="4" w:space="0" w:color="auto"/>
              <w:bottom w:val="nil"/>
              <w:right w:val="single" w:sz="4" w:space="0" w:color="auto"/>
            </w:tcBorders>
          </w:tcPr>
          <w:p w:rsidR="003C0E77" w:rsidRDefault="00E4538F">
            <w:pPr>
              <w:snapToGrid w:val="0"/>
              <w:spacing w:line="400" w:lineRule="exact"/>
              <w:ind w:firstLineChars="200" w:firstLine="482"/>
              <w:rPr>
                <w:rFonts w:ascii="宋体"/>
                <w:b/>
                <w:sz w:val="24"/>
              </w:rPr>
            </w:pPr>
            <w:r>
              <w:rPr>
                <w:rFonts w:ascii="宋体" w:hint="eastAsia"/>
                <w:b/>
                <w:sz w:val="24"/>
              </w:rPr>
              <w:t>3. 保修期责任：</w:t>
            </w:r>
          </w:p>
        </w:tc>
      </w:tr>
      <w:tr w:rsidR="003C0E77">
        <w:trPr>
          <w:trHeight w:val="1360"/>
          <w:jc w:val="center"/>
        </w:trPr>
        <w:tc>
          <w:tcPr>
            <w:tcW w:w="8522" w:type="dxa"/>
            <w:gridSpan w:val="2"/>
            <w:tcBorders>
              <w:top w:val="single" w:sz="4" w:space="0" w:color="auto"/>
              <w:left w:val="single" w:sz="4" w:space="0" w:color="auto"/>
              <w:bottom w:val="nil"/>
              <w:right w:val="single" w:sz="4" w:space="0" w:color="auto"/>
            </w:tcBorders>
          </w:tcPr>
          <w:p w:rsidR="003C0E77" w:rsidRDefault="00E4538F">
            <w:pPr>
              <w:snapToGrid w:val="0"/>
              <w:spacing w:line="400" w:lineRule="exact"/>
              <w:ind w:firstLineChars="200" w:firstLine="482"/>
              <w:rPr>
                <w:rFonts w:ascii="宋体"/>
                <w:b/>
                <w:sz w:val="24"/>
              </w:rPr>
            </w:pPr>
            <w:r>
              <w:rPr>
                <w:rFonts w:ascii="宋体" w:hint="eastAsia"/>
                <w:b/>
                <w:sz w:val="24"/>
              </w:rPr>
              <w:t>4. 其他具体事项：</w:t>
            </w:r>
          </w:p>
        </w:tc>
      </w:tr>
      <w:tr w:rsidR="003C0E77">
        <w:trPr>
          <w:trHeight w:val="1703"/>
          <w:jc w:val="center"/>
        </w:trPr>
        <w:tc>
          <w:tcPr>
            <w:tcW w:w="4248"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400" w:lineRule="exact"/>
              <w:ind w:firstLineChars="200" w:firstLine="482"/>
              <w:rPr>
                <w:rFonts w:ascii="宋体"/>
                <w:b/>
                <w:sz w:val="24"/>
              </w:rPr>
            </w:pPr>
            <w:r>
              <w:rPr>
                <w:rFonts w:ascii="宋体" w:hint="eastAsia"/>
                <w:b/>
                <w:sz w:val="24"/>
              </w:rPr>
              <w:t>甲方（章）</w:t>
            </w:r>
          </w:p>
          <w:p w:rsidR="003C0E77" w:rsidRDefault="003C0E77">
            <w:pPr>
              <w:snapToGrid w:val="0"/>
              <w:spacing w:line="400" w:lineRule="exact"/>
              <w:ind w:firstLineChars="200" w:firstLine="482"/>
              <w:rPr>
                <w:rFonts w:ascii="宋体"/>
                <w:b/>
                <w:sz w:val="24"/>
              </w:rPr>
            </w:pPr>
          </w:p>
          <w:p w:rsidR="003C0E77" w:rsidRDefault="003C0E77">
            <w:pPr>
              <w:snapToGrid w:val="0"/>
              <w:spacing w:line="400" w:lineRule="exact"/>
              <w:rPr>
                <w:rFonts w:ascii="宋体"/>
                <w:b/>
                <w:sz w:val="24"/>
              </w:rPr>
            </w:pPr>
          </w:p>
          <w:p w:rsidR="003C0E77" w:rsidRDefault="00E4538F">
            <w:pPr>
              <w:snapToGrid w:val="0"/>
              <w:spacing w:line="400" w:lineRule="exact"/>
              <w:ind w:firstLineChars="200" w:firstLine="482"/>
              <w:rPr>
                <w:rFonts w:ascii="宋体"/>
                <w:b/>
                <w:sz w:val="24"/>
              </w:rPr>
            </w:pPr>
            <w:r>
              <w:rPr>
                <w:rFonts w:ascii="宋体" w:hint="eastAsia"/>
                <w:b/>
                <w:sz w:val="24"/>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400" w:lineRule="exact"/>
              <w:ind w:firstLineChars="200" w:firstLine="482"/>
              <w:rPr>
                <w:rFonts w:ascii="宋体"/>
                <w:b/>
                <w:sz w:val="24"/>
              </w:rPr>
            </w:pPr>
            <w:r>
              <w:rPr>
                <w:rFonts w:ascii="宋体" w:hint="eastAsia"/>
                <w:b/>
                <w:sz w:val="24"/>
              </w:rPr>
              <w:t>乙方（章）</w:t>
            </w:r>
          </w:p>
          <w:p w:rsidR="003C0E77" w:rsidRDefault="003C0E77">
            <w:pPr>
              <w:snapToGrid w:val="0"/>
              <w:spacing w:line="400" w:lineRule="exact"/>
              <w:ind w:firstLineChars="200" w:firstLine="482"/>
              <w:rPr>
                <w:rFonts w:ascii="宋体"/>
                <w:b/>
                <w:sz w:val="24"/>
              </w:rPr>
            </w:pPr>
          </w:p>
          <w:p w:rsidR="003C0E77" w:rsidRDefault="003C0E77">
            <w:pPr>
              <w:snapToGrid w:val="0"/>
              <w:spacing w:line="400" w:lineRule="exact"/>
              <w:rPr>
                <w:rFonts w:ascii="宋体"/>
                <w:b/>
                <w:sz w:val="24"/>
              </w:rPr>
            </w:pPr>
          </w:p>
          <w:p w:rsidR="003C0E77" w:rsidRDefault="00E4538F">
            <w:pPr>
              <w:snapToGrid w:val="0"/>
              <w:spacing w:line="400" w:lineRule="exact"/>
              <w:ind w:firstLineChars="200" w:firstLine="482"/>
              <w:rPr>
                <w:rFonts w:ascii="宋体"/>
                <w:b/>
                <w:sz w:val="24"/>
              </w:rPr>
            </w:pPr>
            <w:r>
              <w:rPr>
                <w:rFonts w:ascii="宋体" w:hint="eastAsia"/>
                <w:b/>
                <w:sz w:val="24"/>
              </w:rPr>
              <w:t xml:space="preserve">                年   月   日</w:t>
            </w:r>
          </w:p>
        </w:tc>
      </w:tr>
    </w:tbl>
    <w:p w:rsidR="003C0E77" w:rsidRDefault="00E4538F">
      <w:pPr>
        <w:snapToGrid w:val="0"/>
        <w:jc w:val="left"/>
        <w:rPr>
          <w:rFonts w:ascii="宋体"/>
          <w:szCs w:val="21"/>
        </w:rPr>
      </w:pPr>
      <w:r>
        <w:rPr>
          <w:rFonts w:ascii="宋体" w:hint="eastAsia"/>
          <w:szCs w:val="21"/>
        </w:rPr>
        <w:t xml:space="preserve"> 注：售后服务事项填不下时可另加附页</w:t>
      </w:r>
    </w:p>
    <w:p w:rsidR="003C0E77" w:rsidRDefault="003C0E77">
      <w:pPr>
        <w:snapToGrid w:val="0"/>
        <w:jc w:val="left"/>
        <w:rPr>
          <w:rFonts w:ascii="宋体"/>
          <w:szCs w:val="21"/>
        </w:rPr>
      </w:pPr>
    </w:p>
    <w:p w:rsidR="003C0E77" w:rsidRDefault="003C0E77">
      <w:pPr>
        <w:snapToGrid w:val="0"/>
        <w:jc w:val="center"/>
        <w:rPr>
          <w:rFonts w:ascii="宋体"/>
          <w:b/>
          <w:sz w:val="32"/>
          <w:szCs w:val="32"/>
        </w:rPr>
      </w:pPr>
    </w:p>
    <w:p w:rsidR="003C0E77" w:rsidRDefault="003C0E77">
      <w:pPr>
        <w:snapToGrid w:val="0"/>
        <w:jc w:val="center"/>
        <w:rPr>
          <w:rFonts w:ascii="宋体"/>
          <w:b/>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3C0E77">
      <w:pPr>
        <w:snapToGrid w:val="0"/>
        <w:jc w:val="center"/>
        <w:rPr>
          <w:rFonts w:ascii="宋体"/>
          <w:bCs/>
          <w:sz w:val="32"/>
          <w:szCs w:val="32"/>
        </w:rPr>
      </w:pPr>
    </w:p>
    <w:p w:rsidR="003C0E77" w:rsidRDefault="00E4538F">
      <w:pPr>
        <w:pStyle w:val="2"/>
        <w:jc w:val="center"/>
      </w:pPr>
      <w:bookmarkStart w:id="62" w:name="_Toc58268315"/>
      <w:r>
        <w:rPr>
          <w:rFonts w:hint="eastAsia"/>
        </w:rPr>
        <w:t>第六章　投标文件格式</w:t>
      </w:r>
      <w:bookmarkEnd w:id="62"/>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3C0E77">
      <w:pPr>
        <w:snapToGrid w:val="0"/>
        <w:spacing w:before="50" w:after="50"/>
        <w:outlineLvl w:val="1"/>
        <w:rPr>
          <w:rFonts w:ascii="宋体"/>
          <w:sz w:val="32"/>
          <w:szCs w:val="20"/>
        </w:rPr>
      </w:pPr>
    </w:p>
    <w:p w:rsidR="003C0E77" w:rsidRDefault="00E4538F">
      <w:pPr>
        <w:snapToGrid w:val="0"/>
        <w:spacing w:before="50" w:after="50"/>
        <w:outlineLvl w:val="1"/>
        <w:rPr>
          <w:rFonts w:ascii="宋体"/>
          <w:b/>
          <w:bCs/>
          <w:sz w:val="24"/>
          <w:szCs w:val="20"/>
        </w:rPr>
      </w:pPr>
      <w:r>
        <w:rPr>
          <w:rFonts w:ascii="宋体" w:hint="eastAsia"/>
          <w:sz w:val="32"/>
          <w:szCs w:val="20"/>
        </w:rPr>
        <w:br w:type="page"/>
      </w:r>
      <w:bookmarkStart w:id="63" w:name="_Toc254970556"/>
      <w:bookmarkStart w:id="64" w:name="_Toc58268316"/>
      <w:bookmarkStart w:id="65" w:name="_Toc254970697"/>
      <w:r>
        <w:rPr>
          <w:rFonts w:ascii="宋体" w:hint="eastAsia"/>
          <w:b/>
          <w:bCs/>
          <w:sz w:val="24"/>
        </w:rPr>
        <w:lastRenderedPageBreak/>
        <w:t>一、投标文件外层包装封面格式</w:t>
      </w:r>
      <w:bookmarkEnd w:id="63"/>
      <w:bookmarkEnd w:id="64"/>
      <w:bookmarkEnd w:id="65"/>
    </w:p>
    <w:p w:rsidR="003C0E77" w:rsidRDefault="00E4538F" w:rsidP="004B536B">
      <w:pPr>
        <w:snapToGrid w:val="0"/>
        <w:spacing w:beforeLines="50" w:after="50"/>
        <w:jc w:val="left"/>
        <w:rPr>
          <w:rFonts w:ascii="宋体"/>
          <w:b/>
          <w:sz w:val="24"/>
          <w:szCs w:val="20"/>
        </w:rPr>
      </w:pPr>
      <w:r>
        <w:rPr>
          <w:rFonts w:ascii="宋体" w:hint="eastAsia"/>
          <w:b/>
          <w:sz w:val="24"/>
        </w:rPr>
        <w:t>所有投标文件的外包装封面格式：(可选用)</w:t>
      </w:r>
    </w:p>
    <w:p w:rsidR="003C0E77" w:rsidRDefault="003C0E77" w:rsidP="004B536B">
      <w:pPr>
        <w:snapToGrid w:val="0"/>
        <w:spacing w:beforeLines="50" w:after="50"/>
        <w:rPr>
          <w:rFonts w:ascii="宋体"/>
          <w:sz w:val="24"/>
          <w:szCs w:val="20"/>
        </w:rPr>
      </w:pPr>
    </w:p>
    <w:p w:rsidR="003C0E77" w:rsidRDefault="003C0E77" w:rsidP="004B536B">
      <w:pPr>
        <w:snapToGrid w:val="0"/>
        <w:spacing w:beforeLines="50" w:after="50"/>
        <w:jc w:val="center"/>
        <w:rPr>
          <w:rFonts w:ascii="宋体"/>
          <w:bCs/>
          <w:sz w:val="24"/>
          <w:szCs w:val="20"/>
        </w:rPr>
      </w:pPr>
    </w:p>
    <w:p w:rsidR="003C0E77" w:rsidRDefault="00E4538F" w:rsidP="004B536B">
      <w:pPr>
        <w:snapToGrid w:val="0"/>
        <w:spacing w:beforeLines="50" w:after="50"/>
        <w:jc w:val="center"/>
        <w:rPr>
          <w:rFonts w:ascii="宋体"/>
          <w:bCs/>
          <w:sz w:val="32"/>
          <w:szCs w:val="32"/>
        </w:rPr>
      </w:pPr>
      <w:r>
        <w:rPr>
          <w:rFonts w:ascii="宋体" w:hint="eastAsia"/>
          <w:bCs/>
          <w:sz w:val="32"/>
          <w:szCs w:val="32"/>
        </w:rPr>
        <w:t>投 标 文 件</w:t>
      </w:r>
    </w:p>
    <w:p w:rsidR="003C0E77" w:rsidRDefault="003C0E77" w:rsidP="004B536B">
      <w:pPr>
        <w:snapToGrid w:val="0"/>
        <w:spacing w:beforeLines="50" w:after="50"/>
        <w:rPr>
          <w:rFonts w:ascii="宋体"/>
          <w:bCs/>
          <w:sz w:val="24"/>
          <w:szCs w:val="20"/>
        </w:rPr>
      </w:pPr>
    </w:p>
    <w:p w:rsidR="003C0E77" w:rsidRDefault="003C0E77" w:rsidP="004B536B">
      <w:pPr>
        <w:snapToGrid w:val="0"/>
        <w:spacing w:beforeLines="50" w:after="50"/>
        <w:rPr>
          <w:rFonts w:ascii="宋体"/>
          <w:bCs/>
          <w:sz w:val="24"/>
          <w:szCs w:val="20"/>
        </w:rPr>
      </w:pPr>
    </w:p>
    <w:p w:rsidR="003C0E77" w:rsidRDefault="003C0E77" w:rsidP="004B536B">
      <w:pPr>
        <w:snapToGrid w:val="0"/>
        <w:spacing w:beforeLines="50" w:after="50"/>
        <w:rPr>
          <w:rFonts w:ascii="宋体"/>
          <w:bCs/>
          <w:sz w:val="24"/>
          <w:szCs w:val="20"/>
        </w:rPr>
      </w:pPr>
    </w:p>
    <w:p w:rsidR="003C0E77" w:rsidRDefault="003C0E77" w:rsidP="004B536B">
      <w:pPr>
        <w:snapToGrid w:val="0"/>
        <w:spacing w:beforeLines="50" w:after="50"/>
        <w:rPr>
          <w:rFonts w:ascii="宋体"/>
          <w:bCs/>
          <w:sz w:val="24"/>
          <w:szCs w:val="20"/>
        </w:rPr>
      </w:pPr>
    </w:p>
    <w:p w:rsidR="003C0E77" w:rsidRDefault="003C0E77" w:rsidP="004B536B">
      <w:pPr>
        <w:snapToGrid w:val="0"/>
        <w:spacing w:beforeLines="50" w:after="50"/>
        <w:rPr>
          <w:rFonts w:ascii="宋体"/>
          <w:bCs/>
          <w:sz w:val="24"/>
          <w:szCs w:val="20"/>
        </w:rPr>
      </w:pPr>
    </w:p>
    <w:p w:rsidR="003C0E77" w:rsidRDefault="003C0E77" w:rsidP="004B536B">
      <w:pPr>
        <w:snapToGrid w:val="0"/>
        <w:spacing w:beforeLines="50" w:after="50"/>
        <w:rPr>
          <w:rFonts w:ascii="宋体"/>
          <w:bCs/>
          <w:sz w:val="24"/>
          <w:szCs w:val="20"/>
        </w:rPr>
      </w:pPr>
    </w:p>
    <w:p w:rsidR="003C0E77" w:rsidRDefault="00E4538F" w:rsidP="004B536B">
      <w:pPr>
        <w:snapToGrid w:val="0"/>
        <w:spacing w:beforeLines="50" w:after="50"/>
        <w:ind w:firstLineChars="150" w:firstLine="360"/>
        <w:rPr>
          <w:rFonts w:ascii="宋体"/>
          <w:bCs/>
          <w:sz w:val="24"/>
        </w:rPr>
      </w:pPr>
      <w:r>
        <w:rPr>
          <w:rFonts w:ascii="宋体" w:hint="eastAsia"/>
          <w:bCs/>
          <w:sz w:val="24"/>
        </w:rPr>
        <w:t>项目名称：</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rPr>
      </w:pPr>
      <w:r>
        <w:rPr>
          <w:rFonts w:ascii="宋体" w:hint="eastAsia"/>
          <w:bCs/>
          <w:sz w:val="24"/>
        </w:rPr>
        <w:t>项目编号：</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rPr>
      </w:pPr>
      <w:r>
        <w:rPr>
          <w:rFonts w:ascii="宋体" w:hint="eastAsia"/>
          <w:bCs/>
          <w:sz w:val="24"/>
        </w:rPr>
        <w:t>标 项：</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szCs w:val="20"/>
        </w:rPr>
      </w:pPr>
      <w:r>
        <w:rPr>
          <w:rFonts w:ascii="宋体" w:hint="eastAsia"/>
          <w:bCs/>
          <w:sz w:val="24"/>
          <w:szCs w:val="20"/>
        </w:rPr>
        <w:t>投标文件名称：报价文件、资格证明文件、商务文件、技术文件</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szCs w:val="20"/>
        </w:rPr>
      </w:pPr>
      <w:r>
        <w:rPr>
          <w:rFonts w:ascii="宋体" w:hint="eastAsia"/>
          <w:bCs/>
          <w:sz w:val="24"/>
          <w:szCs w:val="20"/>
        </w:rPr>
        <w:t>投标人名称：</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szCs w:val="20"/>
        </w:rPr>
      </w:pPr>
      <w:r>
        <w:rPr>
          <w:rFonts w:ascii="宋体" w:hint="eastAsia"/>
          <w:bCs/>
          <w:sz w:val="24"/>
          <w:szCs w:val="20"/>
        </w:rPr>
        <w:t>投标人地址：</w:t>
      </w:r>
    </w:p>
    <w:p w:rsidR="003C0E77" w:rsidRDefault="003C0E77" w:rsidP="004B536B">
      <w:pPr>
        <w:snapToGrid w:val="0"/>
        <w:spacing w:beforeLines="50" w:after="50"/>
        <w:ind w:firstLineChars="150" w:firstLine="360"/>
        <w:rPr>
          <w:rFonts w:ascii="宋体"/>
          <w:bCs/>
          <w:sz w:val="24"/>
          <w:szCs w:val="20"/>
        </w:rPr>
      </w:pPr>
    </w:p>
    <w:p w:rsidR="003C0E77" w:rsidRDefault="00E4538F" w:rsidP="004B536B">
      <w:pPr>
        <w:snapToGrid w:val="0"/>
        <w:spacing w:beforeLines="50" w:after="50"/>
        <w:ind w:firstLineChars="150" w:firstLine="360"/>
        <w:rPr>
          <w:rFonts w:ascii="宋体"/>
          <w:bCs/>
          <w:sz w:val="24"/>
        </w:rPr>
      </w:pPr>
      <w:r>
        <w:rPr>
          <w:rFonts w:ascii="宋体" w:hint="eastAsia"/>
          <w:bCs/>
          <w:sz w:val="24"/>
          <w:szCs w:val="20"/>
        </w:rPr>
        <w:t xml:space="preserve">在  年  月 </w:t>
      </w:r>
      <w:r>
        <w:rPr>
          <w:rFonts w:ascii="宋体" w:hint="eastAsia"/>
          <w:bCs/>
          <w:sz w:val="24"/>
        </w:rPr>
        <w:t xml:space="preserve"> 日  时  分之前不得启封</w:t>
      </w:r>
    </w:p>
    <w:p w:rsidR="003C0E77" w:rsidRDefault="003C0E77" w:rsidP="004B536B">
      <w:pPr>
        <w:snapToGrid w:val="0"/>
        <w:spacing w:beforeLines="50" w:after="50"/>
        <w:ind w:firstLineChars="1700" w:firstLine="4080"/>
        <w:rPr>
          <w:rFonts w:ascii="宋体"/>
          <w:bCs/>
          <w:sz w:val="24"/>
          <w:szCs w:val="20"/>
        </w:rPr>
      </w:pPr>
    </w:p>
    <w:p w:rsidR="003C0E77" w:rsidRDefault="00E4538F" w:rsidP="004B536B">
      <w:pPr>
        <w:snapToGrid w:val="0"/>
        <w:spacing w:beforeLines="50" w:after="50"/>
        <w:ind w:firstLine="645"/>
        <w:jc w:val="center"/>
        <w:rPr>
          <w:rFonts w:ascii="宋体"/>
          <w:bCs/>
          <w:sz w:val="24"/>
          <w:szCs w:val="20"/>
        </w:rPr>
      </w:pPr>
      <w:r>
        <w:rPr>
          <w:rFonts w:ascii="宋体" w:hint="eastAsia"/>
          <w:bCs/>
          <w:sz w:val="24"/>
        </w:rPr>
        <w:t xml:space="preserve">                        年    月    日</w:t>
      </w:r>
    </w:p>
    <w:p w:rsidR="003C0E77" w:rsidRDefault="003C0E77" w:rsidP="004B536B">
      <w:pPr>
        <w:snapToGrid w:val="0"/>
        <w:spacing w:beforeLines="50" w:after="50"/>
        <w:jc w:val="center"/>
        <w:outlineLvl w:val="1"/>
        <w:rPr>
          <w:rFonts w:ascii="宋体"/>
        </w:rPr>
      </w:pPr>
    </w:p>
    <w:p w:rsidR="003C0E77" w:rsidRDefault="003C0E77" w:rsidP="004B536B">
      <w:pPr>
        <w:snapToGrid w:val="0"/>
        <w:spacing w:beforeLines="50" w:after="50"/>
        <w:jc w:val="center"/>
        <w:outlineLvl w:val="1"/>
        <w:rPr>
          <w:rFonts w:ascii="宋体"/>
        </w:rPr>
      </w:pPr>
    </w:p>
    <w:p w:rsidR="003C0E77" w:rsidRDefault="003C0E77" w:rsidP="004B536B">
      <w:pPr>
        <w:snapToGrid w:val="0"/>
        <w:spacing w:beforeLines="50" w:after="50"/>
        <w:jc w:val="center"/>
        <w:outlineLvl w:val="1"/>
        <w:rPr>
          <w:rFonts w:ascii="宋体"/>
        </w:rPr>
      </w:pPr>
    </w:p>
    <w:p w:rsidR="003C0E77" w:rsidRDefault="00E4538F" w:rsidP="004B536B">
      <w:pPr>
        <w:snapToGrid w:val="0"/>
        <w:spacing w:beforeLines="50" w:after="50"/>
        <w:jc w:val="center"/>
        <w:outlineLvl w:val="1"/>
        <w:rPr>
          <w:rFonts w:ascii="宋体"/>
        </w:rPr>
      </w:pPr>
      <w:r>
        <w:rPr>
          <w:rFonts w:ascii="宋体" w:hint="eastAsia"/>
        </w:rPr>
        <w:br w:type="page"/>
      </w:r>
    </w:p>
    <w:p w:rsidR="003C0E77" w:rsidRDefault="00E4538F" w:rsidP="004B536B">
      <w:pPr>
        <w:snapToGrid w:val="0"/>
        <w:spacing w:beforeLines="50" w:after="50"/>
        <w:outlineLvl w:val="1"/>
        <w:rPr>
          <w:rFonts w:ascii="宋体"/>
          <w:b/>
          <w:bCs/>
          <w:sz w:val="24"/>
        </w:rPr>
      </w:pPr>
      <w:bookmarkStart w:id="66" w:name="_Toc58268317"/>
      <w:bookmarkStart w:id="67" w:name="_Toc254970698"/>
      <w:bookmarkStart w:id="68" w:name="_Toc254970557"/>
      <w:r>
        <w:rPr>
          <w:rFonts w:ascii="宋体" w:hint="eastAsia"/>
          <w:b/>
          <w:bCs/>
          <w:sz w:val="24"/>
        </w:rPr>
        <w:lastRenderedPageBreak/>
        <w:t>二、报价文件格式</w:t>
      </w:r>
      <w:bookmarkEnd w:id="66"/>
    </w:p>
    <w:p w:rsidR="003C0E77" w:rsidRDefault="00E4538F" w:rsidP="004B536B">
      <w:pPr>
        <w:snapToGrid w:val="0"/>
        <w:spacing w:beforeLines="50" w:after="50"/>
        <w:ind w:left="142"/>
        <w:jc w:val="left"/>
        <w:rPr>
          <w:rFonts w:ascii="宋体"/>
          <w:sz w:val="24"/>
          <w:szCs w:val="20"/>
        </w:rPr>
      </w:pPr>
      <w:r>
        <w:rPr>
          <w:rFonts w:ascii="宋体" w:hint="eastAsia"/>
          <w:b/>
          <w:sz w:val="24"/>
        </w:rPr>
        <w:t xml:space="preserve">1. 报价文件格式： </w:t>
      </w:r>
    </w:p>
    <w:p w:rsidR="003C0E77" w:rsidRDefault="00E4538F" w:rsidP="004B536B">
      <w:pPr>
        <w:snapToGrid w:val="0"/>
        <w:spacing w:beforeLines="50" w:after="50" w:line="400" w:lineRule="exact"/>
        <w:rPr>
          <w:rFonts w:ascii="宋体"/>
          <w:bCs/>
          <w:sz w:val="32"/>
          <w:szCs w:val="20"/>
        </w:rPr>
      </w:pPr>
      <w:r>
        <w:rPr>
          <w:rFonts w:ascii="宋体" w:hint="eastAsia"/>
          <w:bCs/>
        </w:rPr>
        <w:t>正本/或副本</w:t>
      </w:r>
    </w:p>
    <w:p w:rsidR="003C0E77" w:rsidRDefault="003C0E77" w:rsidP="004B536B">
      <w:pPr>
        <w:snapToGrid w:val="0"/>
        <w:spacing w:beforeLines="50" w:after="50" w:line="400" w:lineRule="exact"/>
        <w:jc w:val="center"/>
        <w:rPr>
          <w:rFonts w:ascii="宋体"/>
          <w:bCs/>
          <w:sz w:val="24"/>
          <w:szCs w:val="20"/>
        </w:rPr>
      </w:pPr>
    </w:p>
    <w:p w:rsidR="003C0E77" w:rsidRDefault="00E4538F" w:rsidP="004B536B">
      <w:pPr>
        <w:snapToGrid w:val="0"/>
        <w:spacing w:beforeLines="50" w:after="50" w:line="400" w:lineRule="exact"/>
        <w:jc w:val="center"/>
        <w:rPr>
          <w:rFonts w:ascii="宋体"/>
          <w:b/>
          <w:bCs/>
          <w:sz w:val="32"/>
          <w:szCs w:val="32"/>
        </w:rPr>
      </w:pPr>
      <w:r>
        <w:rPr>
          <w:rFonts w:ascii="宋体" w:hint="eastAsia"/>
          <w:b/>
          <w:bCs/>
          <w:sz w:val="32"/>
          <w:szCs w:val="32"/>
        </w:rPr>
        <w:t>报价文件</w:t>
      </w: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3C0E77" w:rsidP="004B536B">
      <w:pPr>
        <w:snapToGrid w:val="0"/>
        <w:spacing w:beforeLines="50" w:after="50" w:line="400" w:lineRule="exact"/>
        <w:rPr>
          <w:rFonts w:ascii="宋体"/>
          <w:bCs/>
          <w:sz w:val="24"/>
          <w:szCs w:val="20"/>
        </w:rPr>
      </w:pPr>
    </w:p>
    <w:p w:rsidR="003C0E77" w:rsidRDefault="00E4538F" w:rsidP="004B536B">
      <w:pPr>
        <w:snapToGrid w:val="0"/>
        <w:spacing w:beforeLines="50" w:after="50" w:line="400" w:lineRule="exact"/>
        <w:ind w:firstLineChars="150" w:firstLine="360"/>
        <w:rPr>
          <w:rFonts w:ascii="宋体"/>
          <w:bCs/>
          <w:sz w:val="24"/>
        </w:rPr>
      </w:pPr>
      <w:r>
        <w:rPr>
          <w:rFonts w:ascii="宋体" w:hint="eastAsia"/>
          <w:bCs/>
          <w:sz w:val="24"/>
        </w:rPr>
        <w:t xml:space="preserve">项目名称： </w:t>
      </w:r>
    </w:p>
    <w:p w:rsidR="003C0E77" w:rsidRDefault="00E4538F" w:rsidP="004B536B">
      <w:pPr>
        <w:snapToGrid w:val="0"/>
        <w:spacing w:beforeLines="50" w:after="50" w:line="400" w:lineRule="exact"/>
        <w:ind w:firstLineChars="150" w:firstLine="360"/>
        <w:rPr>
          <w:rFonts w:ascii="宋体"/>
          <w:bCs/>
          <w:sz w:val="24"/>
        </w:rPr>
      </w:pPr>
      <w:r>
        <w:rPr>
          <w:rFonts w:ascii="宋体" w:hint="eastAsia"/>
          <w:bCs/>
          <w:sz w:val="24"/>
        </w:rPr>
        <w:t xml:space="preserve">项目编号： </w:t>
      </w:r>
    </w:p>
    <w:p w:rsidR="003C0E77" w:rsidRDefault="00E4538F" w:rsidP="004B536B">
      <w:pPr>
        <w:snapToGrid w:val="0"/>
        <w:spacing w:beforeLines="50" w:after="50" w:line="400" w:lineRule="exact"/>
        <w:ind w:firstLineChars="150" w:firstLine="360"/>
        <w:rPr>
          <w:rFonts w:ascii="宋体"/>
          <w:bCs/>
          <w:sz w:val="24"/>
        </w:rPr>
      </w:pPr>
      <w:r>
        <w:rPr>
          <w:rFonts w:ascii="宋体" w:hint="eastAsia"/>
          <w:bCs/>
          <w:sz w:val="24"/>
        </w:rPr>
        <w:t>标 项：</w:t>
      </w:r>
    </w:p>
    <w:p w:rsidR="003C0E77" w:rsidRDefault="00E4538F" w:rsidP="004B536B">
      <w:pPr>
        <w:snapToGrid w:val="0"/>
        <w:spacing w:beforeLines="50" w:after="50" w:line="400" w:lineRule="exact"/>
        <w:ind w:firstLineChars="150" w:firstLine="360"/>
        <w:rPr>
          <w:rFonts w:ascii="宋体"/>
          <w:bCs/>
          <w:sz w:val="24"/>
        </w:rPr>
      </w:pPr>
      <w:r>
        <w:rPr>
          <w:rFonts w:ascii="宋体" w:hint="eastAsia"/>
          <w:bCs/>
          <w:sz w:val="24"/>
        </w:rPr>
        <w:t>投标人名称：</w:t>
      </w:r>
    </w:p>
    <w:p w:rsidR="003C0E77" w:rsidRDefault="00E4538F" w:rsidP="004B536B">
      <w:pPr>
        <w:snapToGrid w:val="0"/>
        <w:spacing w:beforeLines="50" w:after="50" w:line="400" w:lineRule="exact"/>
        <w:ind w:firstLineChars="150" w:firstLine="360"/>
        <w:rPr>
          <w:rFonts w:ascii="宋体"/>
          <w:bCs/>
          <w:sz w:val="24"/>
        </w:rPr>
      </w:pPr>
      <w:r>
        <w:rPr>
          <w:rFonts w:ascii="宋体" w:hint="eastAsia"/>
          <w:bCs/>
          <w:sz w:val="24"/>
        </w:rPr>
        <w:t>投标人地址：</w:t>
      </w:r>
    </w:p>
    <w:p w:rsidR="003C0E77" w:rsidRDefault="003C0E77">
      <w:pPr>
        <w:pStyle w:val="a0"/>
        <w:snapToGrid w:val="0"/>
        <w:spacing w:before="50" w:after="50" w:line="400" w:lineRule="exact"/>
        <w:ind w:firstLineChars="400" w:firstLine="960"/>
        <w:rPr>
          <w:rFonts w:ascii="宋体"/>
          <w:bCs/>
          <w:sz w:val="24"/>
          <w:szCs w:val="24"/>
        </w:rPr>
      </w:pPr>
    </w:p>
    <w:p w:rsidR="003C0E77" w:rsidRDefault="00E4538F" w:rsidP="004B536B">
      <w:pPr>
        <w:snapToGrid w:val="0"/>
        <w:spacing w:beforeLines="50" w:after="50" w:line="400" w:lineRule="exact"/>
        <w:jc w:val="center"/>
        <w:rPr>
          <w:rFonts w:ascii="宋体"/>
          <w:sz w:val="30"/>
          <w:szCs w:val="20"/>
        </w:rPr>
      </w:pPr>
      <w:r>
        <w:rPr>
          <w:rFonts w:ascii="宋体" w:hint="eastAsia"/>
          <w:sz w:val="24"/>
        </w:rPr>
        <w:t xml:space="preserve">                                         年  月  日</w:t>
      </w:r>
    </w:p>
    <w:p w:rsidR="003C0E77" w:rsidRDefault="003C0E77" w:rsidP="004B536B">
      <w:pPr>
        <w:snapToGrid w:val="0"/>
        <w:spacing w:beforeLines="50" w:after="50"/>
        <w:rPr>
          <w:rFonts w:ascii="宋体"/>
          <w:b/>
          <w:sz w:val="24"/>
        </w:rPr>
      </w:pPr>
    </w:p>
    <w:p w:rsidR="003C0E77" w:rsidRDefault="003C0E77" w:rsidP="004B536B">
      <w:pPr>
        <w:snapToGrid w:val="0"/>
        <w:spacing w:beforeLines="50" w:after="50"/>
        <w:rPr>
          <w:rFonts w:ascii="宋体"/>
          <w:b/>
          <w:sz w:val="24"/>
        </w:rPr>
      </w:pPr>
    </w:p>
    <w:p w:rsidR="003C0E77" w:rsidRDefault="00E4538F" w:rsidP="004B536B">
      <w:pPr>
        <w:snapToGrid w:val="0"/>
        <w:spacing w:beforeLines="50" w:after="50"/>
        <w:rPr>
          <w:rFonts w:ascii="宋体"/>
          <w:b/>
          <w:sz w:val="24"/>
        </w:rPr>
      </w:pPr>
      <w:r>
        <w:rPr>
          <w:rFonts w:ascii="宋体" w:hint="eastAsia"/>
          <w:b/>
          <w:sz w:val="24"/>
        </w:rPr>
        <w:br w:type="page"/>
      </w:r>
    </w:p>
    <w:p w:rsidR="003C0E77" w:rsidRDefault="00E4538F" w:rsidP="004B536B">
      <w:pPr>
        <w:snapToGrid w:val="0"/>
        <w:spacing w:beforeLines="50" w:after="50"/>
        <w:ind w:left="142"/>
        <w:jc w:val="left"/>
        <w:rPr>
          <w:rFonts w:ascii="宋体"/>
          <w:b/>
          <w:sz w:val="24"/>
        </w:rPr>
      </w:pPr>
      <w:r>
        <w:rPr>
          <w:rFonts w:ascii="宋体" w:hint="eastAsia"/>
          <w:b/>
          <w:sz w:val="24"/>
        </w:rPr>
        <w:lastRenderedPageBreak/>
        <w:t>2. 投标函格式：</w:t>
      </w:r>
    </w:p>
    <w:p w:rsidR="003C0E77" w:rsidRDefault="00E4538F" w:rsidP="004B536B">
      <w:pPr>
        <w:snapToGrid w:val="0"/>
        <w:spacing w:beforeLines="50" w:after="50" w:line="320" w:lineRule="exact"/>
        <w:jc w:val="center"/>
        <w:rPr>
          <w:rFonts w:ascii="宋体"/>
          <w:b/>
          <w:sz w:val="32"/>
          <w:szCs w:val="32"/>
        </w:rPr>
      </w:pPr>
      <w:r>
        <w:rPr>
          <w:rFonts w:ascii="宋体" w:hint="eastAsia"/>
          <w:b/>
          <w:sz w:val="32"/>
          <w:szCs w:val="32"/>
        </w:rPr>
        <w:t>投 标 函</w:t>
      </w:r>
    </w:p>
    <w:p w:rsidR="003C0E77" w:rsidRDefault="003C0E77" w:rsidP="004B536B">
      <w:pPr>
        <w:snapToGrid w:val="0"/>
        <w:spacing w:beforeLines="50" w:after="50" w:line="320" w:lineRule="exact"/>
        <w:jc w:val="center"/>
        <w:rPr>
          <w:rFonts w:ascii="宋体"/>
          <w:b/>
          <w:sz w:val="24"/>
          <w:szCs w:val="20"/>
        </w:rPr>
      </w:pPr>
    </w:p>
    <w:p w:rsidR="003C0E77" w:rsidRDefault="00E4538F">
      <w:pPr>
        <w:snapToGrid w:val="0"/>
        <w:spacing w:line="320" w:lineRule="exact"/>
        <w:rPr>
          <w:rFonts w:ascii="宋体"/>
          <w:sz w:val="24"/>
          <w:szCs w:val="20"/>
        </w:rPr>
      </w:pPr>
      <w:r>
        <w:rPr>
          <w:rFonts w:ascii="宋体" w:hint="eastAsia"/>
          <w:sz w:val="24"/>
        </w:rPr>
        <w:t>致：</w:t>
      </w:r>
      <w:r>
        <w:rPr>
          <w:rFonts w:ascii="宋体" w:hint="eastAsia"/>
          <w:sz w:val="24"/>
          <w:u w:val="single"/>
        </w:rPr>
        <w:t>云之龙招标集团有限公司</w:t>
      </w:r>
      <w:r>
        <w:rPr>
          <w:rFonts w:ascii="宋体" w:hint="eastAsia"/>
          <w:sz w:val="24"/>
        </w:rPr>
        <w:t>：</w:t>
      </w:r>
    </w:p>
    <w:p w:rsidR="003C0E77" w:rsidRDefault="00E4538F">
      <w:pPr>
        <w:snapToGrid w:val="0"/>
        <w:spacing w:line="320" w:lineRule="exact"/>
        <w:ind w:firstLine="480"/>
        <w:rPr>
          <w:rFonts w:ascii="宋体"/>
          <w:sz w:val="24"/>
          <w:szCs w:val="20"/>
        </w:rPr>
      </w:pPr>
      <w:r>
        <w:rPr>
          <w:rFonts w:ascii="宋体" w:hint="eastAsia"/>
          <w:sz w:val="24"/>
        </w:rPr>
        <w:t>根据贵方为项目的招标公告/投标邀请书</w:t>
      </w:r>
    </w:p>
    <w:p w:rsidR="003C0E77" w:rsidRDefault="00E4538F">
      <w:pPr>
        <w:snapToGrid w:val="0"/>
        <w:spacing w:line="320" w:lineRule="exact"/>
        <w:rPr>
          <w:rFonts w:ascii="宋体"/>
          <w:sz w:val="24"/>
          <w:szCs w:val="20"/>
        </w:rPr>
      </w:pPr>
      <w:r>
        <w:rPr>
          <w:rFonts w:ascii="宋体" w:hint="eastAsia"/>
          <w:sz w:val="24"/>
        </w:rPr>
        <w:t>（项目编号：</w:t>
      </w:r>
      <w:r>
        <w:rPr>
          <w:rFonts w:ascii="宋体" w:hint="eastAsia"/>
          <w:sz w:val="24"/>
          <w:u w:val="single"/>
        </w:rPr>
        <w:t>_____     _</w:t>
      </w:r>
      <w:r>
        <w:rPr>
          <w:rFonts w:ascii="宋体" w:hint="eastAsia"/>
          <w:sz w:val="24"/>
        </w:rPr>
        <w:t>_），签字代表______</w:t>
      </w:r>
      <w:r>
        <w:rPr>
          <w:rFonts w:ascii="宋体" w:hint="eastAsia"/>
          <w:sz w:val="24"/>
          <w:u w:val="single"/>
        </w:rPr>
        <w:t xml:space="preserve">_     </w:t>
      </w:r>
      <w:r>
        <w:rPr>
          <w:rFonts w:ascii="宋体" w:hint="eastAsia"/>
          <w:sz w:val="24"/>
        </w:rPr>
        <w:t>（全名）经正式授权并代表投标人</w:t>
      </w:r>
      <w:r>
        <w:rPr>
          <w:rFonts w:ascii="宋体" w:hint="eastAsia"/>
          <w:sz w:val="24"/>
          <w:u w:val="single"/>
        </w:rPr>
        <w:t>_______                    __</w:t>
      </w:r>
      <w:r>
        <w:rPr>
          <w:rFonts w:ascii="宋体" w:hint="eastAsia"/>
          <w:sz w:val="24"/>
        </w:rPr>
        <w:t>（投标人名称、地址。如为联合体的，则联合体成员名称、地址）提交投标文件（包括报价文件、资格证明/商务文件、技术文件）正本各一份、副本份。</w:t>
      </w:r>
    </w:p>
    <w:p w:rsidR="003C0E77" w:rsidRDefault="00E4538F">
      <w:pPr>
        <w:snapToGrid w:val="0"/>
        <w:spacing w:line="320" w:lineRule="exact"/>
        <w:ind w:firstLineChars="200" w:firstLine="480"/>
        <w:rPr>
          <w:rFonts w:ascii="宋体"/>
          <w:sz w:val="24"/>
          <w:szCs w:val="20"/>
        </w:rPr>
      </w:pPr>
      <w:r>
        <w:rPr>
          <w:rFonts w:ascii="宋体" w:hint="eastAsia"/>
          <w:sz w:val="24"/>
        </w:rPr>
        <w:t>据此函，签字代表宣布同意如下：</w:t>
      </w:r>
    </w:p>
    <w:p w:rsidR="003C0E77" w:rsidRDefault="00E4538F">
      <w:pPr>
        <w:snapToGrid w:val="0"/>
        <w:spacing w:line="320" w:lineRule="exact"/>
        <w:ind w:firstLineChars="200" w:firstLine="480"/>
        <w:rPr>
          <w:rFonts w:ascii="宋体"/>
          <w:sz w:val="24"/>
          <w:szCs w:val="20"/>
        </w:rPr>
      </w:pPr>
      <w:r>
        <w:rPr>
          <w:rFonts w:asci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3C0E77" w:rsidRDefault="00E4538F">
      <w:pPr>
        <w:snapToGrid w:val="0"/>
        <w:spacing w:line="320" w:lineRule="exact"/>
        <w:ind w:firstLineChars="200" w:firstLine="480"/>
        <w:rPr>
          <w:rFonts w:ascii="宋体"/>
          <w:sz w:val="24"/>
          <w:szCs w:val="20"/>
        </w:rPr>
      </w:pPr>
      <w:r>
        <w:rPr>
          <w:rFonts w:ascii="宋体" w:hint="eastAsia"/>
          <w:sz w:val="24"/>
        </w:rPr>
        <w:t>2.投标人在投标之前已经与贵方进行了充分的沟通，完全理解并接受招标文件的各项规定和要求，对招标文件的合理性、合法性不再有异议。</w:t>
      </w:r>
    </w:p>
    <w:p w:rsidR="003C0E77" w:rsidRDefault="00E4538F">
      <w:pPr>
        <w:snapToGrid w:val="0"/>
        <w:spacing w:line="320" w:lineRule="exact"/>
        <w:ind w:firstLineChars="200" w:firstLine="480"/>
        <w:rPr>
          <w:rFonts w:ascii="宋体"/>
          <w:sz w:val="24"/>
        </w:rPr>
      </w:pPr>
      <w:r>
        <w:rPr>
          <w:rFonts w:ascii="宋体" w:hint="eastAsia"/>
          <w:sz w:val="24"/>
        </w:rPr>
        <w:t>3.本投标有效期自投标截止之日起至政府采购合同签订之日止。</w:t>
      </w:r>
    </w:p>
    <w:p w:rsidR="003C0E77" w:rsidRDefault="00E4538F">
      <w:pPr>
        <w:snapToGrid w:val="0"/>
        <w:spacing w:line="320" w:lineRule="exact"/>
        <w:ind w:firstLineChars="200" w:firstLine="480"/>
        <w:rPr>
          <w:rFonts w:ascii="宋体"/>
          <w:sz w:val="24"/>
          <w:szCs w:val="20"/>
        </w:rPr>
      </w:pPr>
      <w:r>
        <w:rPr>
          <w:rFonts w:ascii="宋体" w:hint="eastAsia"/>
          <w:sz w:val="24"/>
        </w:rPr>
        <w:t>4.如中标，本投标文件至本项目合同履行</w:t>
      </w:r>
      <w:proofErr w:type="gramStart"/>
      <w:r>
        <w:rPr>
          <w:rFonts w:ascii="宋体" w:hint="eastAsia"/>
          <w:sz w:val="24"/>
        </w:rPr>
        <w:t>完毕止均保持</w:t>
      </w:r>
      <w:proofErr w:type="gramEnd"/>
      <w:r>
        <w:rPr>
          <w:rFonts w:ascii="宋体" w:hint="eastAsia"/>
          <w:sz w:val="24"/>
        </w:rPr>
        <w:t>有效，本投标人将按“招标文件”及政府采购法律、法规的规定履行合同责任和义务。</w:t>
      </w:r>
    </w:p>
    <w:p w:rsidR="003C0E77" w:rsidRDefault="00E4538F">
      <w:pPr>
        <w:snapToGrid w:val="0"/>
        <w:spacing w:line="320" w:lineRule="exact"/>
        <w:ind w:firstLineChars="200" w:firstLine="480"/>
        <w:rPr>
          <w:rFonts w:ascii="宋体"/>
          <w:sz w:val="24"/>
          <w:szCs w:val="20"/>
        </w:rPr>
      </w:pPr>
      <w:r>
        <w:rPr>
          <w:rFonts w:ascii="宋体" w:hint="eastAsia"/>
          <w:sz w:val="24"/>
        </w:rPr>
        <w:t>5.投标人同意按照贵方要求提供与投标有关的一切数据或资料。</w:t>
      </w:r>
    </w:p>
    <w:p w:rsidR="003C0E77" w:rsidRDefault="00E4538F">
      <w:pPr>
        <w:snapToGrid w:val="0"/>
        <w:spacing w:line="320" w:lineRule="exact"/>
        <w:ind w:firstLineChars="200" w:firstLine="480"/>
        <w:rPr>
          <w:rFonts w:ascii="宋体"/>
          <w:sz w:val="24"/>
          <w:szCs w:val="20"/>
        </w:rPr>
      </w:pPr>
      <w:r>
        <w:rPr>
          <w:rFonts w:ascii="宋体" w:hint="eastAsia"/>
          <w:sz w:val="24"/>
        </w:rPr>
        <w:t>6.与本投标有关的一切正式往来信函请寄：</w:t>
      </w:r>
    </w:p>
    <w:p w:rsidR="003C0E77" w:rsidRDefault="00E4538F">
      <w:pPr>
        <w:snapToGrid w:val="0"/>
        <w:spacing w:line="320" w:lineRule="exact"/>
        <w:rPr>
          <w:rFonts w:ascii="宋体"/>
          <w:sz w:val="24"/>
          <w:szCs w:val="20"/>
        </w:rPr>
      </w:pPr>
      <w:r>
        <w:rPr>
          <w:rFonts w:ascii="宋体" w:hint="eastAsia"/>
          <w:sz w:val="24"/>
        </w:rPr>
        <w:t>地址：邮编：电话：</w:t>
      </w:r>
    </w:p>
    <w:p w:rsidR="003C0E77" w:rsidRDefault="00E4538F">
      <w:pPr>
        <w:snapToGrid w:val="0"/>
        <w:spacing w:line="320" w:lineRule="exact"/>
        <w:rPr>
          <w:rFonts w:ascii="宋体"/>
          <w:sz w:val="24"/>
          <w:szCs w:val="20"/>
        </w:rPr>
      </w:pPr>
      <w:r>
        <w:rPr>
          <w:rFonts w:ascii="宋体" w:hint="eastAsia"/>
          <w:sz w:val="24"/>
        </w:rPr>
        <w:t>传真：投标人代表姓名职务：</w:t>
      </w:r>
    </w:p>
    <w:p w:rsidR="003C0E77" w:rsidRDefault="00E4538F">
      <w:pPr>
        <w:snapToGrid w:val="0"/>
        <w:spacing w:line="320" w:lineRule="exact"/>
        <w:rPr>
          <w:rFonts w:ascii="宋体"/>
          <w:sz w:val="24"/>
          <w:szCs w:val="20"/>
        </w:rPr>
      </w:pPr>
      <w:r>
        <w:rPr>
          <w:rFonts w:ascii="宋体" w:hint="eastAsia"/>
          <w:sz w:val="24"/>
        </w:rPr>
        <w:t>投标人名称:</w:t>
      </w:r>
    </w:p>
    <w:p w:rsidR="003C0E77" w:rsidRDefault="00E4538F">
      <w:pPr>
        <w:snapToGrid w:val="0"/>
        <w:spacing w:line="320" w:lineRule="exact"/>
        <w:jc w:val="left"/>
        <w:rPr>
          <w:rFonts w:ascii="宋体"/>
          <w:sz w:val="24"/>
          <w:szCs w:val="20"/>
        </w:rPr>
      </w:pPr>
      <w:r>
        <w:rPr>
          <w:rFonts w:ascii="宋体" w:hint="eastAsia"/>
          <w:sz w:val="24"/>
        </w:rPr>
        <w:t>开户银行：   银行帐号：</w:t>
      </w:r>
    </w:p>
    <w:p w:rsidR="003C0E77" w:rsidRDefault="00E4538F">
      <w:pPr>
        <w:snapToGrid w:val="0"/>
        <w:spacing w:line="320" w:lineRule="exact"/>
        <w:jc w:val="left"/>
        <w:rPr>
          <w:rFonts w:ascii="宋体"/>
          <w:sz w:val="30"/>
          <w:szCs w:val="20"/>
        </w:rPr>
      </w:pPr>
      <w:r>
        <w:rPr>
          <w:rFonts w:ascii="宋体" w:hint="eastAsia"/>
          <w:sz w:val="24"/>
        </w:rPr>
        <w:t>被授权人签字:___________ 日期:_____年___月___日</w:t>
      </w:r>
    </w:p>
    <w:p w:rsidR="003C0E77" w:rsidRDefault="003C0E77">
      <w:pPr>
        <w:pStyle w:val="aa"/>
        <w:snapToGrid w:val="0"/>
        <w:spacing w:before="295" w:after="295" w:line="320" w:lineRule="exact"/>
        <w:ind w:firstLineChars="2850" w:firstLine="6840"/>
        <w:rPr>
          <w:sz w:val="24"/>
          <w:szCs w:val="24"/>
        </w:rPr>
      </w:pPr>
    </w:p>
    <w:p w:rsidR="003C0E77" w:rsidRDefault="003C0E77">
      <w:pPr>
        <w:pStyle w:val="aa"/>
        <w:snapToGrid w:val="0"/>
        <w:spacing w:before="295" w:after="295" w:line="320" w:lineRule="exact"/>
        <w:ind w:firstLineChars="2850" w:firstLine="6840"/>
        <w:rPr>
          <w:sz w:val="24"/>
          <w:szCs w:val="24"/>
        </w:rPr>
      </w:pPr>
    </w:p>
    <w:p w:rsidR="003C0E77" w:rsidRDefault="00E4538F">
      <w:pPr>
        <w:pStyle w:val="aa"/>
        <w:snapToGrid w:val="0"/>
        <w:spacing w:before="295" w:after="295" w:line="320" w:lineRule="exact"/>
        <w:ind w:firstLineChars="2850" w:firstLine="6840"/>
        <w:rPr>
          <w:sz w:val="24"/>
          <w:szCs w:val="24"/>
        </w:rPr>
      </w:pPr>
      <w:r>
        <w:rPr>
          <w:rFonts w:hint="eastAsia"/>
          <w:sz w:val="24"/>
          <w:szCs w:val="24"/>
        </w:rPr>
        <w:t>（公章）</w:t>
      </w:r>
    </w:p>
    <w:p w:rsidR="003C0E77" w:rsidRDefault="00E4538F">
      <w:pPr>
        <w:pStyle w:val="aa"/>
        <w:snapToGrid w:val="0"/>
        <w:spacing w:before="295" w:after="295" w:line="320" w:lineRule="exact"/>
        <w:rPr>
          <w:sz w:val="24"/>
        </w:rPr>
      </w:pPr>
      <w:r>
        <w:rPr>
          <w:rFonts w:hint="eastAsia"/>
          <w:sz w:val="24"/>
        </w:rPr>
        <w:t>年月日</w:t>
      </w:r>
    </w:p>
    <w:p w:rsidR="003C0E77" w:rsidRDefault="00E4538F" w:rsidP="004B536B">
      <w:pPr>
        <w:snapToGrid w:val="0"/>
        <w:spacing w:beforeLines="50" w:after="50"/>
        <w:jc w:val="left"/>
        <w:rPr>
          <w:rFonts w:ascii="宋体"/>
          <w:b/>
          <w:sz w:val="24"/>
          <w:szCs w:val="20"/>
        </w:rPr>
      </w:pPr>
      <w:r>
        <w:rPr>
          <w:u w:val="single"/>
        </w:rPr>
        <w:br w:type="page"/>
      </w:r>
      <w:r>
        <w:rPr>
          <w:rFonts w:ascii="宋体" w:hint="eastAsia"/>
          <w:b/>
          <w:sz w:val="24"/>
        </w:rPr>
        <w:lastRenderedPageBreak/>
        <w:t>3. 开标一览表（货物类格式）</w:t>
      </w:r>
    </w:p>
    <w:p w:rsidR="003C0E77" w:rsidRDefault="00E4538F">
      <w:pPr>
        <w:snapToGrid w:val="0"/>
        <w:spacing w:before="50" w:after="50"/>
        <w:jc w:val="center"/>
        <w:rPr>
          <w:rFonts w:ascii="宋体"/>
          <w:b/>
          <w:sz w:val="30"/>
        </w:rPr>
      </w:pPr>
      <w:r>
        <w:rPr>
          <w:rFonts w:ascii="宋体" w:hint="eastAsia"/>
          <w:b/>
          <w:sz w:val="30"/>
        </w:rPr>
        <w:t>开标一览表</w:t>
      </w:r>
    </w:p>
    <w:p w:rsidR="003C0E77" w:rsidRDefault="003C0E77">
      <w:pPr>
        <w:snapToGrid w:val="0"/>
        <w:spacing w:before="50" w:after="50"/>
        <w:jc w:val="center"/>
        <w:rPr>
          <w:rFonts w:ascii="宋体"/>
          <w:b/>
          <w:sz w:val="30"/>
          <w:szCs w:val="20"/>
        </w:rPr>
      </w:pPr>
    </w:p>
    <w:p w:rsidR="003C0E77" w:rsidRDefault="00E4538F">
      <w:pPr>
        <w:snapToGrid w:val="0"/>
        <w:spacing w:before="50" w:after="50"/>
        <w:rPr>
          <w:rFonts w:ascii="宋体"/>
          <w:szCs w:val="21"/>
          <w:u w:val="single"/>
        </w:rPr>
      </w:pPr>
      <w:r>
        <w:rPr>
          <w:rFonts w:ascii="宋体" w:hint="eastAsia"/>
          <w:szCs w:val="21"/>
        </w:rPr>
        <w:t>招标编号：         分标：</w:t>
      </w:r>
    </w:p>
    <w:p w:rsidR="003C0E77" w:rsidRDefault="00E4538F">
      <w:pPr>
        <w:snapToGrid w:val="0"/>
        <w:spacing w:before="50" w:after="50"/>
        <w:rPr>
          <w:rFonts w:ascii="宋体"/>
          <w:szCs w:val="21"/>
        </w:rPr>
      </w:pPr>
      <w:r>
        <w:rPr>
          <w:rFonts w:ascii="宋体" w:hint="eastAsia"/>
          <w:szCs w:val="21"/>
        </w:rPr>
        <w:t>投标人名称：                         单位：元</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733"/>
        <w:gridCol w:w="725"/>
        <w:gridCol w:w="716"/>
        <w:gridCol w:w="1806"/>
        <w:gridCol w:w="1343"/>
        <w:gridCol w:w="727"/>
        <w:gridCol w:w="1389"/>
      </w:tblGrid>
      <w:tr w:rsidR="003C0E77">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proofErr w:type="gramStart"/>
            <w:r>
              <w:rPr>
                <w:rFonts w:ascii="宋体" w:hint="eastAsia"/>
                <w:b/>
                <w:szCs w:val="21"/>
              </w:rPr>
              <w:t>项号</w:t>
            </w:r>
            <w:proofErr w:type="gramEnd"/>
          </w:p>
        </w:tc>
        <w:tc>
          <w:tcPr>
            <w:tcW w:w="149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数量</w:t>
            </w:r>
          </w:p>
          <w:p w:rsidR="003C0E77" w:rsidRDefault="003C0E77">
            <w:pPr>
              <w:numPr>
                <w:ilvl w:val="0"/>
                <w:numId w:val="11"/>
              </w:numPr>
              <w:snapToGrid w:val="0"/>
              <w:spacing w:before="50" w:after="50"/>
              <w:jc w:val="center"/>
              <w:rPr>
                <w:rFonts w:ascii="宋体"/>
                <w:b/>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产地</w:t>
            </w:r>
          </w:p>
        </w:tc>
        <w:tc>
          <w:tcPr>
            <w:tcW w:w="1806"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单价</w:t>
            </w:r>
          </w:p>
          <w:p w:rsidR="003C0E77" w:rsidRDefault="00E4538F">
            <w:pPr>
              <w:snapToGrid w:val="0"/>
              <w:spacing w:before="50" w:after="50"/>
              <w:jc w:val="center"/>
              <w:rPr>
                <w:rFonts w:ascii="宋体"/>
                <w:b/>
                <w:szCs w:val="21"/>
              </w:rPr>
            </w:pPr>
            <w:r>
              <w:rPr>
                <w:rFonts w:ascii="宋体" w:hint="eastAsia"/>
                <w:b/>
                <w:szCs w:val="21"/>
              </w:rPr>
              <w:t>②</w:t>
            </w:r>
          </w:p>
        </w:tc>
        <w:tc>
          <w:tcPr>
            <w:tcW w:w="138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投标报价</w:t>
            </w:r>
          </w:p>
          <w:p w:rsidR="003C0E77" w:rsidRDefault="00E4538F">
            <w:pPr>
              <w:snapToGrid w:val="0"/>
              <w:spacing w:before="50" w:after="50"/>
              <w:jc w:val="center"/>
              <w:rPr>
                <w:rFonts w:ascii="宋体"/>
                <w:b/>
                <w:szCs w:val="21"/>
              </w:rPr>
            </w:pPr>
            <w:r>
              <w:rPr>
                <w:rFonts w:ascii="宋体" w:hint="eastAsia"/>
                <w:b/>
                <w:szCs w:val="21"/>
              </w:rPr>
              <w:t>③=①×②</w:t>
            </w:r>
          </w:p>
        </w:tc>
      </w:tr>
      <w:tr w:rsidR="003C0E77">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r>
      <w:tr w:rsidR="003C0E77">
        <w:trPr>
          <w:cantSplit/>
          <w:trHeight w:val="402"/>
          <w:jc w:val="center"/>
        </w:trPr>
        <w:tc>
          <w:tcPr>
            <w:tcW w:w="68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r>
      <w:tr w:rsidR="003C0E77">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b/>
                <w:szCs w:val="21"/>
              </w:rPr>
            </w:pPr>
            <w:r>
              <w:rPr>
                <w:rFonts w:ascii="宋体" w:hint="eastAsia"/>
                <w:b/>
                <w:szCs w:val="21"/>
              </w:rPr>
              <w:t>……</w:t>
            </w:r>
          </w:p>
        </w:tc>
        <w:tc>
          <w:tcPr>
            <w:tcW w:w="73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b/>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rPr>
                <w:rFonts w:ascii="宋体"/>
                <w:szCs w:val="21"/>
              </w:rPr>
            </w:pPr>
          </w:p>
        </w:tc>
      </w:tr>
      <w:tr w:rsidR="003C0E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rPr>
                <w:rFonts w:ascii="宋体"/>
                <w:spacing w:val="20"/>
                <w:szCs w:val="21"/>
              </w:rPr>
            </w:pPr>
            <w:r>
              <w:rPr>
                <w:rFonts w:ascii="宋体" w:hint="eastAsia"/>
                <w:szCs w:val="21"/>
              </w:rPr>
              <w:t>合计金额大写：</w:t>
            </w:r>
            <w:r>
              <w:rPr>
                <w:rFonts w:ascii="宋体" w:hint="eastAsia"/>
                <w:spacing w:val="20"/>
                <w:szCs w:val="21"/>
              </w:rPr>
              <w:t>人民币（￥               ）</w:t>
            </w:r>
          </w:p>
          <w:p w:rsidR="003C0E77" w:rsidRDefault="00E4538F">
            <w:pPr>
              <w:snapToGrid w:val="0"/>
              <w:spacing w:before="50" w:after="50"/>
              <w:rPr>
                <w:rFonts w:ascii="宋体"/>
                <w:szCs w:val="21"/>
                <w:u w:val="single"/>
              </w:rPr>
            </w:pPr>
            <w:r>
              <w:rPr>
                <w:rFonts w:ascii="宋体" w:hint="eastAsia"/>
                <w:szCs w:val="21"/>
                <w:u w:val="single"/>
              </w:rPr>
              <w:t>投标货物中，属于小</w:t>
            </w:r>
            <w:proofErr w:type="gramStart"/>
            <w:r>
              <w:rPr>
                <w:rFonts w:ascii="宋体" w:hint="eastAsia"/>
                <w:szCs w:val="21"/>
                <w:u w:val="single"/>
              </w:rPr>
              <w:t>微企业</w:t>
            </w:r>
            <w:proofErr w:type="gramEnd"/>
            <w:r>
              <w:rPr>
                <w:rFonts w:ascii="宋体" w:hint="eastAsia"/>
                <w:szCs w:val="21"/>
                <w:u w:val="single"/>
              </w:rPr>
              <w:t>生产的产品总值为￥               （具体明细详见附表），占本投标报价的比例为  %；属于优先采购节能产品总值为￥               （具体明细详见附表），占本投标报价的比例为  %；属于优先采购环境标志产品总值为￥              （具体明细详见附表），占本投标报价的比例为  %。</w:t>
            </w:r>
          </w:p>
        </w:tc>
      </w:tr>
      <w:tr w:rsidR="003C0E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rPr>
                <w:rFonts w:ascii="宋体"/>
                <w:szCs w:val="21"/>
              </w:rPr>
            </w:pPr>
            <w:r>
              <w:rPr>
                <w:rFonts w:ascii="宋体" w:hint="eastAsia"/>
                <w:szCs w:val="21"/>
              </w:rPr>
              <w:t>交货期：</w:t>
            </w:r>
          </w:p>
        </w:tc>
      </w:tr>
      <w:tr w:rsidR="003C0E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rPr>
                <w:rFonts w:ascii="宋体"/>
                <w:szCs w:val="21"/>
              </w:rPr>
            </w:pPr>
            <w:r>
              <w:rPr>
                <w:rFonts w:ascii="宋体" w:hint="eastAsia"/>
                <w:szCs w:val="21"/>
              </w:rPr>
              <w:t>交货地点：</w:t>
            </w:r>
          </w:p>
        </w:tc>
      </w:tr>
    </w:tbl>
    <w:p w:rsidR="003C0E77" w:rsidRDefault="00E4538F">
      <w:pPr>
        <w:snapToGrid w:val="0"/>
        <w:spacing w:before="50" w:after="50"/>
        <w:jc w:val="left"/>
        <w:rPr>
          <w:rFonts w:ascii="宋体"/>
          <w:szCs w:val="21"/>
        </w:rPr>
      </w:pPr>
      <w:r>
        <w:rPr>
          <w:rFonts w:ascii="宋体" w:hint="eastAsia"/>
          <w:szCs w:val="21"/>
        </w:rPr>
        <w:t xml:space="preserve">注: </w:t>
      </w:r>
    </w:p>
    <w:p w:rsidR="003C0E77" w:rsidRDefault="00E4538F">
      <w:pPr>
        <w:snapToGrid w:val="0"/>
        <w:spacing w:before="50" w:after="50"/>
        <w:ind w:firstLineChars="200" w:firstLine="420"/>
        <w:jc w:val="left"/>
        <w:rPr>
          <w:rFonts w:ascii="宋体" w:hAnsi="宋体"/>
          <w:szCs w:val="21"/>
        </w:rPr>
      </w:pPr>
      <w:r>
        <w:rPr>
          <w:rFonts w:ascii="宋体" w:hAnsi="宋体" w:hint="eastAsia"/>
          <w:szCs w:val="21"/>
        </w:rPr>
        <w:t>1.投标人的开标一览表必须加盖投标人公章并</w:t>
      </w:r>
      <w:r>
        <w:rPr>
          <w:rFonts w:hint="eastAsia"/>
        </w:rPr>
        <w:t>由</w:t>
      </w:r>
      <w:r>
        <w:t>法定代表人或委托代理人</w:t>
      </w:r>
      <w:r>
        <w:rPr>
          <w:rFonts w:ascii="宋体" w:hAnsi="宋体" w:hint="eastAsia"/>
          <w:szCs w:val="21"/>
        </w:rPr>
        <w:t>签字，</w:t>
      </w:r>
      <w:r>
        <w:rPr>
          <w:rFonts w:ascii="宋体" w:hAnsi="宋体" w:hint="eastAsia"/>
          <w:b/>
          <w:szCs w:val="21"/>
        </w:rPr>
        <w:t>否则其投标作无效标处理</w:t>
      </w:r>
      <w:r>
        <w:rPr>
          <w:rFonts w:ascii="宋体" w:hAnsi="宋体" w:hint="eastAsia"/>
          <w:szCs w:val="21"/>
        </w:rPr>
        <w:t>。</w:t>
      </w:r>
    </w:p>
    <w:p w:rsidR="003C0E77" w:rsidRDefault="00E4538F">
      <w:pPr>
        <w:snapToGrid w:val="0"/>
        <w:spacing w:before="50" w:after="50"/>
        <w:ind w:firstLineChars="200" w:firstLine="422"/>
        <w:jc w:val="left"/>
        <w:rPr>
          <w:rFonts w:ascii="宋体" w:hAnsi="宋体"/>
          <w:b/>
          <w:szCs w:val="21"/>
        </w:rPr>
      </w:pPr>
      <w:r>
        <w:rPr>
          <w:rFonts w:ascii="宋体" w:hAnsi="宋体" w:hint="eastAsia"/>
          <w:b/>
          <w:szCs w:val="21"/>
        </w:rPr>
        <w:t>2.</w:t>
      </w:r>
      <w:r>
        <w:rPr>
          <w:rFonts w:ascii="宋体" w:hAnsi="宋体" w:hint="eastAsia"/>
          <w:szCs w:val="21"/>
        </w:rPr>
        <w:t>报价一经涂改，应在涂改处加盖投标人公章或者由法定代表人或授权委托人签字或盖章</w:t>
      </w:r>
      <w:r>
        <w:rPr>
          <w:rFonts w:ascii="宋体" w:hAnsi="宋体" w:hint="eastAsia"/>
          <w:b/>
          <w:szCs w:val="21"/>
        </w:rPr>
        <w:t>，否则其投标作无效标处理。</w:t>
      </w:r>
    </w:p>
    <w:p w:rsidR="003C0E77" w:rsidRDefault="00E4538F">
      <w:pPr>
        <w:snapToGrid w:val="0"/>
        <w:spacing w:before="50" w:after="50"/>
        <w:ind w:firstLineChars="200" w:firstLine="420"/>
        <w:jc w:val="left"/>
        <w:rPr>
          <w:rFonts w:ascii="宋体" w:hAnsi="宋体"/>
          <w:szCs w:val="21"/>
        </w:rPr>
      </w:pPr>
      <w:r>
        <w:rPr>
          <w:rFonts w:ascii="宋体" w:hAnsi="宋体" w:hint="eastAsia"/>
          <w:szCs w:val="21"/>
        </w:rPr>
        <w:t>3. 招标文件中列明采购专用耗材的，应按招标文件规定的耗材量或按耗材的常规试用量提供报价。</w:t>
      </w:r>
    </w:p>
    <w:p w:rsidR="003C0E77" w:rsidRDefault="00E4538F">
      <w:pPr>
        <w:snapToGrid w:val="0"/>
        <w:spacing w:before="50" w:after="50"/>
        <w:ind w:firstLineChars="200" w:firstLine="420"/>
        <w:jc w:val="left"/>
        <w:rPr>
          <w:rFonts w:ascii="宋体" w:hAnsi="宋体"/>
          <w:szCs w:val="21"/>
        </w:rPr>
      </w:pPr>
      <w:r>
        <w:rPr>
          <w:rFonts w:ascii="宋体" w:hAnsi="宋体" w:hint="eastAsia"/>
          <w:szCs w:val="21"/>
        </w:rPr>
        <w:t>4.如为联合体投标,“投标人名称”处必须</w:t>
      </w:r>
      <w:r>
        <w:rPr>
          <w:rFonts w:hint="eastAsia"/>
        </w:rPr>
        <w:t>列明联合体各方名称，标注联合体牵头人名称</w:t>
      </w:r>
      <w:r>
        <w:rPr>
          <w:rFonts w:ascii="宋体" w:hAnsi="宋体" w:hint="eastAsia"/>
          <w:szCs w:val="21"/>
        </w:rPr>
        <w:t>，</w:t>
      </w:r>
      <w:r>
        <w:rPr>
          <w:rFonts w:ascii="宋体" w:hAnsi="宋体" w:hint="eastAsia"/>
          <w:b/>
          <w:szCs w:val="21"/>
        </w:rPr>
        <w:t>否则其投标作无效标处理。</w:t>
      </w:r>
    </w:p>
    <w:p w:rsidR="003C0E77" w:rsidRDefault="00E4538F">
      <w:pPr>
        <w:snapToGrid w:val="0"/>
        <w:spacing w:before="50" w:after="50"/>
        <w:ind w:firstLineChars="200" w:firstLine="420"/>
        <w:jc w:val="left"/>
        <w:rPr>
          <w:rFonts w:ascii="宋体" w:hAnsi="宋体"/>
          <w:szCs w:val="21"/>
        </w:rPr>
      </w:pPr>
      <w:r>
        <w:rPr>
          <w:rFonts w:ascii="宋体" w:hAnsi="宋体" w:hint="eastAsia"/>
          <w:szCs w:val="21"/>
        </w:rPr>
        <w:t>5. 如为联合体投标,盖章处须加盖联合体各方公章，</w:t>
      </w:r>
      <w:r>
        <w:rPr>
          <w:rFonts w:ascii="宋体" w:hAnsi="宋体" w:hint="eastAsia"/>
          <w:b/>
          <w:szCs w:val="21"/>
        </w:rPr>
        <w:t>否则其投标作无效标处理。</w:t>
      </w:r>
    </w:p>
    <w:p w:rsidR="003C0E77" w:rsidRDefault="00E4538F">
      <w:pPr>
        <w:snapToGrid w:val="0"/>
        <w:spacing w:before="50" w:after="50"/>
        <w:ind w:firstLineChars="200" w:firstLine="420"/>
        <w:jc w:val="left"/>
        <w:rPr>
          <w:rFonts w:ascii="宋体"/>
          <w:szCs w:val="21"/>
        </w:rPr>
      </w:pPr>
      <w:r>
        <w:rPr>
          <w:rFonts w:ascii="宋体" w:hAnsi="宋体" w:hint="eastAsia"/>
          <w:szCs w:val="21"/>
        </w:rPr>
        <w:t>6.</w:t>
      </w:r>
      <w:r>
        <w:rPr>
          <w:rFonts w:hint="eastAsia"/>
        </w:rPr>
        <w:t xml:space="preserve"> </w:t>
      </w:r>
      <w:r>
        <w:rPr>
          <w:rFonts w:hint="eastAsia"/>
        </w:rPr>
        <w:t>如有多分标，按分</w:t>
      </w:r>
      <w:proofErr w:type="gramStart"/>
      <w:r>
        <w:rPr>
          <w:rFonts w:hint="eastAsia"/>
        </w:rPr>
        <w:t>标分别</w:t>
      </w:r>
      <w:proofErr w:type="gramEnd"/>
      <w:r>
        <w:rPr>
          <w:rFonts w:hint="eastAsia"/>
        </w:rPr>
        <w:t>提供开标一览表，</w:t>
      </w:r>
      <w:r>
        <w:rPr>
          <w:rFonts w:hint="eastAsia"/>
          <w:b/>
        </w:rPr>
        <w:t>否则投标无效。</w:t>
      </w:r>
    </w:p>
    <w:p w:rsidR="003C0E77" w:rsidRDefault="003C0E77">
      <w:pPr>
        <w:snapToGrid w:val="0"/>
        <w:spacing w:before="50" w:after="50"/>
        <w:ind w:firstLineChars="200" w:firstLine="420"/>
        <w:rPr>
          <w:rFonts w:ascii="宋体"/>
          <w:szCs w:val="21"/>
        </w:rPr>
      </w:pPr>
    </w:p>
    <w:p w:rsidR="003C0E77" w:rsidRDefault="00E4538F">
      <w:pPr>
        <w:snapToGrid w:val="0"/>
        <w:spacing w:before="50" w:after="50"/>
        <w:ind w:leftChars="-1" w:left="-2" w:rightChars="-389" w:right="-817"/>
        <w:rPr>
          <w:rFonts w:ascii="宋体"/>
          <w:szCs w:val="21"/>
        </w:rPr>
      </w:pPr>
      <w:r>
        <w:rPr>
          <w:rFonts w:ascii="宋体" w:hint="eastAsia"/>
          <w:szCs w:val="21"/>
        </w:rPr>
        <w:t xml:space="preserve">法定代表人或被授权人（签字）：                    </w:t>
      </w:r>
    </w:p>
    <w:p w:rsidR="003C0E77" w:rsidRDefault="003C0E77">
      <w:pPr>
        <w:snapToGrid w:val="0"/>
        <w:spacing w:before="50" w:after="50"/>
        <w:ind w:leftChars="-72" w:left="-21" w:rightChars="-389" w:right="-817" w:hangingChars="62" w:hanging="130"/>
        <w:rPr>
          <w:rFonts w:ascii="宋体"/>
          <w:szCs w:val="21"/>
        </w:rPr>
      </w:pPr>
    </w:p>
    <w:p w:rsidR="003C0E77" w:rsidRDefault="00E4538F">
      <w:pPr>
        <w:snapToGrid w:val="0"/>
        <w:spacing w:before="50" w:after="50"/>
        <w:ind w:leftChars="-15" w:left="-6" w:rightChars="-389" w:right="-817" w:hangingChars="12" w:hanging="25"/>
        <w:rPr>
          <w:rFonts w:ascii="宋体"/>
          <w:szCs w:val="21"/>
        </w:rPr>
      </w:pPr>
      <w:r>
        <w:rPr>
          <w:rFonts w:ascii="宋体" w:hint="eastAsia"/>
          <w:szCs w:val="21"/>
        </w:rPr>
        <w:t>投标人名称（盖章）：                                 日期：    年   月   日</w:t>
      </w:r>
    </w:p>
    <w:p w:rsidR="003C0E77" w:rsidRDefault="00E4538F">
      <w:pPr>
        <w:pStyle w:val="afd"/>
        <w:rPr>
          <w:color w:val="auto"/>
          <w:sz w:val="30"/>
        </w:rPr>
      </w:pPr>
      <w:r>
        <w:rPr>
          <w:rFonts w:ascii="宋体" w:eastAsia="宋体" w:hint="eastAsia"/>
          <w:color w:val="auto"/>
        </w:rPr>
        <w:br w:type="page"/>
      </w:r>
    </w:p>
    <w:p w:rsidR="003C0E77" w:rsidRDefault="00E4538F" w:rsidP="004B536B">
      <w:pPr>
        <w:snapToGrid w:val="0"/>
        <w:spacing w:beforeLines="50" w:after="50"/>
        <w:outlineLvl w:val="1"/>
        <w:rPr>
          <w:rFonts w:ascii="宋体"/>
          <w:b/>
          <w:bCs/>
          <w:sz w:val="24"/>
        </w:rPr>
      </w:pPr>
      <w:bookmarkStart w:id="69" w:name="_Toc58268318"/>
      <w:r>
        <w:rPr>
          <w:rFonts w:ascii="宋体" w:hint="eastAsia"/>
          <w:b/>
          <w:bCs/>
          <w:sz w:val="24"/>
        </w:rPr>
        <w:lastRenderedPageBreak/>
        <w:t>三、资格证明文件</w:t>
      </w:r>
      <w:bookmarkEnd w:id="67"/>
      <w:bookmarkEnd w:id="68"/>
      <w:bookmarkEnd w:id="69"/>
      <w:r>
        <w:rPr>
          <w:rFonts w:ascii="宋体" w:hint="eastAsia"/>
          <w:b/>
          <w:sz w:val="24"/>
        </w:rPr>
        <w:t>格式</w:t>
      </w:r>
    </w:p>
    <w:p w:rsidR="003C0E77" w:rsidRDefault="00E4538F" w:rsidP="004B536B">
      <w:pPr>
        <w:numPr>
          <w:ilvl w:val="2"/>
          <w:numId w:val="12"/>
        </w:numPr>
        <w:snapToGrid w:val="0"/>
        <w:spacing w:beforeLines="50" w:after="50"/>
        <w:ind w:left="0" w:firstLine="0"/>
        <w:jc w:val="left"/>
        <w:rPr>
          <w:rFonts w:ascii="宋体"/>
          <w:b/>
          <w:sz w:val="24"/>
        </w:rPr>
      </w:pPr>
      <w:r>
        <w:rPr>
          <w:rFonts w:ascii="宋体" w:hint="eastAsia"/>
          <w:b/>
          <w:sz w:val="24"/>
        </w:rPr>
        <w:t xml:space="preserve">资格证明封面格式： </w:t>
      </w:r>
    </w:p>
    <w:p w:rsidR="003C0E77" w:rsidRDefault="00E4538F" w:rsidP="004B536B">
      <w:pPr>
        <w:snapToGrid w:val="0"/>
        <w:spacing w:beforeLines="50" w:after="50"/>
        <w:rPr>
          <w:rFonts w:ascii="宋体"/>
          <w:bCs/>
          <w:sz w:val="32"/>
          <w:szCs w:val="20"/>
        </w:rPr>
      </w:pPr>
      <w:r>
        <w:rPr>
          <w:rFonts w:ascii="宋体" w:hint="eastAsia"/>
          <w:bCs/>
        </w:rPr>
        <w:t>正本/或副本</w:t>
      </w:r>
    </w:p>
    <w:p w:rsidR="003C0E77" w:rsidRDefault="003C0E77" w:rsidP="004B536B">
      <w:pPr>
        <w:snapToGrid w:val="0"/>
        <w:spacing w:beforeLines="50" w:after="50"/>
        <w:rPr>
          <w:rFonts w:ascii="宋体"/>
          <w:sz w:val="24"/>
          <w:szCs w:val="20"/>
        </w:rPr>
      </w:pPr>
    </w:p>
    <w:p w:rsidR="003C0E77" w:rsidRDefault="00E4538F" w:rsidP="004B536B">
      <w:pPr>
        <w:snapToGrid w:val="0"/>
        <w:spacing w:beforeLines="50" w:after="50"/>
        <w:jc w:val="center"/>
        <w:rPr>
          <w:rFonts w:ascii="宋体"/>
          <w:bCs/>
          <w:sz w:val="24"/>
          <w:szCs w:val="20"/>
        </w:rPr>
      </w:pPr>
      <w:r>
        <w:rPr>
          <w:rFonts w:ascii="宋体" w:hint="eastAsia"/>
          <w:bCs/>
          <w:sz w:val="32"/>
          <w:szCs w:val="32"/>
        </w:rPr>
        <w:t>资格证明/商务文件</w:t>
      </w:r>
    </w:p>
    <w:p w:rsidR="003C0E77" w:rsidRDefault="003C0E77" w:rsidP="004B536B">
      <w:pPr>
        <w:snapToGrid w:val="0"/>
        <w:spacing w:beforeLines="50" w:after="50"/>
        <w:rPr>
          <w:rFonts w:ascii="宋体"/>
          <w:bCs/>
          <w:sz w:val="24"/>
          <w:szCs w:val="20"/>
        </w:rPr>
      </w:pPr>
    </w:p>
    <w:p w:rsidR="003C0E77" w:rsidRDefault="00E4538F" w:rsidP="004B536B">
      <w:pPr>
        <w:snapToGrid w:val="0"/>
        <w:spacing w:beforeLines="50" w:after="50"/>
        <w:ind w:firstLineChars="225" w:firstLine="540"/>
        <w:rPr>
          <w:rFonts w:ascii="宋体"/>
          <w:bCs/>
          <w:sz w:val="24"/>
        </w:rPr>
      </w:pPr>
      <w:r>
        <w:rPr>
          <w:rFonts w:ascii="宋体" w:hint="eastAsia"/>
          <w:bCs/>
          <w:sz w:val="24"/>
        </w:rPr>
        <w:t>项目名称：</w:t>
      </w:r>
    </w:p>
    <w:p w:rsidR="003C0E77" w:rsidRDefault="003C0E77" w:rsidP="004B536B">
      <w:pPr>
        <w:snapToGrid w:val="0"/>
        <w:spacing w:beforeLines="50" w:after="50"/>
        <w:ind w:firstLineChars="225" w:firstLine="540"/>
        <w:rPr>
          <w:rFonts w:ascii="宋体"/>
          <w:bCs/>
          <w:sz w:val="24"/>
          <w:szCs w:val="20"/>
        </w:rPr>
      </w:pPr>
    </w:p>
    <w:p w:rsidR="003C0E77" w:rsidRDefault="00E4538F" w:rsidP="004B536B">
      <w:pPr>
        <w:snapToGrid w:val="0"/>
        <w:spacing w:beforeLines="50" w:after="50"/>
        <w:ind w:firstLineChars="225" w:firstLine="540"/>
        <w:rPr>
          <w:rFonts w:ascii="宋体"/>
          <w:bCs/>
          <w:sz w:val="24"/>
        </w:rPr>
      </w:pPr>
      <w:r>
        <w:rPr>
          <w:rFonts w:ascii="宋体" w:hint="eastAsia"/>
          <w:bCs/>
          <w:sz w:val="24"/>
        </w:rPr>
        <w:t>项目编号：</w:t>
      </w:r>
    </w:p>
    <w:p w:rsidR="003C0E77" w:rsidRDefault="003C0E77" w:rsidP="004B536B">
      <w:pPr>
        <w:snapToGrid w:val="0"/>
        <w:spacing w:beforeLines="50" w:after="50"/>
        <w:ind w:firstLineChars="225" w:firstLine="540"/>
        <w:rPr>
          <w:rFonts w:ascii="宋体"/>
          <w:bCs/>
          <w:sz w:val="24"/>
          <w:szCs w:val="20"/>
        </w:rPr>
      </w:pPr>
    </w:p>
    <w:p w:rsidR="003C0E77" w:rsidRDefault="00E4538F" w:rsidP="004B536B">
      <w:pPr>
        <w:snapToGrid w:val="0"/>
        <w:spacing w:beforeLines="50" w:after="50"/>
        <w:ind w:firstLineChars="225" w:firstLine="540"/>
        <w:rPr>
          <w:rFonts w:ascii="宋体"/>
          <w:bCs/>
          <w:sz w:val="24"/>
        </w:rPr>
      </w:pPr>
      <w:r>
        <w:rPr>
          <w:rFonts w:ascii="宋体" w:hint="eastAsia"/>
          <w:bCs/>
          <w:sz w:val="24"/>
        </w:rPr>
        <w:t>标 项：</w:t>
      </w:r>
    </w:p>
    <w:p w:rsidR="003C0E77" w:rsidRDefault="003C0E77" w:rsidP="004B536B">
      <w:pPr>
        <w:snapToGrid w:val="0"/>
        <w:spacing w:beforeLines="50" w:after="50"/>
        <w:ind w:firstLineChars="225" w:firstLine="540"/>
        <w:rPr>
          <w:rFonts w:ascii="宋体"/>
          <w:bCs/>
          <w:sz w:val="24"/>
          <w:szCs w:val="20"/>
        </w:rPr>
      </w:pPr>
    </w:p>
    <w:p w:rsidR="003C0E77" w:rsidRDefault="00E4538F">
      <w:pPr>
        <w:pStyle w:val="a0"/>
        <w:snapToGrid w:val="0"/>
        <w:spacing w:before="50" w:after="50"/>
        <w:ind w:firstLineChars="225" w:firstLine="540"/>
        <w:rPr>
          <w:rFonts w:ascii="宋体"/>
          <w:bCs/>
          <w:sz w:val="24"/>
          <w:szCs w:val="24"/>
        </w:rPr>
      </w:pPr>
      <w:r>
        <w:rPr>
          <w:rFonts w:ascii="宋体" w:hint="eastAsia"/>
          <w:bCs/>
          <w:sz w:val="24"/>
          <w:szCs w:val="24"/>
        </w:rPr>
        <w:t>投标人名称：</w:t>
      </w:r>
    </w:p>
    <w:p w:rsidR="003C0E77" w:rsidRDefault="003C0E77">
      <w:pPr>
        <w:pStyle w:val="a0"/>
        <w:snapToGrid w:val="0"/>
        <w:spacing w:before="50" w:after="50"/>
        <w:ind w:firstLineChars="225" w:firstLine="540"/>
        <w:rPr>
          <w:rFonts w:ascii="宋体"/>
          <w:bCs/>
          <w:sz w:val="24"/>
          <w:szCs w:val="24"/>
        </w:rPr>
      </w:pPr>
    </w:p>
    <w:p w:rsidR="003C0E77" w:rsidRDefault="00E4538F">
      <w:pPr>
        <w:pStyle w:val="a0"/>
        <w:snapToGrid w:val="0"/>
        <w:spacing w:before="50" w:after="50"/>
        <w:ind w:firstLineChars="225" w:firstLine="540"/>
        <w:rPr>
          <w:rFonts w:ascii="宋体"/>
          <w:bCs/>
          <w:sz w:val="24"/>
          <w:szCs w:val="24"/>
        </w:rPr>
      </w:pPr>
      <w:r>
        <w:rPr>
          <w:rFonts w:ascii="宋体" w:hint="eastAsia"/>
          <w:bCs/>
          <w:sz w:val="24"/>
          <w:szCs w:val="24"/>
        </w:rPr>
        <w:t>投标人地址：</w:t>
      </w:r>
    </w:p>
    <w:p w:rsidR="003C0E77" w:rsidRDefault="003C0E77">
      <w:pPr>
        <w:pStyle w:val="a0"/>
        <w:snapToGrid w:val="0"/>
        <w:spacing w:before="50" w:after="50"/>
        <w:ind w:firstLineChars="400" w:firstLine="960"/>
        <w:rPr>
          <w:rFonts w:ascii="宋体"/>
          <w:bCs/>
          <w:sz w:val="24"/>
          <w:szCs w:val="24"/>
        </w:rPr>
      </w:pPr>
    </w:p>
    <w:p w:rsidR="003C0E77" w:rsidRDefault="00E4538F" w:rsidP="004B536B">
      <w:pPr>
        <w:snapToGrid w:val="0"/>
        <w:spacing w:beforeLines="50" w:after="50"/>
        <w:ind w:firstLine="645"/>
        <w:jc w:val="center"/>
        <w:rPr>
          <w:rFonts w:ascii="宋体"/>
          <w:sz w:val="24"/>
        </w:rPr>
      </w:pPr>
      <w:r>
        <w:rPr>
          <w:rFonts w:ascii="宋体" w:hint="eastAsia"/>
          <w:sz w:val="24"/>
        </w:rPr>
        <w:t xml:space="preserve">                        年  月  日</w:t>
      </w:r>
    </w:p>
    <w:p w:rsidR="003C0E77" w:rsidRDefault="00E4538F" w:rsidP="004B536B">
      <w:pPr>
        <w:snapToGrid w:val="0"/>
        <w:spacing w:beforeLines="50" w:after="50"/>
        <w:ind w:firstLine="645"/>
        <w:jc w:val="center"/>
        <w:rPr>
          <w:rFonts w:ascii="宋体"/>
          <w:sz w:val="24"/>
          <w:szCs w:val="20"/>
        </w:rPr>
      </w:pPr>
      <w:r>
        <w:rPr>
          <w:rFonts w:ascii="宋体" w:hint="eastAsia"/>
          <w:sz w:val="24"/>
          <w:szCs w:val="20"/>
        </w:rPr>
        <w:br w:type="page"/>
      </w:r>
    </w:p>
    <w:p w:rsidR="003C0E77" w:rsidRDefault="00E4538F" w:rsidP="004B536B">
      <w:pPr>
        <w:numPr>
          <w:ilvl w:val="2"/>
          <w:numId w:val="12"/>
        </w:numPr>
        <w:snapToGrid w:val="0"/>
        <w:spacing w:beforeLines="50" w:after="50"/>
        <w:ind w:left="0" w:firstLine="0"/>
        <w:jc w:val="left"/>
        <w:rPr>
          <w:rFonts w:ascii="宋体"/>
          <w:sz w:val="24"/>
          <w:szCs w:val="20"/>
        </w:rPr>
      </w:pPr>
      <w:r>
        <w:rPr>
          <w:rFonts w:ascii="宋体" w:hint="eastAsia"/>
          <w:b/>
          <w:bCs/>
          <w:sz w:val="24"/>
        </w:rPr>
        <w:lastRenderedPageBreak/>
        <w:t>资格证明文件目录</w:t>
      </w:r>
    </w:p>
    <w:p w:rsidR="003C0E77" w:rsidRDefault="003C0E77" w:rsidP="004B536B">
      <w:pPr>
        <w:snapToGrid w:val="0"/>
        <w:spacing w:before="50" w:afterLines="50"/>
        <w:jc w:val="left"/>
        <w:rPr>
          <w:rFonts w:ascii="宋体"/>
          <w:sz w:val="24"/>
        </w:rPr>
      </w:pP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（1）投标人有效的“营业执照”或“事业单位法人证书”副本复印件（原件备查）；</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（2）投标截止之</w:t>
      </w:r>
      <w:proofErr w:type="gramStart"/>
      <w:r>
        <w:rPr>
          <w:rFonts w:ascii="宋体" w:hint="eastAsia"/>
          <w:sz w:val="24"/>
        </w:rPr>
        <w:t>日前半</w:t>
      </w:r>
      <w:proofErr w:type="gramEnd"/>
      <w:r>
        <w:rPr>
          <w:rFonts w:ascii="宋体" w:hint="eastAsia"/>
          <w:sz w:val="24"/>
        </w:rPr>
        <w:t>年内投标人连续三个月的依法纳税的依法缴纳税费或依法免缴税费的证明材料复印件；无纳税记录的，应提供由投标人所在地税务部门出具的《依法纳税或依法免税证明》复印件。新成立不足三个月的投标人按实际提供。（原件备查）；</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（3）投标截止之</w:t>
      </w:r>
      <w:proofErr w:type="gramStart"/>
      <w:r>
        <w:rPr>
          <w:rFonts w:ascii="宋体" w:hint="eastAsia"/>
          <w:sz w:val="24"/>
        </w:rPr>
        <w:t>日前半</w:t>
      </w:r>
      <w:proofErr w:type="gramEnd"/>
      <w:r>
        <w:rPr>
          <w:rFonts w:ascii="宋体" w:hint="eastAsia"/>
          <w:sz w:val="24"/>
        </w:rPr>
        <w:t>年内投标人连续三个月的依法缴纳社保费的缴费凭证复印件；无缴费记录的，应提供由投标人所在地行政主管部门出具的《依法缴纳或依法免缴社保费证明》复印件。新成立不足三个月的投标人按实际提供。（原件备查）；</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 xml:space="preserve">（4）投标人经审计的2017年或2018年度财务报表复印件（年度财务报表均应加盖审计单位公章，新成立的投标人按实际提供）或银行出具的资信证明复印件。（原件备查）； </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（5）投标声明（格式见附件）；（必须提供）</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（6）投标人直接控股、管理关系信息表（格式见附件）；（必须提供）</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t>（7）招标文件要求的其他资格证明文件；</w:t>
      </w:r>
    </w:p>
    <w:p w:rsidR="003C0E77" w:rsidRDefault="00E4538F" w:rsidP="004B536B">
      <w:pPr>
        <w:snapToGrid w:val="0"/>
        <w:spacing w:before="50" w:afterLines="50" w:line="280" w:lineRule="exact"/>
        <w:ind w:leftChars="135" w:left="283"/>
        <w:jc w:val="left"/>
        <w:rPr>
          <w:rFonts w:ascii="宋体"/>
          <w:sz w:val="24"/>
        </w:rPr>
      </w:pPr>
      <w:r>
        <w:rPr>
          <w:rFonts w:ascii="宋体" w:hint="eastAsia"/>
          <w:sz w:val="24"/>
        </w:rPr>
        <w:br w:type="page"/>
      </w:r>
    </w:p>
    <w:p w:rsidR="003C0E77" w:rsidRDefault="00E4538F" w:rsidP="004B536B">
      <w:pPr>
        <w:snapToGrid w:val="0"/>
        <w:spacing w:before="50" w:afterLines="50"/>
        <w:jc w:val="left"/>
        <w:rPr>
          <w:rFonts w:ascii="宋体" w:hAnsi="宋体"/>
          <w:b/>
          <w:sz w:val="24"/>
        </w:rPr>
      </w:pPr>
      <w:r>
        <w:rPr>
          <w:rFonts w:ascii="宋体" w:hAnsi="宋体" w:hint="eastAsia"/>
          <w:b/>
          <w:sz w:val="24"/>
        </w:rPr>
        <w:lastRenderedPageBreak/>
        <w:t>3.投标声明</w:t>
      </w:r>
    </w:p>
    <w:p w:rsidR="003C0E77" w:rsidRDefault="00E4538F" w:rsidP="004B536B">
      <w:pPr>
        <w:snapToGrid w:val="0"/>
        <w:spacing w:before="50" w:afterLines="50"/>
        <w:jc w:val="center"/>
        <w:rPr>
          <w:rFonts w:ascii="宋体" w:hAnsi="宋体"/>
          <w:b/>
          <w:sz w:val="28"/>
          <w:szCs w:val="28"/>
        </w:rPr>
      </w:pPr>
      <w:r>
        <w:rPr>
          <w:rFonts w:ascii="宋体" w:hAnsi="宋体" w:hint="eastAsia"/>
          <w:b/>
          <w:sz w:val="28"/>
          <w:szCs w:val="28"/>
        </w:rPr>
        <w:t>投标声明</w:t>
      </w:r>
    </w:p>
    <w:p w:rsidR="003C0E77" w:rsidRDefault="003C0E77" w:rsidP="004B536B">
      <w:pPr>
        <w:snapToGrid w:val="0"/>
        <w:spacing w:before="50" w:afterLines="50"/>
        <w:jc w:val="center"/>
        <w:rPr>
          <w:rFonts w:ascii="宋体" w:hAnsi="宋体"/>
        </w:rPr>
      </w:pPr>
    </w:p>
    <w:p w:rsidR="003C0E77" w:rsidRDefault="003C0E77" w:rsidP="004B536B">
      <w:pPr>
        <w:snapToGrid w:val="0"/>
        <w:spacing w:before="50" w:afterLines="50" w:line="360" w:lineRule="auto"/>
        <w:jc w:val="left"/>
        <w:rPr>
          <w:rFonts w:ascii="宋体" w:hAnsi="宋体"/>
          <w:sz w:val="24"/>
        </w:rPr>
      </w:pPr>
    </w:p>
    <w:p w:rsidR="003C0E77" w:rsidRDefault="00E4538F" w:rsidP="004B536B">
      <w:pPr>
        <w:snapToGrid w:val="0"/>
        <w:spacing w:before="50" w:afterLines="50" w:line="360" w:lineRule="auto"/>
        <w:jc w:val="left"/>
        <w:rPr>
          <w:sz w:val="24"/>
        </w:rPr>
      </w:pPr>
      <w:r>
        <w:rPr>
          <w:rFonts w:hint="eastAsia"/>
          <w:sz w:val="24"/>
        </w:rPr>
        <w:t>采购人名称：</w:t>
      </w:r>
    </w:p>
    <w:p w:rsidR="003C0E77" w:rsidRDefault="00E4538F" w:rsidP="004B536B">
      <w:pPr>
        <w:snapToGrid w:val="0"/>
        <w:spacing w:before="50" w:afterLines="50" w:line="360" w:lineRule="auto"/>
        <w:ind w:firstLine="405"/>
        <w:jc w:val="left"/>
        <w:rPr>
          <w:rFonts w:ascii="宋体" w:hAnsi="宋体"/>
          <w:sz w:val="24"/>
        </w:rPr>
      </w:pPr>
      <w:r>
        <w:rPr>
          <w:rFonts w:ascii="宋体" w:hAnsi="宋体" w:hint="eastAsia"/>
          <w:sz w:val="24"/>
        </w:rPr>
        <w:t>我公司参加贵公司组织项目（项目编号：）的政府采购活动。我公司在此郑重声明：</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3. 我公司承诺符合《中华人民共和国政府采购法》第二十二条规定：</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（一）具有独立承担民事责任的能力；</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（二）具有良好的商业信誉和健全的财务会计制度；</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（三）具有履行合同所必需的设备和专业技术能力；</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（四）有依法缴纳税收和社会保障资金的良好记录；</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（五）参加政府采购活动前三年内，在经营活动中没有重大违法记录；</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（六）法律、行政法规规定的其他条件。</w:t>
      </w:r>
    </w:p>
    <w:p w:rsidR="003C0E77" w:rsidRDefault="00E4538F" w:rsidP="004B536B">
      <w:pPr>
        <w:snapToGrid w:val="0"/>
        <w:spacing w:before="50" w:afterLines="50" w:line="360" w:lineRule="auto"/>
        <w:ind w:firstLineChars="200" w:firstLine="480"/>
        <w:jc w:val="left"/>
        <w:rPr>
          <w:rFonts w:ascii="宋体" w:hAnsi="宋体"/>
          <w:sz w:val="24"/>
        </w:rPr>
      </w:pPr>
      <w:r>
        <w:rPr>
          <w:rFonts w:ascii="宋体" w:hAnsi="宋体" w:hint="eastAsia"/>
          <w:sz w:val="24"/>
        </w:rPr>
        <w:t>4. 以上事项如有虚假或隐瞒，我方愿意承担一切后果，并不再寻求任何旨在减轻或免除法律责任的辩解。</w:t>
      </w:r>
    </w:p>
    <w:p w:rsidR="003C0E77" w:rsidRDefault="003C0E77" w:rsidP="004B536B">
      <w:pPr>
        <w:snapToGrid w:val="0"/>
        <w:spacing w:before="50" w:afterLines="50" w:line="360" w:lineRule="auto"/>
        <w:ind w:left="2220"/>
        <w:jc w:val="left"/>
        <w:rPr>
          <w:rFonts w:ascii="宋体" w:hAnsi="宋体"/>
          <w:sz w:val="24"/>
        </w:rPr>
      </w:pPr>
    </w:p>
    <w:p w:rsidR="003C0E77" w:rsidRDefault="00E4538F" w:rsidP="004B536B">
      <w:pPr>
        <w:snapToGrid w:val="0"/>
        <w:spacing w:before="50" w:afterLines="50" w:line="360" w:lineRule="auto"/>
        <w:jc w:val="left"/>
        <w:rPr>
          <w:rFonts w:ascii="宋体" w:hAnsi="宋体"/>
          <w:sz w:val="24"/>
        </w:rPr>
      </w:pPr>
      <w:r>
        <w:rPr>
          <w:rFonts w:ascii="宋体" w:hAnsi="宋体" w:hint="eastAsia"/>
          <w:sz w:val="24"/>
        </w:rPr>
        <w:t xml:space="preserve">    特此承诺。</w:t>
      </w:r>
    </w:p>
    <w:p w:rsidR="003C0E77" w:rsidRDefault="003C0E77" w:rsidP="004B536B">
      <w:pPr>
        <w:snapToGrid w:val="0"/>
        <w:spacing w:before="50" w:afterLines="50" w:line="360" w:lineRule="auto"/>
        <w:jc w:val="left"/>
        <w:rPr>
          <w:rFonts w:ascii="宋体" w:hAnsi="宋体"/>
          <w:sz w:val="24"/>
        </w:rPr>
      </w:pPr>
    </w:p>
    <w:p w:rsidR="003C0E77" w:rsidRDefault="00E4538F" w:rsidP="004B536B">
      <w:pPr>
        <w:snapToGrid w:val="0"/>
        <w:spacing w:before="50" w:afterLines="50" w:line="360" w:lineRule="auto"/>
        <w:jc w:val="left"/>
        <w:rPr>
          <w:rFonts w:ascii="宋体" w:hAnsi="宋体"/>
          <w:b/>
          <w:sz w:val="24"/>
        </w:rPr>
      </w:pPr>
      <w:r>
        <w:rPr>
          <w:rFonts w:ascii="宋体" w:hAnsi="宋体" w:hint="eastAsia"/>
          <w:b/>
          <w:sz w:val="24"/>
        </w:rPr>
        <w:lastRenderedPageBreak/>
        <w:t>注：投标声明必须由法定代表人在规定签章处逐一签字并加盖投标人公章，否则作投标无效处理。</w:t>
      </w:r>
    </w:p>
    <w:p w:rsidR="003C0E77" w:rsidRDefault="00E4538F" w:rsidP="004B536B">
      <w:pPr>
        <w:snapToGrid w:val="0"/>
        <w:spacing w:before="50" w:afterLines="50" w:line="360" w:lineRule="auto"/>
        <w:jc w:val="left"/>
        <w:rPr>
          <w:rFonts w:ascii="宋体" w:hAnsi="宋体"/>
          <w:sz w:val="24"/>
        </w:rPr>
      </w:pPr>
      <w:r>
        <w:rPr>
          <w:rFonts w:ascii="宋体" w:hAnsi="宋体" w:hint="eastAsia"/>
          <w:sz w:val="24"/>
        </w:rPr>
        <w:t xml:space="preserve">                                          法定代表人签字：</w:t>
      </w:r>
    </w:p>
    <w:p w:rsidR="003C0E77" w:rsidRDefault="00E4538F" w:rsidP="004B536B">
      <w:pPr>
        <w:snapToGrid w:val="0"/>
        <w:spacing w:before="50" w:afterLines="50" w:line="360" w:lineRule="auto"/>
        <w:jc w:val="left"/>
        <w:rPr>
          <w:rFonts w:ascii="宋体" w:hAnsi="宋体"/>
          <w:sz w:val="24"/>
        </w:rPr>
      </w:pPr>
      <w:r>
        <w:rPr>
          <w:rFonts w:ascii="宋体" w:hAnsi="宋体" w:hint="eastAsia"/>
          <w:sz w:val="24"/>
        </w:rPr>
        <w:t xml:space="preserve">                                          投标人公章：</w:t>
      </w:r>
    </w:p>
    <w:p w:rsidR="003C0E77" w:rsidRDefault="00E4538F" w:rsidP="004B536B">
      <w:pPr>
        <w:snapToGrid w:val="0"/>
        <w:spacing w:before="50" w:afterLines="50" w:line="360" w:lineRule="auto"/>
        <w:jc w:val="left"/>
        <w:rPr>
          <w:rFonts w:ascii="宋体" w:hAnsi="宋体"/>
        </w:rPr>
      </w:pPr>
      <w:r>
        <w:rPr>
          <w:rFonts w:ascii="宋体" w:hAnsi="宋体" w:hint="eastAsia"/>
          <w:sz w:val="24"/>
        </w:rPr>
        <w:t xml:space="preserve">                                                  年    月    日</w:t>
      </w:r>
    </w:p>
    <w:p w:rsidR="003C0E77" w:rsidRDefault="00E4538F" w:rsidP="004B536B">
      <w:pPr>
        <w:snapToGrid w:val="0"/>
        <w:spacing w:beforeLines="50" w:after="50"/>
        <w:jc w:val="left"/>
        <w:rPr>
          <w:rFonts w:ascii="宋体" w:hAnsi="宋体"/>
          <w:b/>
          <w:sz w:val="24"/>
        </w:rPr>
      </w:pPr>
      <w:r>
        <w:rPr>
          <w:rFonts w:ascii="宋体" w:hAnsi="宋体"/>
          <w:b/>
          <w:sz w:val="24"/>
        </w:rPr>
        <w:br w:type="page"/>
      </w:r>
      <w:r>
        <w:rPr>
          <w:rFonts w:ascii="宋体" w:hAnsi="宋体" w:hint="eastAsia"/>
          <w:b/>
          <w:sz w:val="24"/>
        </w:rPr>
        <w:lastRenderedPageBreak/>
        <w:t>4.</w:t>
      </w:r>
      <w:r>
        <w:rPr>
          <w:rFonts w:ascii="宋体" w:hAnsi="宋体" w:hint="eastAsia"/>
          <w:b/>
          <w:sz w:val="28"/>
          <w:szCs w:val="28"/>
        </w:rPr>
        <w:t>投标人直接控股、管理关系信息表</w:t>
      </w:r>
    </w:p>
    <w:p w:rsidR="003C0E77" w:rsidRDefault="003C0E77" w:rsidP="004B536B">
      <w:pPr>
        <w:snapToGrid w:val="0"/>
        <w:spacing w:before="50" w:afterLines="50"/>
        <w:jc w:val="center"/>
        <w:rPr>
          <w:rFonts w:ascii="宋体" w:hAnsi="宋体"/>
          <w:b/>
          <w:sz w:val="28"/>
          <w:szCs w:val="28"/>
        </w:rPr>
      </w:pPr>
    </w:p>
    <w:p w:rsidR="003C0E77" w:rsidRDefault="00E4538F" w:rsidP="004B536B">
      <w:pPr>
        <w:snapToGrid w:val="0"/>
        <w:spacing w:before="50" w:afterLines="50"/>
        <w:jc w:val="center"/>
        <w:rPr>
          <w:rFonts w:ascii="宋体" w:hAnsi="宋体"/>
          <w:b/>
          <w:sz w:val="28"/>
          <w:szCs w:val="28"/>
        </w:rPr>
      </w:pPr>
      <w:r>
        <w:rPr>
          <w:rFonts w:ascii="宋体" w:hAnsi="宋体" w:hint="eastAsia"/>
          <w:b/>
          <w:sz w:val="28"/>
          <w:szCs w:val="28"/>
        </w:rPr>
        <w:t>投标人直接控股股东信息表</w:t>
      </w:r>
    </w:p>
    <w:tbl>
      <w:tblPr>
        <w:tblW w:w="9476" w:type="dxa"/>
        <w:shd w:val="clear" w:color="auto" w:fill="FBFBFB"/>
        <w:tblLayout w:type="fixed"/>
        <w:tblCellMar>
          <w:left w:w="0" w:type="dxa"/>
          <w:right w:w="0" w:type="dxa"/>
        </w:tblCellMar>
        <w:tblLook w:val="04A0"/>
      </w:tblPr>
      <w:tblGrid>
        <w:gridCol w:w="828"/>
        <w:gridCol w:w="1986"/>
        <w:gridCol w:w="1522"/>
        <w:gridCol w:w="3440"/>
        <w:gridCol w:w="1700"/>
      </w:tblGrid>
      <w:tr w:rsidR="003C0E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序号</w:t>
            </w:r>
          </w:p>
        </w:tc>
        <w:tc>
          <w:tcPr>
            <w:tcW w:w="198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直接控股股东名称</w:t>
            </w:r>
          </w:p>
        </w:tc>
        <w:tc>
          <w:tcPr>
            <w:tcW w:w="15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出资比例</w:t>
            </w:r>
          </w:p>
        </w:tc>
        <w:tc>
          <w:tcPr>
            <w:tcW w:w="344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身份证号码或统一社会信用代码</w:t>
            </w:r>
          </w:p>
        </w:tc>
        <w:tc>
          <w:tcPr>
            <w:tcW w:w="17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备注</w:t>
            </w:r>
          </w:p>
        </w:tc>
      </w:tr>
      <w:tr w:rsidR="003C0E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1</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2</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3</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bl>
    <w:p w:rsidR="003C0E77" w:rsidRDefault="00E4538F">
      <w:pPr>
        <w:snapToGrid w:val="0"/>
        <w:jc w:val="left"/>
        <w:rPr>
          <w:rFonts w:ascii="宋体" w:hAnsi="宋体"/>
        </w:rPr>
      </w:pPr>
      <w:r>
        <w:rPr>
          <w:rFonts w:ascii="宋体" w:hAnsi="宋体" w:hint="eastAsia"/>
        </w:rPr>
        <w:t>注：</w:t>
      </w:r>
    </w:p>
    <w:p w:rsidR="003C0E77" w:rsidRDefault="00E4538F">
      <w:pPr>
        <w:snapToGrid w:val="0"/>
        <w:jc w:val="left"/>
        <w:rPr>
          <w:rFonts w:ascii="宋体" w:hAnsi="宋体"/>
        </w:rPr>
      </w:pPr>
      <w:r>
        <w:rPr>
          <w:rFonts w:ascii="宋体" w:hAnsi="宋体"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C0E77" w:rsidRDefault="00E4538F">
      <w:pPr>
        <w:snapToGrid w:val="0"/>
        <w:jc w:val="left"/>
        <w:rPr>
          <w:rFonts w:ascii="宋体" w:hAnsi="宋体"/>
        </w:rPr>
      </w:pPr>
      <w:r>
        <w:rPr>
          <w:rFonts w:ascii="宋体" w:hAnsi="宋体" w:hint="eastAsia"/>
        </w:rPr>
        <w:t>2.本表所指的控股关系仅限于直接控股关系，不包括间接的控股关系。公司实际控制人与公司之间的关系不属于本表所指的直接控股关系。</w:t>
      </w: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E4538F" w:rsidP="004B536B">
      <w:pPr>
        <w:snapToGrid w:val="0"/>
        <w:spacing w:beforeLines="50"/>
        <w:ind w:right="480" w:firstLineChars="1653" w:firstLine="3471"/>
        <w:rPr>
          <w:rFonts w:ascii="宋体" w:hAnsi="宋体"/>
          <w:szCs w:val="21"/>
          <w:u w:val="single"/>
        </w:rPr>
      </w:pPr>
      <w:r>
        <w:rPr>
          <w:rFonts w:ascii="宋体" w:hAnsi="宋体" w:hint="eastAsia"/>
          <w:szCs w:val="21"/>
        </w:rPr>
        <w:t>法定代表人或被授权人签字：</w:t>
      </w:r>
    </w:p>
    <w:p w:rsidR="003C0E77" w:rsidRDefault="00E4538F" w:rsidP="004B536B">
      <w:pPr>
        <w:snapToGrid w:val="0"/>
        <w:spacing w:beforeLines="50" w:after="50"/>
        <w:ind w:right="480" w:firstLineChars="2300" w:firstLine="4830"/>
        <w:rPr>
          <w:rFonts w:ascii="宋体" w:hAnsi="宋体"/>
          <w:szCs w:val="21"/>
          <w:u w:val="single"/>
        </w:rPr>
      </w:pPr>
      <w:r>
        <w:rPr>
          <w:rFonts w:ascii="宋体" w:hAnsi="宋体" w:hint="eastAsia"/>
          <w:szCs w:val="21"/>
        </w:rPr>
        <w:t>投标人公章：</w:t>
      </w:r>
    </w:p>
    <w:p w:rsidR="003C0E77" w:rsidRDefault="00E4538F" w:rsidP="004B536B">
      <w:pPr>
        <w:snapToGrid w:val="0"/>
        <w:spacing w:beforeLines="50" w:after="50"/>
        <w:ind w:right="480" w:firstLineChars="2300" w:firstLine="4830"/>
        <w:rPr>
          <w:rFonts w:ascii="宋体" w:hAnsi="宋体"/>
          <w:szCs w:val="21"/>
        </w:rPr>
      </w:pPr>
      <w:r>
        <w:rPr>
          <w:rFonts w:ascii="宋体" w:hAnsi="宋体" w:hint="eastAsia"/>
          <w:szCs w:val="21"/>
        </w:rPr>
        <w:t>年    月    日</w:t>
      </w:r>
    </w:p>
    <w:p w:rsidR="003C0E77" w:rsidRDefault="00E4538F">
      <w:pPr>
        <w:snapToGrid w:val="0"/>
        <w:jc w:val="center"/>
        <w:rPr>
          <w:rFonts w:ascii="宋体" w:hAnsi="宋体"/>
          <w:b/>
          <w:sz w:val="28"/>
          <w:szCs w:val="28"/>
        </w:rPr>
      </w:pPr>
      <w:r>
        <w:rPr>
          <w:rFonts w:ascii="宋体" w:hAnsi="宋体"/>
          <w:b/>
          <w:sz w:val="28"/>
          <w:szCs w:val="28"/>
        </w:rPr>
        <w:br w:type="page"/>
      </w:r>
    </w:p>
    <w:p w:rsidR="003C0E77" w:rsidRDefault="00E4538F">
      <w:pPr>
        <w:snapToGrid w:val="0"/>
        <w:jc w:val="center"/>
        <w:rPr>
          <w:rFonts w:ascii="宋体" w:hAnsi="宋体"/>
        </w:rPr>
      </w:pPr>
      <w:r>
        <w:rPr>
          <w:rFonts w:ascii="宋体" w:hAnsi="宋体" w:hint="eastAsia"/>
          <w:b/>
          <w:sz w:val="28"/>
          <w:szCs w:val="28"/>
        </w:rPr>
        <w:lastRenderedPageBreak/>
        <w:t>投标人直接管理关系信息表</w:t>
      </w:r>
    </w:p>
    <w:tbl>
      <w:tblPr>
        <w:tblW w:w="9652" w:type="dxa"/>
        <w:shd w:val="clear" w:color="auto" w:fill="FBFBFB"/>
        <w:tblLayout w:type="fixed"/>
        <w:tblCellMar>
          <w:left w:w="0" w:type="dxa"/>
          <w:right w:w="0" w:type="dxa"/>
        </w:tblCellMar>
        <w:tblLook w:val="04A0"/>
      </w:tblPr>
      <w:tblGrid>
        <w:gridCol w:w="1005"/>
        <w:gridCol w:w="2409"/>
        <w:gridCol w:w="4174"/>
        <w:gridCol w:w="2064"/>
      </w:tblGrid>
      <w:tr w:rsidR="003C0E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序号</w:t>
            </w:r>
          </w:p>
        </w:tc>
        <w:tc>
          <w:tcPr>
            <w:tcW w:w="24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直接管理关系单位名称</w:t>
            </w:r>
          </w:p>
        </w:tc>
        <w:tc>
          <w:tcPr>
            <w:tcW w:w="417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C0E77" w:rsidRDefault="00E4538F">
            <w:pPr>
              <w:widowControl/>
              <w:jc w:val="center"/>
              <w:rPr>
                <w:rFonts w:ascii="宋体" w:hAnsi="宋体" w:cs="宋体"/>
                <w:b/>
                <w:bCs/>
                <w:kern w:val="0"/>
                <w:szCs w:val="21"/>
              </w:rPr>
            </w:pPr>
            <w:r>
              <w:rPr>
                <w:rFonts w:ascii="宋体" w:hAnsi="宋体" w:cs="宋体" w:hint="eastAsia"/>
                <w:b/>
                <w:bCs/>
                <w:kern w:val="0"/>
                <w:szCs w:val="21"/>
              </w:rPr>
              <w:t>备注</w:t>
            </w:r>
          </w:p>
        </w:tc>
      </w:tr>
      <w:tr w:rsidR="003C0E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1</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2</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3</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r w:rsidR="003C0E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E4538F">
            <w:pPr>
              <w:widowControl/>
              <w:wordWrap w:val="0"/>
              <w:spacing w:line="200" w:lineRule="atLeast"/>
              <w:jc w:val="center"/>
              <w:rPr>
                <w:rFonts w:ascii="宋体" w:hAnsi="宋体" w:cs="宋体"/>
                <w:kern w:val="0"/>
                <w:szCs w:val="21"/>
              </w:rPr>
            </w:pPr>
            <w:r>
              <w:rPr>
                <w:rFonts w:ascii="宋体" w:hAnsi="宋体" w:cs="宋体" w:hint="eastAsia"/>
                <w:kern w:val="0"/>
                <w:szCs w:val="21"/>
              </w:rPr>
              <w:t>……</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C0E77" w:rsidRDefault="003C0E77">
            <w:pPr>
              <w:widowControl/>
              <w:wordWrap w:val="0"/>
              <w:spacing w:line="200" w:lineRule="atLeast"/>
              <w:jc w:val="center"/>
              <w:rPr>
                <w:rFonts w:ascii="宋体" w:hAnsi="宋体" w:cs="宋体"/>
                <w:kern w:val="0"/>
                <w:szCs w:val="21"/>
              </w:rPr>
            </w:pPr>
          </w:p>
        </w:tc>
      </w:tr>
    </w:tbl>
    <w:p w:rsidR="003C0E77" w:rsidRDefault="00E4538F">
      <w:pPr>
        <w:snapToGrid w:val="0"/>
        <w:jc w:val="left"/>
        <w:rPr>
          <w:rFonts w:ascii="宋体" w:hAnsi="宋体"/>
        </w:rPr>
      </w:pPr>
      <w:r>
        <w:rPr>
          <w:rFonts w:ascii="宋体" w:hAnsi="宋体" w:hint="eastAsia"/>
        </w:rPr>
        <w:t>注：</w:t>
      </w:r>
    </w:p>
    <w:p w:rsidR="003C0E77" w:rsidRDefault="00E4538F">
      <w:pPr>
        <w:snapToGrid w:val="0"/>
        <w:jc w:val="left"/>
        <w:rPr>
          <w:rFonts w:ascii="宋体" w:hAnsi="宋体"/>
        </w:rPr>
      </w:pPr>
      <w:r>
        <w:rPr>
          <w:rFonts w:ascii="宋体" w:hAnsi="宋体" w:hint="eastAsia"/>
        </w:rPr>
        <w:t>1.管理关系：是指不具有出资持股关系的其他单位之间存在的管理与被管理关系，如一些上下级关系的事业单位和团体组织。</w:t>
      </w:r>
    </w:p>
    <w:p w:rsidR="003C0E77" w:rsidRDefault="00E4538F">
      <w:pPr>
        <w:snapToGrid w:val="0"/>
        <w:jc w:val="left"/>
        <w:rPr>
          <w:rFonts w:ascii="宋体" w:hAnsi="宋体"/>
        </w:rPr>
      </w:pPr>
      <w:r>
        <w:rPr>
          <w:rFonts w:ascii="宋体" w:hAnsi="宋体" w:hint="eastAsia"/>
        </w:rPr>
        <w:t>2.本表所指的管理关系仅限于直接管理关系，不包括间接的管理关系。</w:t>
      </w: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rPr>
          <w:rFonts w:ascii="宋体" w:hAnsi="宋体"/>
        </w:rPr>
      </w:pPr>
    </w:p>
    <w:p w:rsidR="003C0E77" w:rsidRDefault="003C0E77">
      <w:pPr>
        <w:snapToGrid w:val="0"/>
        <w:jc w:val="left"/>
      </w:pPr>
    </w:p>
    <w:p w:rsidR="003C0E77" w:rsidRDefault="003C0E77">
      <w:pPr>
        <w:snapToGrid w:val="0"/>
        <w:jc w:val="left"/>
      </w:pPr>
    </w:p>
    <w:p w:rsidR="003C0E77" w:rsidRDefault="003C0E77">
      <w:pPr>
        <w:snapToGrid w:val="0"/>
        <w:jc w:val="left"/>
      </w:pPr>
    </w:p>
    <w:p w:rsidR="003C0E77" w:rsidRDefault="003C0E77">
      <w:pPr>
        <w:snapToGrid w:val="0"/>
        <w:jc w:val="left"/>
        <w:rPr>
          <w:rFonts w:ascii="宋体" w:hAnsi="宋体"/>
          <w:szCs w:val="21"/>
        </w:rPr>
      </w:pPr>
    </w:p>
    <w:p w:rsidR="003C0E77" w:rsidRDefault="00E4538F" w:rsidP="004B536B">
      <w:pPr>
        <w:snapToGrid w:val="0"/>
        <w:spacing w:beforeLines="50"/>
        <w:ind w:right="480" w:firstLineChars="1653" w:firstLine="3471"/>
        <w:rPr>
          <w:rFonts w:ascii="宋体" w:hAnsi="宋体"/>
          <w:szCs w:val="21"/>
          <w:u w:val="single"/>
        </w:rPr>
      </w:pPr>
      <w:r>
        <w:rPr>
          <w:rFonts w:ascii="宋体" w:hAnsi="宋体" w:hint="eastAsia"/>
          <w:szCs w:val="21"/>
        </w:rPr>
        <w:t>法定代表人或被授权人签字：</w:t>
      </w:r>
    </w:p>
    <w:p w:rsidR="003C0E77" w:rsidRDefault="00E4538F" w:rsidP="004B536B">
      <w:pPr>
        <w:snapToGrid w:val="0"/>
        <w:spacing w:beforeLines="50" w:after="50"/>
        <w:ind w:right="480" w:firstLineChars="2300" w:firstLine="4830"/>
        <w:rPr>
          <w:rFonts w:ascii="宋体" w:hAnsi="宋体"/>
          <w:szCs w:val="21"/>
        </w:rPr>
      </w:pPr>
      <w:r>
        <w:rPr>
          <w:rFonts w:ascii="宋体" w:hAnsi="宋体" w:hint="eastAsia"/>
          <w:szCs w:val="21"/>
        </w:rPr>
        <w:t>投标人公章：</w:t>
      </w:r>
    </w:p>
    <w:p w:rsidR="003C0E77" w:rsidRDefault="00E4538F" w:rsidP="004B536B">
      <w:pPr>
        <w:snapToGrid w:val="0"/>
        <w:spacing w:beforeLines="50" w:after="50"/>
        <w:ind w:right="480" w:firstLineChars="100" w:firstLine="210"/>
        <w:jc w:val="right"/>
        <w:rPr>
          <w:rFonts w:ascii="宋体" w:hAnsi="宋体"/>
          <w:szCs w:val="21"/>
        </w:rPr>
      </w:pPr>
      <w:r>
        <w:rPr>
          <w:rFonts w:ascii="宋体" w:hAnsi="宋体" w:hint="eastAsia"/>
          <w:szCs w:val="21"/>
        </w:rPr>
        <w:t xml:space="preserve"> 年    月    日</w:t>
      </w:r>
    </w:p>
    <w:p w:rsidR="003C0E77" w:rsidRDefault="003C0E77" w:rsidP="004B536B">
      <w:pPr>
        <w:snapToGrid w:val="0"/>
        <w:spacing w:before="50" w:afterLines="50"/>
        <w:jc w:val="left"/>
        <w:rPr>
          <w:rFonts w:ascii="宋体" w:hAnsi="宋体"/>
          <w:szCs w:val="21"/>
        </w:rPr>
      </w:pPr>
    </w:p>
    <w:p w:rsidR="003C0E77" w:rsidRDefault="003C0E77" w:rsidP="004B536B">
      <w:pPr>
        <w:snapToGrid w:val="0"/>
        <w:spacing w:before="50" w:afterLines="50"/>
        <w:jc w:val="left"/>
        <w:rPr>
          <w:rFonts w:ascii="宋体" w:hAnsi="宋体"/>
        </w:rPr>
      </w:pPr>
    </w:p>
    <w:p w:rsidR="003C0E77" w:rsidRDefault="003C0E77" w:rsidP="004B536B">
      <w:pPr>
        <w:snapToGrid w:val="0"/>
        <w:spacing w:before="50" w:afterLines="50"/>
        <w:jc w:val="left"/>
        <w:rPr>
          <w:rFonts w:ascii="宋体" w:hAnsi="宋体"/>
          <w:sz w:val="24"/>
        </w:rPr>
      </w:pPr>
    </w:p>
    <w:p w:rsidR="003C0E77" w:rsidRDefault="00E4538F" w:rsidP="004B536B">
      <w:pPr>
        <w:snapToGrid w:val="0"/>
        <w:spacing w:before="50" w:afterLines="50"/>
        <w:jc w:val="left"/>
        <w:rPr>
          <w:rFonts w:ascii="宋体"/>
          <w:sz w:val="24"/>
          <w:szCs w:val="20"/>
        </w:rPr>
      </w:pPr>
      <w:r>
        <w:rPr>
          <w:rFonts w:ascii="宋体" w:hAnsi="宋体"/>
          <w:sz w:val="24"/>
        </w:rPr>
        <w:br w:type="page"/>
      </w:r>
    </w:p>
    <w:p w:rsidR="003C0E77" w:rsidRDefault="00E4538F" w:rsidP="004B536B">
      <w:pPr>
        <w:snapToGrid w:val="0"/>
        <w:spacing w:beforeLines="50" w:after="50"/>
        <w:outlineLvl w:val="1"/>
        <w:rPr>
          <w:rFonts w:ascii="宋体" w:hAnsi="宋体"/>
          <w:b/>
          <w:bCs/>
          <w:sz w:val="24"/>
        </w:rPr>
      </w:pPr>
      <w:r>
        <w:rPr>
          <w:rFonts w:ascii="宋体" w:hint="eastAsia"/>
          <w:b/>
          <w:bCs/>
          <w:sz w:val="24"/>
        </w:rPr>
        <w:lastRenderedPageBreak/>
        <w:t>四、</w:t>
      </w:r>
      <w:bookmarkStart w:id="70" w:name="_Toc17383821"/>
      <w:r>
        <w:rPr>
          <w:rFonts w:ascii="宋体" w:hAnsi="宋体" w:hint="eastAsia"/>
          <w:b/>
          <w:bCs/>
          <w:sz w:val="24"/>
        </w:rPr>
        <w:t>商务文件格式</w:t>
      </w:r>
      <w:bookmarkEnd w:id="70"/>
    </w:p>
    <w:p w:rsidR="003C0E77" w:rsidRDefault="00E4538F" w:rsidP="004B536B">
      <w:pPr>
        <w:snapToGrid w:val="0"/>
        <w:spacing w:beforeLines="50" w:after="50"/>
        <w:jc w:val="left"/>
        <w:rPr>
          <w:rFonts w:ascii="宋体" w:hAnsi="宋体"/>
          <w:b/>
          <w:sz w:val="24"/>
        </w:rPr>
      </w:pPr>
      <w:r>
        <w:rPr>
          <w:rFonts w:ascii="宋体" w:hAnsi="宋体" w:hint="eastAsia"/>
          <w:b/>
          <w:sz w:val="24"/>
        </w:rPr>
        <w:t xml:space="preserve">1.商务文件封面格式： </w:t>
      </w:r>
    </w:p>
    <w:p w:rsidR="003C0E77" w:rsidRDefault="00E4538F" w:rsidP="004B536B">
      <w:pPr>
        <w:snapToGrid w:val="0"/>
        <w:spacing w:beforeLines="50" w:after="50"/>
        <w:rPr>
          <w:rFonts w:ascii="宋体" w:hAnsi="宋体"/>
          <w:bCs/>
          <w:sz w:val="32"/>
          <w:szCs w:val="20"/>
        </w:rPr>
      </w:pPr>
      <w:r>
        <w:rPr>
          <w:rFonts w:ascii="宋体" w:hAnsi="宋体" w:hint="eastAsia"/>
          <w:bCs/>
        </w:rPr>
        <w:t>正本/副本</w:t>
      </w:r>
    </w:p>
    <w:p w:rsidR="003C0E77" w:rsidRDefault="003C0E77" w:rsidP="004B536B">
      <w:pPr>
        <w:snapToGrid w:val="0"/>
        <w:spacing w:beforeLines="50" w:after="50"/>
        <w:rPr>
          <w:rFonts w:ascii="宋体" w:hAnsi="宋体"/>
          <w:sz w:val="24"/>
          <w:szCs w:val="20"/>
        </w:rPr>
      </w:pPr>
    </w:p>
    <w:p w:rsidR="003C0E77" w:rsidRDefault="00E4538F" w:rsidP="004B536B">
      <w:pPr>
        <w:snapToGrid w:val="0"/>
        <w:spacing w:beforeLines="50" w:after="50"/>
        <w:jc w:val="center"/>
        <w:rPr>
          <w:rFonts w:ascii="宋体" w:hAnsi="宋体"/>
          <w:bCs/>
          <w:sz w:val="24"/>
          <w:szCs w:val="20"/>
        </w:rPr>
      </w:pPr>
      <w:r>
        <w:rPr>
          <w:rFonts w:ascii="宋体" w:hAnsi="宋体" w:hint="eastAsia"/>
          <w:bCs/>
          <w:sz w:val="32"/>
          <w:szCs w:val="32"/>
        </w:rPr>
        <w:t>商务文件</w:t>
      </w:r>
    </w:p>
    <w:p w:rsidR="003C0E77" w:rsidRDefault="003C0E77" w:rsidP="004B536B">
      <w:pPr>
        <w:snapToGrid w:val="0"/>
        <w:spacing w:beforeLines="50" w:after="50"/>
        <w:rPr>
          <w:rFonts w:ascii="宋体" w:hAnsi="宋体"/>
          <w:bCs/>
          <w:sz w:val="24"/>
          <w:szCs w:val="20"/>
        </w:rPr>
      </w:pPr>
    </w:p>
    <w:p w:rsidR="003C0E77" w:rsidRDefault="00E4538F" w:rsidP="004B536B">
      <w:pPr>
        <w:snapToGrid w:val="0"/>
        <w:spacing w:beforeLines="50" w:after="50"/>
        <w:ind w:firstLineChars="225" w:firstLine="540"/>
        <w:rPr>
          <w:rFonts w:ascii="宋体" w:hAnsi="宋体"/>
          <w:bCs/>
          <w:sz w:val="24"/>
        </w:rPr>
      </w:pPr>
      <w:r>
        <w:rPr>
          <w:rFonts w:ascii="宋体" w:hAnsi="宋体" w:hint="eastAsia"/>
          <w:bCs/>
          <w:sz w:val="24"/>
        </w:rPr>
        <w:t>项目名称：</w:t>
      </w:r>
    </w:p>
    <w:p w:rsidR="003C0E77" w:rsidRDefault="003C0E77" w:rsidP="004B536B">
      <w:pPr>
        <w:snapToGrid w:val="0"/>
        <w:spacing w:beforeLines="50" w:after="50"/>
        <w:ind w:firstLineChars="225" w:firstLine="540"/>
        <w:rPr>
          <w:rFonts w:ascii="宋体" w:hAnsi="宋体"/>
          <w:bCs/>
          <w:sz w:val="24"/>
          <w:szCs w:val="20"/>
        </w:rPr>
      </w:pPr>
    </w:p>
    <w:p w:rsidR="003C0E77" w:rsidRDefault="00E4538F" w:rsidP="004B536B">
      <w:pPr>
        <w:snapToGrid w:val="0"/>
        <w:spacing w:beforeLines="50" w:after="50"/>
        <w:ind w:firstLineChars="225" w:firstLine="540"/>
        <w:rPr>
          <w:rFonts w:ascii="宋体" w:hAnsi="宋体"/>
          <w:bCs/>
          <w:sz w:val="24"/>
        </w:rPr>
      </w:pPr>
      <w:r>
        <w:rPr>
          <w:rFonts w:ascii="宋体" w:hAnsi="宋体" w:hint="eastAsia"/>
          <w:bCs/>
          <w:sz w:val="24"/>
        </w:rPr>
        <w:t>项目编号：</w:t>
      </w:r>
    </w:p>
    <w:p w:rsidR="003C0E77" w:rsidRDefault="003C0E77" w:rsidP="004B536B">
      <w:pPr>
        <w:snapToGrid w:val="0"/>
        <w:spacing w:beforeLines="50" w:after="50"/>
        <w:ind w:firstLineChars="225" w:firstLine="540"/>
        <w:rPr>
          <w:rFonts w:ascii="宋体" w:hAnsi="宋体"/>
          <w:bCs/>
          <w:sz w:val="24"/>
          <w:szCs w:val="20"/>
        </w:rPr>
      </w:pPr>
    </w:p>
    <w:p w:rsidR="003C0E77" w:rsidRDefault="00E4538F" w:rsidP="004B536B">
      <w:pPr>
        <w:snapToGrid w:val="0"/>
        <w:spacing w:beforeLines="50" w:after="50"/>
        <w:ind w:firstLineChars="225" w:firstLine="540"/>
        <w:rPr>
          <w:rFonts w:ascii="宋体" w:hAnsi="宋体"/>
          <w:bCs/>
          <w:sz w:val="24"/>
        </w:rPr>
      </w:pPr>
      <w:r>
        <w:rPr>
          <w:rFonts w:ascii="宋体" w:hAnsi="宋体" w:hint="eastAsia"/>
          <w:bCs/>
          <w:sz w:val="24"/>
        </w:rPr>
        <w:t>所投分标：</w:t>
      </w:r>
    </w:p>
    <w:p w:rsidR="003C0E77" w:rsidRDefault="003C0E77" w:rsidP="004B536B">
      <w:pPr>
        <w:snapToGrid w:val="0"/>
        <w:spacing w:beforeLines="50" w:after="50"/>
        <w:ind w:firstLineChars="225" w:firstLine="540"/>
        <w:rPr>
          <w:rFonts w:ascii="宋体" w:hAnsi="宋体"/>
          <w:bCs/>
          <w:sz w:val="24"/>
          <w:szCs w:val="20"/>
        </w:rPr>
      </w:pPr>
    </w:p>
    <w:p w:rsidR="003C0E77" w:rsidRDefault="00E4538F">
      <w:pPr>
        <w:pStyle w:val="a0"/>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3C0E77" w:rsidRDefault="003C0E77">
      <w:pPr>
        <w:pStyle w:val="a0"/>
        <w:snapToGrid w:val="0"/>
        <w:spacing w:before="50" w:after="50"/>
        <w:ind w:firstLineChars="225" w:firstLine="540"/>
        <w:rPr>
          <w:rFonts w:ascii="宋体" w:hAnsi="宋体"/>
          <w:bCs/>
          <w:sz w:val="24"/>
          <w:szCs w:val="24"/>
        </w:rPr>
      </w:pPr>
    </w:p>
    <w:p w:rsidR="003C0E77" w:rsidRDefault="00E4538F">
      <w:pPr>
        <w:pStyle w:val="a0"/>
        <w:snapToGrid w:val="0"/>
        <w:spacing w:before="50" w:after="50"/>
        <w:ind w:firstLineChars="225" w:firstLine="540"/>
        <w:rPr>
          <w:rFonts w:ascii="宋体" w:hAnsi="宋体"/>
          <w:bCs/>
          <w:sz w:val="24"/>
          <w:szCs w:val="24"/>
        </w:rPr>
      </w:pPr>
      <w:r>
        <w:rPr>
          <w:rFonts w:ascii="宋体" w:hAnsi="宋体" w:hint="eastAsia"/>
          <w:bCs/>
          <w:sz w:val="24"/>
          <w:szCs w:val="24"/>
        </w:rPr>
        <w:t>投标人地址：</w:t>
      </w:r>
    </w:p>
    <w:p w:rsidR="003C0E77" w:rsidRDefault="003C0E77">
      <w:pPr>
        <w:pStyle w:val="a0"/>
        <w:snapToGrid w:val="0"/>
        <w:spacing w:before="50" w:after="50"/>
        <w:ind w:firstLineChars="400" w:firstLine="960"/>
        <w:rPr>
          <w:rFonts w:ascii="宋体" w:hAnsi="宋体"/>
          <w:bCs/>
          <w:sz w:val="24"/>
          <w:szCs w:val="24"/>
        </w:rPr>
      </w:pPr>
    </w:p>
    <w:p w:rsidR="003C0E77" w:rsidRDefault="00E4538F" w:rsidP="004B536B">
      <w:pPr>
        <w:snapToGrid w:val="0"/>
        <w:spacing w:beforeLines="50" w:after="50"/>
        <w:ind w:firstLine="645"/>
        <w:jc w:val="center"/>
        <w:rPr>
          <w:rFonts w:ascii="宋体" w:hAnsi="宋体"/>
          <w:sz w:val="24"/>
        </w:rPr>
      </w:pPr>
      <w:r>
        <w:rPr>
          <w:rFonts w:ascii="宋体" w:hAnsi="宋体" w:hint="eastAsia"/>
          <w:sz w:val="24"/>
        </w:rPr>
        <w:t xml:space="preserve">                        年  月  日</w:t>
      </w:r>
    </w:p>
    <w:p w:rsidR="003C0E77" w:rsidRDefault="003C0E77" w:rsidP="004B536B">
      <w:pPr>
        <w:snapToGrid w:val="0"/>
        <w:spacing w:beforeLines="50" w:after="50"/>
        <w:rPr>
          <w:rFonts w:ascii="宋体" w:hAnsi="宋体"/>
          <w:sz w:val="24"/>
          <w:szCs w:val="20"/>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3C0E77" w:rsidP="004B536B">
      <w:pPr>
        <w:snapToGrid w:val="0"/>
        <w:spacing w:beforeLines="50" w:after="50"/>
        <w:jc w:val="left"/>
        <w:rPr>
          <w:rFonts w:ascii="宋体"/>
          <w:b/>
          <w:bCs/>
          <w:sz w:val="24"/>
        </w:rPr>
      </w:pPr>
    </w:p>
    <w:p w:rsidR="003C0E77" w:rsidRDefault="00E4538F" w:rsidP="004B536B">
      <w:pPr>
        <w:snapToGrid w:val="0"/>
        <w:spacing w:beforeLines="50" w:after="50"/>
        <w:jc w:val="left"/>
        <w:rPr>
          <w:rFonts w:ascii="宋体"/>
          <w:sz w:val="24"/>
          <w:szCs w:val="20"/>
        </w:rPr>
      </w:pPr>
      <w:r>
        <w:rPr>
          <w:rFonts w:ascii="宋体" w:hint="eastAsia"/>
          <w:b/>
          <w:bCs/>
          <w:sz w:val="24"/>
        </w:rPr>
        <w:lastRenderedPageBreak/>
        <w:t>2.商务文件目录</w:t>
      </w:r>
    </w:p>
    <w:p w:rsidR="003C0E77" w:rsidRDefault="003C0E77" w:rsidP="004B536B">
      <w:pPr>
        <w:snapToGrid w:val="0"/>
        <w:spacing w:before="50" w:afterLines="50"/>
        <w:jc w:val="left"/>
        <w:rPr>
          <w:rFonts w:ascii="宋体"/>
          <w:sz w:val="24"/>
        </w:rPr>
      </w:pPr>
    </w:p>
    <w:p w:rsidR="003C0E77" w:rsidRDefault="00E4538F" w:rsidP="004B536B">
      <w:pPr>
        <w:snapToGrid w:val="0"/>
        <w:spacing w:before="50" w:afterLines="50"/>
        <w:ind w:firstLineChars="200" w:firstLine="480"/>
        <w:jc w:val="left"/>
        <w:rPr>
          <w:rFonts w:ascii="宋体"/>
          <w:sz w:val="24"/>
        </w:rPr>
      </w:pPr>
      <w:r>
        <w:rPr>
          <w:rFonts w:ascii="宋体" w:hint="eastAsia"/>
          <w:sz w:val="24"/>
        </w:rPr>
        <w:t>（1）商务条款偏离表（格式见附件）；（必须提供）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（2）投标保证金提交凭证；（必须提供）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（3）法定代表人身份证明及法定代表人有效身份证正反面复印件；（必须提供）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（4）法定代表人授权委托书及被授权人有效身份证正反面复印件；（委托时必须提供）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（5）售后服务承诺；（必须提供）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（6）投标人情况介绍；</w:t>
      </w:r>
    </w:p>
    <w:p w:rsidR="003C0E77" w:rsidRDefault="00E4538F" w:rsidP="004B536B">
      <w:pPr>
        <w:snapToGrid w:val="0"/>
        <w:spacing w:before="50" w:afterLines="50"/>
        <w:ind w:firstLineChars="200" w:firstLine="480"/>
        <w:jc w:val="left"/>
        <w:rPr>
          <w:rFonts w:ascii="宋体"/>
          <w:sz w:val="24"/>
        </w:rPr>
      </w:pPr>
      <w:r>
        <w:rPr>
          <w:rFonts w:ascii="宋体" w:hint="eastAsia"/>
          <w:sz w:val="24"/>
        </w:rPr>
        <w:t>（7）联合体协议书（格式见附件）；（联合体投标时必须提供）</w:t>
      </w:r>
    </w:p>
    <w:p w:rsidR="003C0E77" w:rsidRDefault="00E4538F" w:rsidP="004B536B">
      <w:pPr>
        <w:snapToGrid w:val="0"/>
        <w:spacing w:before="50" w:afterLines="50"/>
        <w:ind w:firstLineChars="200" w:firstLine="480"/>
        <w:jc w:val="left"/>
        <w:rPr>
          <w:rFonts w:ascii="宋体"/>
          <w:sz w:val="24"/>
        </w:rPr>
      </w:pPr>
      <w:r>
        <w:rPr>
          <w:rFonts w:ascii="宋体" w:hint="eastAsia"/>
          <w:sz w:val="24"/>
        </w:rPr>
        <w:t>（8）投标人认为需要提供的其他证明材料。（投标人根据本招标文件第二章招标项目采购需求及第四章评标办法及评分标准提供有关证明材料）；</w:t>
      </w:r>
    </w:p>
    <w:p w:rsidR="003C0E77" w:rsidRDefault="00E4538F" w:rsidP="004B536B">
      <w:pPr>
        <w:snapToGrid w:val="0"/>
        <w:spacing w:beforeLines="50" w:after="50"/>
        <w:jc w:val="left"/>
        <w:rPr>
          <w:rFonts w:ascii="宋体" w:hAnsi="宋体"/>
          <w:b/>
          <w:sz w:val="24"/>
          <w:szCs w:val="20"/>
        </w:rPr>
      </w:pPr>
      <w:r>
        <w:rPr>
          <w:rFonts w:ascii="宋体" w:hint="eastAsia"/>
          <w:sz w:val="24"/>
        </w:rPr>
        <w:br w:type="page"/>
      </w:r>
      <w:r>
        <w:rPr>
          <w:rFonts w:ascii="宋体" w:hAnsi="宋体" w:hint="eastAsia"/>
          <w:b/>
          <w:sz w:val="24"/>
        </w:rPr>
        <w:lastRenderedPageBreak/>
        <w:t>3.法定代表人身份证明</w:t>
      </w:r>
    </w:p>
    <w:p w:rsidR="003C0E77" w:rsidRDefault="003C0E77" w:rsidP="004B536B">
      <w:pPr>
        <w:spacing w:beforeLines="100" w:afterLines="50"/>
        <w:ind w:left="540"/>
        <w:jc w:val="center"/>
        <w:rPr>
          <w:rFonts w:ascii="宋体" w:hAnsi="Courier New"/>
          <w:b/>
          <w:sz w:val="32"/>
          <w:szCs w:val="32"/>
        </w:rPr>
      </w:pPr>
    </w:p>
    <w:p w:rsidR="003C0E77" w:rsidRDefault="00E4538F" w:rsidP="004B536B">
      <w:pPr>
        <w:spacing w:beforeLines="100" w:afterLines="50"/>
        <w:ind w:left="540"/>
        <w:jc w:val="center"/>
        <w:rPr>
          <w:rFonts w:ascii="黑体" w:eastAsia="黑体" w:hAnsi="宋体"/>
          <w:sz w:val="28"/>
          <w:szCs w:val="28"/>
        </w:rPr>
      </w:pPr>
      <w:r>
        <w:rPr>
          <w:rFonts w:ascii="宋体" w:hAnsi="Courier New" w:hint="eastAsia"/>
          <w:b/>
          <w:sz w:val="28"/>
          <w:szCs w:val="28"/>
        </w:rPr>
        <w:t>法定代表人身份证明</w:t>
      </w:r>
    </w:p>
    <w:p w:rsidR="003C0E77" w:rsidRDefault="00E4538F">
      <w:pPr>
        <w:spacing w:line="500" w:lineRule="exact"/>
        <w:ind w:left="540"/>
        <w:rPr>
          <w:rFonts w:ascii="宋体" w:hAnsi="宋体"/>
          <w:sz w:val="24"/>
        </w:rPr>
      </w:pPr>
      <w:r>
        <w:rPr>
          <w:rFonts w:ascii="宋体" w:hAnsi="宋体" w:hint="eastAsia"/>
          <w:sz w:val="24"/>
        </w:rPr>
        <w:t>投 标 人：</w:t>
      </w:r>
    </w:p>
    <w:p w:rsidR="003C0E77" w:rsidRDefault="00E4538F">
      <w:pPr>
        <w:spacing w:line="500" w:lineRule="exact"/>
        <w:ind w:left="540"/>
        <w:rPr>
          <w:rFonts w:ascii="宋体" w:hAnsi="宋体"/>
          <w:sz w:val="24"/>
        </w:rPr>
      </w:pPr>
      <w:r>
        <w:rPr>
          <w:rFonts w:ascii="宋体" w:hAnsi="宋体" w:hint="eastAsia"/>
          <w:sz w:val="24"/>
        </w:rPr>
        <w:t>地    址：</w:t>
      </w:r>
    </w:p>
    <w:p w:rsidR="003C0E77" w:rsidRDefault="00E4538F">
      <w:pPr>
        <w:spacing w:line="500" w:lineRule="exact"/>
        <w:ind w:left="540"/>
        <w:rPr>
          <w:rFonts w:ascii="宋体" w:hAnsi="宋体"/>
          <w:sz w:val="24"/>
        </w:rPr>
      </w:pPr>
      <w:r>
        <w:rPr>
          <w:rFonts w:ascii="宋体" w:hAnsi="宋体" w:hint="eastAsia"/>
          <w:sz w:val="24"/>
        </w:rPr>
        <w:t>成立时间：年月日</w:t>
      </w:r>
    </w:p>
    <w:p w:rsidR="003C0E77" w:rsidRDefault="00E4538F">
      <w:pPr>
        <w:spacing w:line="500" w:lineRule="exact"/>
        <w:ind w:left="540"/>
        <w:rPr>
          <w:rFonts w:ascii="宋体" w:hAnsi="宋体"/>
          <w:sz w:val="24"/>
        </w:rPr>
      </w:pPr>
      <w:r>
        <w:rPr>
          <w:rFonts w:ascii="宋体" w:hAnsi="宋体" w:hint="eastAsia"/>
          <w:sz w:val="24"/>
        </w:rPr>
        <w:t>经营期限：</w:t>
      </w:r>
    </w:p>
    <w:p w:rsidR="003C0E77" w:rsidRDefault="00E4538F">
      <w:pPr>
        <w:spacing w:line="500" w:lineRule="exact"/>
        <w:ind w:left="540"/>
        <w:rPr>
          <w:rFonts w:ascii="宋体" w:hAnsi="宋体"/>
          <w:sz w:val="24"/>
        </w:rPr>
      </w:pPr>
      <w:r>
        <w:rPr>
          <w:rFonts w:ascii="宋体" w:hAnsi="宋体" w:hint="eastAsia"/>
          <w:sz w:val="24"/>
        </w:rPr>
        <w:t>姓    名：性      别：</w:t>
      </w:r>
    </w:p>
    <w:p w:rsidR="003C0E77" w:rsidRDefault="00E4538F">
      <w:pPr>
        <w:spacing w:line="500" w:lineRule="exact"/>
        <w:ind w:left="540"/>
        <w:rPr>
          <w:rFonts w:ascii="宋体" w:hAnsi="宋体"/>
          <w:sz w:val="24"/>
          <w:u w:val="single"/>
        </w:rPr>
      </w:pPr>
      <w:r>
        <w:rPr>
          <w:rFonts w:ascii="宋体" w:hAnsi="宋体" w:hint="eastAsia"/>
          <w:sz w:val="24"/>
        </w:rPr>
        <w:t xml:space="preserve">年    龄：职      </w:t>
      </w:r>
      <w:proofErr w:type="gramStart"/>
      <w:r>
        <w:rPr>
          <w:rFonts w:ascii="宋体" w:hAnsi="宋体" w:hint="eastAsia"/>
          <w:sz w:val="24"/>
        </w:rPr>
        <w:t>务</w:t>
      </w:r>
      <w:proofErr w:type="gramEnd"/>
      <w:r>
        <w:rPr>
          <w:rFonts w:ascii="宋体" w:hAnsi="宋体" w:hint="eastAsia"/>
          <w:sz w:val="24"/>
        </w:rPr>
        <w:t>：</w:t>
      </w:r>
    </w:p>
    <w:p w:rsidR="003C0E77" w:rsidRDefault="00E4538F">
      <w:pPr>
        <w:spacing w:line="500" w:lineRule="exact"/>
        <w:ind w:left="540"/>
        <w:rPr>
          <w:rFonts w:ascii="宋体" w:hAnsi="宋体"/>
          <w:sz w:val="24"/>
        </w:rPr>
      </w:pPr>
      <w:r>
        <w:rPr>
          <w:rFonts w:ascii="宋体" w:hAnsi="宋体" w:hint="eastAsia"/>
          <w:sz w:val="24"/>
        </w:rPr>
        <w:t>身份证</w:t>
      </w:r>
      <w:r>
        <w:rPr>
          <w:rFonts w:hint="eastAsia"/>
          <w:sz w:val="24"/>
        </w:rPr>
        <w:t>号码：</w:t>
      </w:r>
    </w:p>
    <w:p w:rsidR="003C0E77" w:rsidRDefault="00E4538F">
      <w:pPr>
        <w:spacing w:line="500" w:lineRule="exact"/>
        <w:ind w:left="540"/>
        <w:rPr>
          <w:rFonts w:ascii="宋体" w:hAnsi="宋体"/>
          <w:sz w:val="24"/>
        </w:rPr>
      </w:pPr>
      <w:r>
        <w:rPr>
          <w:rFonts w:ascii="宋体" w:hAnsi="宋体" w:hint="eastAsia"/>
          <w:sz w:val="24"/>
        </w:rPr>
        <w:t>系（投标人名称）的法定代表人。</w:t>
      </w:r>
    </w:p>
    <w:p w:rsidR="003C0E77" w:rsidRDefault="00E4538F">
      <w:pPr>
        <w:spacing w:line="500" w:lineRule="exact"/>
        <w:ind w:left="540"/>
        <w:rPr>
          <w:rFonts w:ascii="宋体" w:hAnsi="宋体"/>
          <w:sz w:val="24"/>
        </w:rPr>
      </w:pPr>
      <w:r>
        <w:rPr>
          <w:rFonts w:ascii="宋体" w:hAnsi="宋体" w:hint="eastAsia"/>
          <w:sz w:val="24"/>
        </w:rPr>
        <w:t>特此证明。</w:t>
      </w:r>
    </w:p>
    <w:p w:rsidR="003C0E77" w:rsidRDefault="003C0E77">
      <w:pPr>
        <w:spacing w:line="500" w:lineRule="exact"/>
        <w:ind w:left="540"/>
        <w:rPr>
          <w:rFonts w:ascii="宋体" w:hAnsi="宋体"/>
          <w:sz w:val="24"/>
        </w:rPr>
      </w:pPr>
    </w:p>
    <w:p w:rsidR="003C0E77" w:rsidRDefault="003C0E77">
      <w:pPr>
        <w:spacing w:line="500" w:lineRule="exact"/>
        <w:ind w:left="540"/>
        <w:rPr>
          <w:rFonts w:ascii="宋体" w:hAnsi="宋体"/>
          <w:sz w:val="24"/>
        </w:rPr>
      </w:pPr>
    </w:p>
    <w:p w:rsidR="003C0E77" w:rsidRDefault="00E4538F">
      <w:pPr>
        <w:spacing w:line="500" w:lineRule="exact"/>
        <w:ind w:left="540"/>
        <w:rPr>
          <w:rFonts w:ascii="宋体" w:hAnsi="宋体"/>
          <w:sz w:val="24"/>
        </w:rPr>
      </w:pPr>
      <w:r>
        <w:rPr>
          <w:rFonts w:ascii="宋体" w:hAnsi="宋体" w:hint="eastAsia"/>
          <w:sz w:val="24"/>
        </w:rPr>
        <w:t>附件：法定代表人有效身份证正反面复印件</w:t>
      </w:r>
    </w:p>
    <w:p w:rsidR="003C0E77" w:rsidRDefault="003C0E77">
      <w:pPr>
        <w:spacing w:line="500" w:lineRule="exact"/>
        <w:ind w:left="540"/>
        <w:rPr>
          <w:rFonts w:ascii="宋体" w:hAnsi="宋体"/>
          <w:sz w:val="24"/>
        </w:rPr>
      </w:pPr>
    </w:p>
    <w:p w:rsidR="003C0E77" w:rsidRDefault="00E4538F">
      <w:pPr>
        <w:wordWrap w:val="0"/>
        <w:spacing w:line="500" w:lineRule="exact"/>
        <w:ind w:left="540"/>
        <w:jc w:val="right"/>
        <w:rPr>
          <w:rFonts w:ascii="宋体" w:hAnsi="宋体"/>
          <w:sz w:val="24"/>
        </w:rPr>
      </w:pPr>
      <w:r>
        <w:rPr>
          <w:rFonts w:ascii="宋体" w:hAnsi="宋体" w:hint="eastAsia"/>
          <w:sz w:val="24"/>
        </w:rPr>
        <w:t>投标人：（盖单位章）</w:t>
      </w:r>
    </w:p>
    <w:p w:rsidR="003C0E77" w:rsidRDefault="003C0E77">
      <w:pPr>
        <w:spacing w:line="500" w:lineRule="exact"/>
        <w:ind w:left="540"/>
        <w:jc w:val="right"/>
        <w:rPr>
          <w:rFonts w:ascii="宋体" w:hAnsi="宋体"/>
          <w:sz w:val="24"/>
        </w:rPr>
      </w:pPr>
    </w:p>
    <w:p w:rsidR="003C0E77" w:rsidRDefault="00E4538F" w:rsidP="004B536B">
      <w:pPr>
        <w:snapToGrid w:val="0"/>
        <w:spacing w:beforeLines="50" w:after="50"/>
        <w:ind w:left="540"/>
        <w:jc w:val="right"/>
        <w:rPr>
          <w:rFonts w:ascii="宋体" w:hAnsi="宋体"/>
          <w:sz w:val="30"/>
          <w:szCs w:val="20"/>
        </w:rPr>
      </w:pPr>
      <w:r>
        <w:rPr>
          <w:rFonts w:ascii="宋体" w:hAnsi="宋体" w:hint="eastAsia"/>
          <w:sz w:val="24"/>
        </w:rPr>
        <w:t>年月日</w:t>
      </w:r>
    </w:p>
    <w:p w:rsidR="003C0E77" w:rsidRDefault="003C0E77" w:rsidP="004B536B">
      <w:pPr>
        <w:snapToGrid w:val="0"/>
        <w:spacing w:beforeLines="50" w:after="50"/>
        <w:jc w:val="center"/>
        <w:rPr>
          <w:rFonts w:ascii="宋体" w:hAnsi="宋体"/>
          <w:b/>
          <w:sz w:val="24"/>
        </w:rPr>
      </w:pPr>
    </w:p>
    <w:p w:rsidR="003C0E77" w:rsidRDefault="00E4538F" w:rsidP="004B536B">
      <w:pPr>
        <w:snapToGrid w:val="0"/>
        <w:spacing w:beforeLines="50" w:after="50"/>
        <w:jc w:val="left"/>
        <w:rPr>
          <w:rFonts w:ascii="宋体" w:hAnsi="宋体"/>
          <w:b/>
          <w:sz w:val="24"/>
          <w:szCs w:val="20"/>
        </w:rPr>
      </w:pPr>
      <w:r>
        <w:rPr>
          <w:rFonts w:ascii="宋体" w:hAnsi="宋体" w:hint="eastAsia"/>
          <w:sz w:val="24"/>
        </w:rPr>
        <w:t>注：自然人投标的无需提供</w:t>
      </w:r>
    </w:p>
    <w:p w:rsidR="003C0E77" w:rsidRDefault="00E4538F" w:rsidP="004B536B">
      <w:pPr>
        <w:snapToGrid w:val="0"/>
        <w:spacing w:beforeLines="50" w:after="50"/>
        <w:jc w:val="left"/>
        <w:rPr>
          <w:rFonts w:ascii="宋体" w:hAnsi="宋体"/>
          <w:b/>
          <w:sz w:val="24"/>
          <w:szCs w:val="20"/>
        </w:rPr>
      </w:pPr>
      <w:r>
        <w:rPr>
          <w:rFonts w:ascii="宋体" w:hAnsi="宋体"/>
          <w:b/>
          <w:sz w:val="24"/>
        </w:rPr>
        <w:br w:type="page"/>
      </w:r>
      <w:r>
        <w:rPr>
          <w:rFonts w:ascii="宋体" w:hAnsi="宋体" w:hint="eastAsia"/>
          <w:b/>
          <w:sz w:val="24"/>
        </w:rPr>
        <w:lastRenderedPageBreak/>
        <w:t>4.法定代表人授权委托书格式</w:t>
      </w:r>
    </w:p>
    <w:p w:rsidR="003C0E77" w:rsidRDefault="003C0E77" w:rsidP="004B536B">
      <w:pPr>
        <w:snapToGrid w:val="0"/>
        <w:spacing w:beforeLines="50" w:after="50"/>
        <w:jc w:val="center"/>
        <w:rPr>
          <w:rFonts w:ascii="宋体" w:hAnsi="宋体"/>
          <w:b/>
          <w:sz w:val="44"/>
          <w:szCs w:val="44"/>
        </w:rPr>
      </w:pPr>
    </w:p>
    <w:p w:rsidR="003C0E77" w:rsidRDefault="00E4538F" w:rsidP="004B536B">
      <w:pPr>
        <w:snapToGrid w:val="0"/>
        <w:spacing w:beforeLines="50" w:after="50"/>
        <w:jc w:val="center"/>
        <w:rPr>
          <w:rFonts w:ascii="宋体" w:hAnsi="宋体"/>
          <w:b/>
          <w:sz w:val="28"/>
          <w:szCs w:val="28"/>
        </w:rPr>
      </w:pPr>
      <w:r>
        <w:rPr>
          <w:rFonts w:ascii="宋体" w:hAnsi="宋体" w:hint="eastAsia"/>
          <w:b/>
          <w:sz w:val="28"/>
          <w:szCs w:val="28"/>
        </w:rPr>
        <w:t>法定代表人授权委托书（如有委托时）</w:t>
      </w:r>
    </w:p>
    <w:p w:rsidR="003C0E77" w:rsidRDefault="003C0E77" w:rsidP="004B536B">
      <w:pPr>
        <w:snapToGrid w:val="0"/>
        <w:spacing w:beforeLines="50" w:after="50"/>
        <w:jc w:val="center"/>
        <w:rPr>
          <w:rFonts w:ascii="宋体" w:hAnsi="宋体"/>
          <w:b/>
          <w:sz w:val="44"/>
          <w:szCs w:val="44"/>
        </w:rPr>
      </w:pPr>
    </w:p>
    <w:p w:rsidR="003C0E77" w:rsidRDefault="00E4538F" w:rsidP="004B536B">
      <w:pPr>
        <w:snapToGrid w:val="0"/>
        <w:spacing w:beforeLines="50" w:after="50"/>
        <w:rPr>
          <w:rFonts w:ascii="宋体" w:hAnsi="宋体"/>
          <w:b/>
          <w:bCs/>
          <w:sz w:val="24"/>
          <w:szCs w:val="20"/>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rsidR="003C0E77" w:rsidRDefault="00E4538F" w:rsidP="004B536B">
      <w:pPr>
        <w:snapToGrid w:val="0"/>
        <w:spacing w:beforeLines="50" w:after="50"/>
        <w:ind w:firstLineChars="236" w:firstLine="566"/>
        <w:rPr>
          <w:rFonts w:ascii="宋体" w:hAnsi="宋体"/>
          <w:sz w:val="24"/>
          <w:szCs w:val="20"/>
        </w:rPr>
      </w:pPr>
      <w:r>
        <w:rPr>
          <w:rFonts w:ascii="宋体" w:hAnsi="宋体" w:hint="eastAsia"/>
          <w:sz w:val="24"/>
        </w:rPr>
        <w:t>我（姓名）系（投标人名称）的法定代表人，现授权委托本单位在职职工 （姓名）以我方的名义参加项目的投标活动，并代表我方全权办理针对上述项目的投标、开标、评标、签约等具体事务和签署相关文件。</w:t>
      </w:r>
    </w:p>
    <w:p w:rsidR="003C0E77" w:rsidRDefault="00E4538F" w:rsidP="004B536B">
      <w:pPr>
        <w:snapToGrid w:val="0"/>
        <w:spacing w:beforeLines="50" w:after="50"/>
        <w:rPr>
          <w:rFonts w:ascii="宋体" w:hAnsi="宋体"/>
          <w:sz w:val="24"/>
          <w:szCs w:val="20"/>
        </w:rPr>
      </w:pPr>
      <w:r>
        <w:rPr>
          <w:rFonts w:ascii="宋体" w:hAnsi="宋体" w:hint="eastAsia"/>
          <w:sz w:val="24"/>
        </w:rPr>
        <w:t xml:space="preserve">    我方对被授权人的签字事项负全部责任。</w:t>
      </w:r>
    </w:p>
    <w:p w:rsidR="003C0E77" w:rsidRDefault="00E4538F" w:rsidP="004B536B">
      <w:pPr>
        <w:snapToGrid w:val="0"/>
        <w:spacing w:beforeLines="50" w:after="50"/>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3C0E77" w:rsidRDefault="00E4538F" w:rsidP="004B536B">
      <w:pPr>
        <w:snapToGrid w:val="0"/>
        <w:spacing w:beforeLines="50" w:after="50"/>
        <w:ind w:firstLine="480"/>
        <w:rPr>
          <w:rFonts w:ascii="宋体" w:hAnsi="宋体"/>
          <w:sz w:val="24"/>
        </w:rPr>
      </w:pPr>
      <w:r>
        <w:rPr>
          <w:rFonts w:ascii="宋体" w:hAnsi="宋体" w:hint="eastAsia"/>
          <w:sz w:val="24"/>
        </w:rPr>
        <w:t>被授权人无转委托权，特此委托。</w:t>
      </w:r>
    </w:p>
    <w:p w:rsidR="003C0E77" w:rsidRDefault="00E4538F" w:rsidP="004B536B">
      <w:pPr>
        <w:snapToGrid w:val="0"/>
        <w:spacing w:beforeLines="50" w:after="50"/>
        <w:ind w:firstLine="480"/>
        <w:rPr>
          <w:rFonts w:ascii="宋体" w:hAnsi="宋体"/>
          <w:sz w:val="24"/>
          <w:szCs w:val="20"/>
        </w:rPr>
      </w:pPr>
      <w:r>
        <w:rPr>
          <w:rFonts w:ascii="宋体" w:hAnsi="宋体" w:hint="eastAsia"/>
          <w:sz w:val="24"/>
        </w:rPr>
        <w:t>附：法定代表人身份证明及被授权人有效身份证正反面复印件</w:t>
      </w:r>
    </w:p>
    <w:p w:rsidR="003C0E77" w:rsidRDefault="003C0E77" w:rsidP="004B536B">
      <w:pPr>
        <w:snapToGrid w:val="0"/>
        <w:spacing w:beforeLines="50" w:after="50"/>
        <w:rPr>
          <w:rFonts w:ascii="宋体" w:hAnsi="宋体"/>
          <w:sz w:val="24"/>
          <w:szCs w:val="20"/>
        </w:rPr>
      </w:pPr>
    </w:p>
    <w:p w:rsidR="003C0E77" w:rsidRDefault="00E4538F" w:rsidP="004B536B">
      <w:pPr>
        <w:snapToGrid w:val="0"/>
        <w:spacing w:beforeLines="50" w:after="50"/>
        <w:rPr>
          <w:rFonts w:ascii="宋体" w:hAnsi="宋体"/>
          <w:sz w:val="24"/>
          <w:u w:val="single"/>
        </w:rPr>
      </w:pPr>
      <w:r>
        <w:rPr>
          <w:rFonts w:ascii="宋体" w:hAnsi="宋体" w:hint="eastAsia"/>
          <w:sz w:val="24"/>
        </w:rPr>
        <w:t>被授权人签字：            法定代表人签字：</w:t>
      </w:r>
    </w:p>
    <w:p w:rsidR="003C0E77" w:rsidRDefault="00E4538F" w:rsidP="004B536B">
      <w:pPr>
        <w:snapToGrid w:val="0"/>
        <w:spacing w:beforeLines="50" w:after="50"/>
        <w:rPr>
          <w:rFonts w:ascii="宋体" w:hAnsi="宋体"/>
          <w:sz w:val="24"/>
          <w:szCs w:val="20"/>
        </w:rPr>
      </w:pPr>
      <w:r>
        <w:rPr>
          <w:rFonts w:ascii="宋体" w:hAnsi="宋体" w:hint="eastAsia"/>
          <w:sz w:val="24"/>
        </w:rPr>
        <w:t>所在部门职务：                      职务：</w:t>
      </w:r>
    </w:p>
    <w:p w:rsidR="003C0E77" w:rsidRDefault="00E4538F" w:rsidP="004B536B">
      <w:pPr>
        <w:snapToGrid w:val="0"/>
        <w:spacing w:beforeLines="50" w:after="50"/>
        <w:rPr>
          <w:rFonts w:ascii="宋体" w:hAnsi="宋体"/>
          <w:sz w:val="24"/>
          <w:szCs w:val="20"/>
        </w:rPr>
      </w:pPr>
      <w:r>
        <w:rPr>
          <w:rFonts w:ascii="宋体" w:hAnsi="宋体" w:hint="eastAsia"/>
          <w:sz w:val="24"/>
        </w:rPr>
        <w:t>被授权人身份证号码：</w:t>
      </w:r>
    </w:p>
    <w:p w:rsidR="003C0E77" w:rsidRDefault="00E4538F" w:rsidP="004B536B">
      <w:pPr>
        <w:snapToGrid w:val="0"/>
        <w:spacing w:beforeLines="50" w:after="50"/>
        <w:jc w:val="center"/>
        <w:rPr>
          <w:rFonts w:ascii="宋体" w:hAnsi="宋体"/>
          <w:sz w:val="24"/>
          <w:szCs w:val="20"/>
        </w:rPr>
      </w:pPr>
      <w:r>
        <w:rPr>
          <w:rFonts w:ascii="宋体" w:hAnsi="宋体" w:hint="eastAsia"/>
          <w:sz w:val="24"/>
        </w:rPr>
        <w:t xml:space="preserve">                                                投标人公章：</w:t>
      </w:r>
    </w:p>
    <w:p w:rsidR="003C0E77" w:rsidRDefault="00E4538F" w:rsidP="004B536B">
      <w:pPr>
        <w:snapToGrid w:val="0"/>
        <w:spacing w:beforeLines="50" w:after="50"/>
        <w:jc w:val="center"/>
        <w:rPr>
          <w:rFonts w:ascii="宋体" w:hAnsi="宋体"/>
          <w:sz w:val="24"/>
        </w:rPr>
      </w:pPr>
      <w:r>
        <w:rPr>
          <w:rFonts w:ascii="宋体" w:hAnsi="宋体" w:hint="eastAsia"/>
          <w:sz w:val="24"/>
        </w:rPr>
        <w:t xml:space="preserve">                                              年    月    日</w:t>
      </w:r>
    </w:p>
    <w:p w:rsidR="003C0E77" w:rsidRDefault="003C0E77" w:rsidP="004B536B">
      <w:pPr>
        <w:snapToGrid w:val="0"/>
        <w:spacing w:beforeLines="50" w:after="50"/>
        <w:jc w:val="center"/>
        <w:rPr>
          <w:rFonts w:ascii="宋体" w:hAnsi="宋体"/>
          <w:sz w:val="24"/>
        </w:rPr>
      </w:pPr>
    </w:p>
    <w:p w:rsidR="003C0E77" w:rsidRDefault="003C0E77" w:rsidP="004B536B">
      <w:pPr>
        <w:snapToGrid w:val="0"/>
        <w:spacing w:beforeLines="50" w:after="50"/>
        <w:jc w:val="center"/>
        <w:rPr>
          <w:rFonts w:ascii="宋体" w:hAnsi="宋体"/>
          <w:sz w:val="24"/>
          <w:szCs w:val="20"/>
        </w:rPr>
      </w:pPr>
    </w:p>
    <w:p w:rsidR="003C0E77" w:rsidRDefault="003C0E77" w:rsidP="004B536B">
      <w:pPr>
        <w:snapToGrid w:val="0"/>
        <w:spacing w:beforeLines="50" w:after="50"/>
        <w:rPr>
          <w:rFonts w:ascii="宋体" w:hAnsi="宋体"/>
        </w:rPr>
      </w:pPr>
    </w:p>
    <w:p w:rsidR="003C0E77" w:rsidRDefault="00E4538F" w:rsidP="004B536B">
      <w:pPr>
        <w:snapToGrid w:val="0"/>
        <w:spacing w:before="50" w:afterLines="50"/>
        <w:jc w:val="left"/>
        <w:rPr>
          <w:rFonts w:ascii="宋体" w:hAnsi="宋体"/>
          <w:sz w:val="24"/>
        </w:rPr>
      </w:pPr>
      <w:r>
        <w:rPr>
          <w:rFonts w:ascii="宋体" w:hAnsi="宋体" w:hint="eastAsia"/>
          <w:sz w:val="24"/>
        </w:rPr>
        <w:t>注：</w:t>
      </w:r>
    </w:p>
    <w:p w:rsidR="003C0E77" w:rsidRDefault="00E4538F" w:rsidP="004B536B">
      <w:pPr>
        <w:snapToGrid w:val="0"/>
        <w:spacing w:before="50" w:afterLines="50"/>
        <w:jc w:val="left"/>
        <w:rPr>
          <w:rFonts w:ascii="宋体" w:hAnsi="宋体"/>
          <w:sz w:val="24"/>
        </w:rPr>
      </w:pPr>
      <w:r>
        <w:rPr>
          <w:rFonts w:ascii="宋体" w:hAnsi="宋体" w:hint="eastAsia"/>
          <w:sz w:val="24"/>
        </w:rPr>
        <w:t>1.</w:t>
      </w:r>
      <w:r>
        <w:rPr>
          <w:rFonts w:ascii="宋体" w:hAnsi="宋体" w:hint="eastAsia"/>
          <w:sz w:val="24"/>
        </w:rPr>
        <w:tab/>
        <w:t>法定代表人和委托代理人必须在授权委托书上亲笔签名，不得使用印章、签名章或其他电子制版签名代替；</w:t>
      </w:r>
    </w:p>
    <w:p w:rsidR="003C0E77" w:rsidRDefault="00E4538F" w:rsidP="004B536B">
      <w:pPr>
        <w:snapToGrid w:val="0"/>
        <w:spacing w:before="50" w:afterLines="50"/>
        <w:jc w:val="left"/>
        <w:rPr>
          <w:rFonts w:ascii="宋体" w:hAnsi="宋体"/>
          <w:sz w:val="24"/>
        </w:rPr>
      </w:pPr>
      <w:r>
        <w:rPr>
          <w:rFonts w:ascii="宋体" w:hAnsi="宋体" w:hint="eastAsia"/>
          <w:sz w:val="24"/>
        </w:rPr>
        <w:t>2.</w:t>
      </w:r>
      <w:r>
        <w:rPr>
          <w:rFonts w:ascii="宋体" w:hAnsi="宋体" w:hint="eastAsia"/>
          <w:sz w:val="24"/>
        </w:rPr>
        <w:tab/>
        <w:t>以联合体形式投标的，本授权委托书应由联合体牵头人的法定代</w:t>
      </w: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pPr>
    </w:p>
    <w:p w:rsidR="003C0E77" w:rsidRDefault="003C0E77" w:rsidP="004B536B">
      <w:pPr>
        <w:snapToGrid w:val="0"/>
        <w:spacing w:before="50" w:afterLines="50"/>
        <w:jc w:val="left"/>
        <w:rPr>
          <w:rFonts w:ascii="宋体" w:hAnsi="宋体"/>
          <w:sz w:val="24"/>
        </w:rPr>
        <w:sectPr w:rsidR="003C0E77">
          <w:pgSz w:w="11906" w:h="16838"/>
          <w:pgMar w:top="1134" w:right="1247" w:bottom="1560" w:left="1247" w:header="851" w:footer="992" w:gutter="0"/>
          <w:pgNumType w:start="0"/>
          <w:cols w:space="720"/>
          <w:titlePg/>
          <w:docGrid w:linePitch="312"/>
        </w:sectPr>
      </w:pPr>
    </w:p>
    <w:p w:rsidR="003C0E77" w:rsidRDefault="00E4538F" w:rsidP="004B536B">
      <w:pPr>
        <w:snapToGrid w:val="0"/>
        <w:spacing w:beforeLines="50" w:after="50"/>
        <w:jc w:val="left"/>
        <w:rPr>
          <w:rFonts w:ascii="宋体" w:hAnsi="宋体"/>
          <w:b/>
          <w:sz w:val="24"/>
        </w:rPr>
      </w:pPr>
      <w:r>
        <w:rPr>
          <w:rFonts w:ascii="宋体" w:hAnsi="宋体" w:hint="eastAsia"/>
          <w:b/>
          <w:sz w:val="24"/>
        </w:rPr>
        <w:lastRenderedPageBreak/>
        <w:t>5.投标人类似的业绩证明文件</w:t>
      </w:r>
    </w:p>
    <w:p w:rsidR="003C0E77" w:rsidRDefault="003C0E77">
      <w:pPr>
        <w:pStyle w:val="af0"/>
        <w:snapToGrid w:val="0"/>
        <w:ind w:left="480" w:hanging="480"/>
        <w:rPr>
          <w:rFonts w:ascii="宋体" w:hAnsi="宋体"/>
          <w:sz w:val="24"/>
        </w:rPr>
      </w:pPr>
    </w:p>
    <w:p w:rsidR="003C0E77" w:rsidRDefault="00E4538F">
      <w:pPr>
        <w:pStyle w:val="af0"/>
        <w:snapToGrid w:val="0"/>
        <w:ind w:left="480" w:hanging="480"/>
        <w:rPr>
          <w:rFonts w:ascii="宋体" w:hAnsi="宋体"/>
          <w:sz w:val="24"/>
        </w:rPr>
      </w:pPr>
      <w:r>
        <w:rPr>
          <w:rFonts w:ascii="宋体" w:hAnsi="宋体" w:hint="eastAsia"/>
          <w:sz w:val="24"/>
        </w:rPr>
        <w:t>投标人同类项目情况一览表格式：（投标人同类项目合同复印件、用户验收报告、用户评价意见格式自拟）</w:t>
      </w:r>
    </w:p>
    <w:tbl>
      <w:tblPr>
        <w:tblW w:w="14567"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3C0E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合同</w:t>
            </w:r>
          </w:p>
          <w:p w:rsidR="003C0E77" w:rsidRDefault="00E4538F">
            <w:pPr>
              <w:snapToGrid w:val="0"/>
              <w:spacing w:line="240" w:lineRule="exact"/>
              <w:jc w:val="center"/>
              <w:rPr>
                <w:rFonts w:ascii="宋体" w:hAnsi="宋体"/>
                <w:sz w:val="24"/>
              </w:rPr>
            </w:pPr>
            <w:r>
              <w:rPr>
                <w:rFonts w:ascii="宋体" w:hAnsi="宋体" w:hint="eastAsia"/>
                <w:sz w:val="24"/>
              </w:rPr>
              <w:t>金额</w:t>
            </w:r>
          </w:p>
          <w:p w:rsidR="003C0E77" w:rsidRDefault="00E4538F">
            <w:pPr>
              <w:snapToGrid w:val="0"/>
              <w:spacing w:line="240" w:lineRule="exact"/>
              <w:jc w:val="center"/>
              <w:rPr>
                <w:rFonts w:ascii="宋体" w:hAnsi="宋体"/>
                <w:sz w:val="24"/>
              </w:rPr>
            </w:pPr>
            <w:r>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采购人联系人及</w:t>
            </w:r>
          </w:p>
          <w:p w:rsidR="003C0E77" w:rsidRDefault="00E4538F">
            <w:pPr>
              <w:snapToGrid w:val="0"/>
              <w:spacing w:line="240" w:lineRule="exact"/>
              <w:jc w:val="center"/>
              <w:rPr>
                <w:rFonts w:ascii="宋体" w:hAnsi="宋体"/>
                <w:sz w:val="24"/>
              </w:rPr>
            </w:pPr>
            <w:r>
              <w:rPr>
                <w:rFonts w:ascii="宋体" w:hAnsi="宋体" w:hint="eastAsia"/>
                <w:sz w:val="24"/>
              </w:rPr>
              <w:t>联系电话</w:t>
            </w:r>
          </w:p>
        </w:tc>
      </w:tr>
      <w:tr w:rsidR="003C0E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3C0E77" w:rsidRDefault="003C0E77">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3C0E77" w:rsidRDefault="003C0E77">
            <w:pPr>
              <w:widowControl/>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3C0E77" w:rsidRDefault="003C0E77">
            <w:pPr>
              <w:widowControl/>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line="240" w:lineRule="exact"/>
              <w:jc w:val="center"/>
              <w:rPr>
                <w:rFonts w:ascii="宋体" w:hAnsi="宋体"/>
                <w:sz w:val="24"/>
              </w:rPr>
            </w:pPr>
            <w:r>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3C0E77" w:rsidRDefault="003C0E77">
            <w:pPr>
              <w:widowControl/>
              <w:jc w:val="left"/>
              <w:rPr>
                <w:rFonts w:ascii="宋体" w:hAnsi="宋体"/>
                <w:sz w:val="24"/>
              </w:rPr>
            </w:pPr>
          </w:p>
        </w:tc>
      </w:tr>
      <w:tr w:rsidR="003C0E77">
        <w:trPr>
          <w:trHeight w:val="649"/>
        </w:trPr>
        <w:tc>
          <w:tcPr>
            <w:tcW w:w="2628"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3C0E77" w:rsidRDefault="003C0E77">
            <w:pPr>
              <w:snapToGrid w:val="0"/>
              <w:spacing w:line="240" w:lineRule="exact"/>
              <w:jc w:val="left"/>
              <w:rPr>
                <w:rFonts w:ascii="宋体" w:hAnsi="宋体"/>
                <w:sz w:val="24"/>
              </w:rPr>
            </w:pPr>
          </w:p>
        </w:tc>
      </w:tr>
      <w:tr w:rsidR="003C0E77">
        <w:tc>
          <w:tcPr>
            <w:tcW w:w="262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r>
      <w:tr w:rsidR="003C0E77">
        <w:trPr>
          <w:trHeight w:val="710"/>
        </w:trPr>
        <w:tc>
          <w:tcPr>
            <w:tcW w:w="262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r>
      <w:tr w:rsidR="003C0E77">
        <w:tc>
          <w:tcPr>
            <w:tcW w:w="262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r>
      <w:tr w:rsidR="003C0E77">
        <w:tc>
          <w:tcPr>
            <w:tcW w:w="262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50" w:afterLines="50" w:line="400" w:lineRule="exact"/>
              <w:jc w:val="left"/>
              <w:rPr>
                <w:rFonts w:ascii="宋体" w:hAnsi="宋体"/>
                <w:sz w:val="24"/>
              </w:rPr>
            </w:pPr>
          </w:p>
        </w:tc>
      </w:tr>
    </w:tbl>
    <w:p w:rsidR="003C0E77" w:rsidRDefault="003C0E77">
      <w:pPr>
        <w:pStyle w:val="a6"/>
        <w:snapToGrid w:val="0"/>
        <w:rPr>
          <w:rFonts w:ascii="宋体" w:eastAsia="宋体" w:hAnsi="宋体"/>
          <w:sz w:val="24"/>
        </w:rPr>
      </w:pPr>
    </w:p>
    <w:p w:rsidR="003C0E77" w:rsidRDefault="00E4538F">
      <w:pPr>
        <w:pStyle w:val="a6"/>
        <w:snapToGrid w:val="0"/>
        <w:rPr>
          <w:rFonts w:ascii="宋体" w:eastAsia="宋体" w:hAnsi="宋体"/>
          <w:sz w:val="24"/>
          <w:u w:val="single"/>
        </w:rPr>
      </w:pPr>
      <w:r>
        <w:rPr>
          <w:rFonts w:ascii="宋体" w:eastAsia="宋体" w:hAnsi="宋体" w:hint="eastAsia"/>
          <w:sz w:val="24"/>
        </w:rPr>
        <w:t>法定代表人或被授权人签字：</w:t>
      </w:r>
      <w:r>
        <w:rPr>
          <w:rFonts w:ascii="宋体" w:eastAsia="宋体" w:hAnsi="宋体" w:hint="eastAsia"/>
          <w:sz w:val="24"/>
          <w:u w:val="single"/>
        </w:rPr>
        <w:t xml:space="preserve">　　　　　</w:t>
      </w:r>
    </w:p>
    <w:p w:rsidR="003C0E77" w:rsidRDefault="00E4538F">
      <w:pPr>
        <w:snapToGrid w:val="0"/>
        <w:spacing w:before="50"/>
        <w:ind w:right="480"/>
        <w:rPr>
          <w:rFonts w:ascii="宋体" w:hAnsi="宋体"/>
          <w:sz w:val="24"/>
          <w:szCs w:val="20"/>
        </w:rPr>
      </w:pPr>
      <w:r>
        <w:rPr>
          <w:rFonts w:ascii="宋体" w:hAnsi="宋体" w:hint="eastAsia"/>
          <w:sz w:val="24"/>
        </w:rPr>
        <w:t>投标人公章：                                                              年    月    日</w:t>
      </w:r>
    </w:p>
    <w:p w:rsidR="003C0E77" w:rsidRDefault="003C0E77" w:rsidP="004B536B">
      <w:pPr>
        <w:snapToGrid w:val="0"/>
        <w:spacing w:before="50" w:afterLines="50"/>
        <w:jc w:val="left"/>
        <w:rPr>
          <w:rFonts w:ascii="宋体" w:hAnsi="宋体"/>
          <w:sz w:val="24"/>
        </w:rPr>
        <w:sectPr w:rsidR="003C0E77">
          <w:footerReference w:type="default" r:id="rId12"/>
          <w:footerReference w:type="first" r:id="rId13"/>
          <w:pgSz w:w="16838" w:h="11906" w:orient="landscape"/>
          <w:pgMar w:top="1247" w:right="1134" w:bottom="1247" w:left="1560" w:header="851" w:footer="992" w:gutter="0"/>
          <w:cols w:space="720"/>
          <w:titlePg/>
          <w:docGrid w:linePitch="312"/>
        </w:sectPr>
      </w:pPr>
    </w:p>
    <w:p w:rsidR="003C0E77" w:rsidRDefault="00E4538F" w:rsidP="004B536B">
      <w:pPr>
        <w:snapToGrid w:val="0"/>
        <w:spacing w:beforeLines="50" w:after="50"/>
        <w:jc w:val="left"/>
        <w:rPr>
          <w:rFonts w:ascii="宋体" w:hAnsi="宋体"/>
          <w:b/>
          <w:sz w:val="24"/>
          <w:szCs w:val="20"/>
        </w:rPr>
      </w:pPr>
      <w:r>
        <w:rPr>
          <w:rFonts w:ascii="宋体" w:hAnsi="宋体" w:hint="eastAsia"/>
          <w:b/>
          <w:sz w:val="24"/>
        </w:rPr>
        <w:lastRenderedPageBreak/>
        <w:t>6.商务条款偏离表格式(注：按项目需求</w:t>
      </w:r>
      <w:proofErr w:type="gramStart"/>
      <w:r>
        <w:rPr>
          <w:rFonts w:ascii="宋体" w:hAnsi="宋体" w:hint="eastAsia"/>
          <w:b/>
          <w:sz w:val="24"/>
        </w:rPr>
        <w:t>表具体</w:t>
      </w:r>
      <w:proofErr w:type="gramEnd"/>
      <w:r>
        <w:rPr>
          <w:rFonts w:ascii="宋体" w:hAnsi="宋体" w:hint="eastAsia"/>
          <w:b/>
          <w:sz w:val="24"/>
        </w:rPr>
        <w:t>项目修改)</w:t>
      </w:r>
    </w:p>
    <w:p w:rsidR="003C0E77" w:rsidRDefault="003C0E77">
      <w:pPr>
        <w:snapToGrid w:val="0"/>
        <w:spacing w:before="50"/>
        <w:jc w:val="left"/>
        <w:rPr>
          <w:rFonts w:ascii="宋体" w:hAnsi="宋体"/>
          <w:sz w:val="24"/>
        </w:rPr>
      </w:pPr>
    </w:p>
    <w:p w:rsidR="003C0E77" w:rsidRDefault="00E4538F">
      <w:pPr>
        <w:pStyle w:val="aa"/>
      </w:pPr>
      <w:r>
        <w:rPr>
          <w:rFonts w:hint="eastAsia"/>
        </w:rPr>
        <w:t>所投分标：分标</w:t>
      </w:r>
    </w:p>
    <w:p w:rsidR="003C0E77" w:rsidRDefault="003C0E77">
      <w:pPr>
        <w:snapToGrid w:val="0"/>
        <w:spacing w:before="50"/>
        <w:jc w:val="left"/>
        <w:rPr>
          <w:rFonts w:ascii="宋体" w:hAnsi="宋体"/>
          <w:sz w:val="24"/>
          <w:szCs w:val="20"/>
          <w:u w:val="single"/>
        </w:rPr>
      </w:pP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91"/>
        <w:gridCol w:w="3336"/>
        <w:gridCol w:w="1144"/>
        <w:gridCol w:w="2651"/>
      </w:tblGrid>
      <w:tr w:rsidR="003C0E77">
        <w:trPr>
          <w:trHeight w:val="642"/>
          <w:jc w:val="center"/>
        </w:trPr>
        <w:tc>
          <w:tcPr>
            <w:tcW w:w="1391" w:type="dxa"/>
            <w:tcBorders>
              <w:top w:val="single" w:sz="4" w:space="0" w:color="auto"/>
              <w:left w:val="single" w:sz="4" w:space="0" w:color="auto"/>
              <w:bottom w:val="single" w:sz="4" w:space="0" w:color="auto"/>
              <w:right w:val="single" w:sz="4" w:space="0" w:color="auto"/>
            </w:tcBorders>
          </w:tcPr>
          <w:p w:rsidR="003C0E77" w:rsidRDefault="00E4538F" w:rsidP="004B536B">
            <w:pPr>
              <w:snapToGrid w:val="0"/>
              <w:spacing w:beforeLines="50"/>
              <w:jc w:val="center"/>
              <w:rPr>
                <w:rFonts w:ascii="宋体" w:hAnsi="宋体"/>
                <w:sz w:val="24"/>
                <w:szCs w:val="20"/>
              </w:rPr>
            </w:pPr>
            <w:r>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3C0E77" w:rsidRDefault="00E4538F" w:rsidP="004B536B">
            <w:pPr>
              <w:snapToGrid w:val="0"/>
              <w:spacing w:beforeLines="50"/>
              <w:jc w:val="center"/>
              <w:rPr>
                <w:rFonts w:ascii="宋体" w:hAnsi="宋体"/>
                <w:sz w:val="24"/>
                <w:szCs w:val="20"/>
              </w:rPr>
            </w:pPr>
            <w:r>
              <w:rPr>
                <w:rFonts w:ascii="宋体" w:hAnsi="宋体" w:hint="eastAsia"/>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tcPr>
          <w:p w:rsidR="003C0E77" w:rsidRDefault="00E4538F" w:rsidP="004B536B">
            <w:pPr>
              <w:snapToGrid w:val="0"/>
              <w:spacing w:beforeLines="50"/>
              <w:jc w:val="center"/>
              <w:rPr>
                <w:rFonts w:ascii="宋体" w:hAnsi="宋体"/>
                <w:sz w:val="24"/>
                <w:szCs w:val="20"/>
              </w:rPr>
            </w:pPr>
            <w:r>
              <w:rPr>
                <w:rFonts w:ascii="宋体" w:hAnsi="宋体" w:hint="eastAsia"/>
                <w:sz w:val="24"/>
              </w:rPr>
              <w:t>是否偏离</w:t>
            </w:r>
          </w:p>
        </w:tc>
        <w:tc>
          <w:tcPr>
            <w:tcW w:w="2651" w:type="dxa"/>
            <w:tcBorders>
              <w:top w:val="single" w:sz="4" w:space="0" w:color="auto"/>
              <w:left w:val="single" w:sz="4" w:space="0" w:color="auto"/>
              <w:bottom w:val="single" w:sz="4" w:space="0" w:color="auto"/>
              <w:right w:val="single" w:sz="4" w:space="0" w:color="auto"/>
            </w:tcBorders>
          </w:tcPr>
          <w:p w:rsidR="003C0E77" w:rsidRDefault="00E4538F" w:rsidP="004B536B">
            <w:pPr>
              <w:snapToGrid w:val="0"/>
              <w:spacing w:beforeLines="50"/>
              <w:jc w:val="center"/>
              <w:rPr>
                <w:rFonts w:ascii="宋体" w:hAnsi="宋体"/>
                <w:sz w:val="24"/>
                <w:szCs w:val="20"/>
              </w:rPr>
            </w:pPr>
            <w:r>
              <w:rPr>
                <w:rFonts w:ascii="宋体" w:hAnsi="宋体" w:hint="eastAsia"/>
                <w:sz w:val="24"/>
              </w:rPr>
              <w:t>投标人的承诺或说明</w:t>
            </w:r>
          </w:p>
        </w:tc>
      </w:tr>
      <w:tr w:rsidR="003C0E77">
        <w:trPr>
          <w:trHeight w:val="469"/>
          <w:jc w:val="center"/>
        </w:trPr>
        <w:tc>
          <w:tcPr>
            <w:tcW w:w="1391" w:type="dxa"/>
            <w:tcBorders>
              <w:top w:val="single" w:sz="4" w:space="0" w:color="auto"/>
              <w:left w:val="single" w:sz="4" w:space="0" w:color="auto"/>
              <w:bottom w:val="single" w:sz="4" w:space="0" w:color="auto"/>
              <w:right w:val="single" w:sz="4" w:space="0" w:color="auto"/>
            </w:tcBorders>
            <w:vAlign w:val="center"/>
          </w:tcPr>
          <w:p w:rsidR="003C0E77" w:rsidRDefault="003C0E77">
            <w:pPr>
              <w:jc w:val="center"/>
            </w:pPr>
          </w:p>
        </w:tc>
        <w:tc>
          <w:tcPr>
            <w:tcW w:w="3336"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1144"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r>
      <w:tr w:rsidR="003C0E77">
        <w:trPr>
          <w:trHeight w:val="719"/>
          <w:jc w:val="center"/>
        </w:trPr>
        <w:tc>
          <w:tcPr>
            <w:tcW w:w="1391" w:type="dxa"/>
            <w:tcBorders>
              <w:top w:val="single" w:sz="4" w:space="0" w:color="auto"/>
              <w:left w:val="single" w:sz="4" w:space="0" w:color="auto"/>
              <w:bottom w:val="single" w:sz="4" w:space="0" w:color="auto"/>
              <w:right w:val="single" w:sz="4" w:space="0" w:color="auto"/>
            </w:tcBorders>
            <w:vAlign w:val="center"/>
          </w:tcPr>
          <w:p w:rsidR="003C0E77" w:rsidRDefault="003C0E77">
            <w:pPr>
              <w:jc w:val="center"/>
            </w:pPr>
          </w:p>
        </w:tc>
        <w:tc>
          <w:tcPr>
            <w:tcW w:w="3336"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1144"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r>
      <w:tr w:rsidR="003C0E77">
        <w:trPr>
          <w:trHeight w:val="938"/>
          <w:jc w:val="center"/>
        </w:trPr>
        <w:tc>
          <w:tcPr>
            <w:tcW w:w="1391" w:type="dxa"/>
            <w:tcBorders>
              <w:top w:val="single" w:sz="4" w:space="0" w:color="auto"/>
              <w:left w:val="single" w:sz="4" w:space="0" w:color="auto"/>
              <w:bottom w:val="single" w:sz="4" w:space="0" w:color="auto"/>
              <w:right w:val="single" w:sz="4" w:space="0" w:color="auto"/>
            </w:tcBorders>
            <w:vAlign w:val="center"/>
          </w:tcPr>
          <w:p w:rsidR="003C0E77" w:rsidRDefault="003C0E77">
            <w:pPr>
              <w:jc w:val="center"/>
            </w:pPr>
          </w:p>
        </w:tc>
        <w:tc>
          <w:tcPr>
            <w:tcW w:w="3336"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rPr>
                <w:rFonts w:ascii="宋体" w:hAnsi="宋体"/>
                <w:sz w:val="24"/>
                <w:szCs w:val="20"/>
                <w:u w:val="single"/>
              </w:rPr>
            </w:pPr>
          </w:p>
        </w:tc>
        <w:tc>
          <w:tcPr>
            <w:tcW w:w="1144"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ind w:left="43"/>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ind w:left="43"/>
              <w:jc w:val="center"/>
              <w:rPr>
                <w:rFonts w:ascii="宋体" w:hAnsi="宋体"/>
                <w:sz w:val="24"/>
                <w:szCs w:val="20"/>
              </w:rPr>
            </w:pPr>
          </w:p>
        </w:tc>
      </w:tr>
      <w:tr w:rsidR="003C0E77">
        <w:trPr>
          <w:trHeight w:val="820"/>
          <w:jc w:val="center"/>
        </w:trPr>
        <w:tc>
          <w:tcPr>
            <w:tcW w:w="1391" w:type="dxa"/>
            <w:tcBorders>
              <w:top w:val="single" w:sz="4" w:space="0" w:color="auto"/>
              <w:left w:val="single" w:sz="4" w:space="0" w:color="auto"/>
              <w:bottom w:val="single" w:sz="4" w:space="0" w:color="auto"/>
              <w:right w:val="single" w:sz="4" w:space="0" w:color="auto"/>
            </w:tcBorders>
            <w:vAlign w:val="center"/>
          </w:tcPr>
          <w:p w:rsidR="003C0E77" w:rsidRDefault="003C0E77"/>
        </w:tc>
        <w:tc>
          <w:tcPr>
            <w:tcW w:w="3336"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rPr>
                <w:rFonts w:ascii="宋体" w:hAnsi="宋体"/>
                <w:sz w:val="24"/>
                <w:szCs w:val="20"/>
              </w:rPr>
            </w:pPr>
          </w:p>
        </w:tc>
        <w:tc>
          <w:tcPr>
            <w:tcW w:w="1144"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r>
      <w:tr w:rsidR="003C0E77">
        <w:trPr>
          <w:jc w:val="center"/>
        </w:trPr>
        <w:tc>
          <w:tcPr>
            <w:tcW w:w="1391" w:type="dxa"/>
            <w:tcBorders>
              <w:top w:val="single" w:sz="4" w:space="0" w:color="auto"/>
              <w:left w:val="single" w:sz="4" w:space="0" w:color="auto"/>
              <w:bottom w:val="single" w:sz="4" w:space="0" w:color="auto"/>
              <w:right w:val="single" w:sz="4" w:space="0" w:color="auto"/>
            </w:tcBorders>
          </w:tcPr>
          <w:p w:rsidR="003C0E77" w:rsidRDefault="00E4538F" w:rsidP="004B536B">
            <w:pPr>
              <w:snapToGrid w:val="0"/>
              <w:spacing w:beforeLines="50"/>
              <w:jc w:val="center"/>
              <w:rPr>
                <w:rFonts w:ascii="宋体" w:hAnsi="宋体"/>
                <w:sz w:val="24"/>
                <w:szCs w:val="20"/>
              </w:rPr>
            </w:pPr>
            <w:r>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1144"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tcPr>
          <w:p w:rsidR="003C0E77" w:rsidRDefault="003C0E77" w:rsidP="004B536B">
            <w:pPr>
              <w:snapToGrid w:val="0"/>
              <w:spacing w:beforeLines="50"/>
              <w:jc w:val="center"/>
              <w:rPr>
                <w:rFonts w:ascii="宋体" w:hAnsi="宋体"/>
                <w:sz w:val="24"/>
                <w:szCs w:val="20"/>
              </w:rPr>
            </w:pPr>
          </w:p>
        </w:tc>
      </w:tr>
    </w:tbl>
    <w:p w:rsidR="003C0E77" w:rsidRDefault="00E4538F">
      <w:pPr>
        <w:snapToGrid w:val="0"/>
        <w:spacing w:before="50" w:after="50"/>
        <w:ind w:firstLineChars="200" w:firstLine="560"/>
        <w:rPr>
          <w:rFonts w:ascii="宋体" w:hAnsi="宋体"/>
          <w:spacing w:val="20"/>
          <w:sz w:val="24"/>
          <w:szCs w:val="20"/>
        </w:rPr>
      </w:pPr>
      <w:r>
        <w:rPr>
          <w:rFonts w:ascii="宋体" w:hAnsi="宋体" w:hint="eastAsia"/>
          <w:spacing w:val="20"/>
          <w:sz w:val="24"/>
          <w:szCs w:val="20"/>
        </w:rPr>
        <w:t>注：</w:t>
      </w:r>
    </w:p>
    <w:p w:rsidR="003C0E77" w:rsidRDefault="00E4538F">
      <w:pPr>
        <w:snapToGrid w:val="0"/>
        <w:spacing w:before="50" w:after="50"/>
        <w:ind w:firstLineChars="200" w:firstLine="560"/>
        <w:rPr>
          <w:rFonts w:ascii="宋体" w:hAnsi="宋体"/>
          <w:spacing w:val="20"/>
          <w:sz w:val="24"/>
        </w:rPr>
      </w:pPr>
      <w:r>
        <w:rPr>
          <w:rFonts w:ascii="宋体" w:hAnsi="宋体" w:hint="eastAsia"/>
          <w:spacing w:val="20"/>
          <w:sz w:val="24"/>
          <w:szCs w:val="20"/>
        </w:rPr>
        <w:t>如果投标文件需求小于或大于招标文件某个数值标准时，投标文件不得直接复制招标文件需求，投标文件对应内容应当写明投标货物具体参数或商务响应的实际数值，</w:t>
      </w:r>
      <w:r>
        <w:rPr>
          <w:rFonts w:ascii="宋体" w:hAnsi="宋体" w:hint="eastAsia"/>
          <w:b/>
          <w:spacing w:val="20"/>
          <w:sz w:val="24"/>
          <w:szCs w:val="20"/>
        </w:rPr>
        <w:t>否则按投标无效处理</w:t>
      </w:r>
      <w:r>
        <w:rPr>
          <w:rFonts w:ascii="宋体" w:hAnsi="宋体" w:hint="eastAsia"/>
          <w:spacing w:val="20"/>
          <w:sz w:val="24"/>
          <w:szCs w:val="20"/>
        </w:rPr>
        <w:t>。</w:t>
      </w:r>
    </w:p>
    <w:p w:rsidR="003C0E77" w:rsidRDefault="00E4538F">
      <w:pPr>
        <w:snapToGrid w:val="0"/>
        <w:spacing w:before="50" w:after="50"/>
        <w:rPr>
          <w:rFonts w:ascii="宋体" w:hAnsi="宋体"/>
          <w:spacing w:val="20"/>
          <w:sz w:val="24"/>
          <w:szCs w:val="20"/>
          <w:u w:val="single"/>
        </w:rPr>
      </w:pPr>
      <w:r>
        <w:rPr>
          <w:rFonts w:ascii="宋体" w:hAnsi="宋体" w:hint="eastAsia"/>
          <w:sz w:val="24"/>
        </w:rPr>
        <w:t>法定代表人或被授权人</w:t>
      </w:r>
      <w:r>
        <w:rPr>
          <w:rFonts w:ascii="宋体" w:hAnsi="宋体" w:hint="eastAsia"/>
          <w:spacing w:val="20"/>
          <w:sz w:val="24"/>
        </w:rPr>
        <w:t>签字：</w:t>
      </w:r>
    </w:p>
    <w:p w:rsidR="003C0E77" w:rsidRDefault="00E4538F" w:rsidP="004B536B">
      <w:pPr>
        <w:snapToGrid w:val="0"/>
        <w:spacing w:beforeLines="50"/>
        <w:rPr>
          <w:rFonts w:ascii="宋体" w:hAnsi="宋体"/>
          <w:spacing w:val="20"/>
          <w:sz w:val="24"/>
        </w:rPr>
      </w:pPr>
      <w:r>
        <w:rPr>
          <w:rFonts w:ascii="宋体" w:hAnsi="宋体" w:hint="eastAsia"/>
          <w:spacing w:val="20"/>
          <w:sz w:val="24"/>
        </w:rPr>
        <w:t>投标人盖公章：</w:t>
      </w:r>
    </w:p>
    <w:p w:rsidR="003C0E77" w:rsidRDefault="00E4538F" w:rsidP="004B536B">
      <w:pPr>
        <w:snapToGrid w:val="0"/>
        <w:spacing w:beforeLines="50"/>
        <w:rPr>
          <w:rFonts w:ascii="宋体" w:hAnsi="宋体"/>
          <w:sz w:val="24"/>
          <w:szCs w:val="20"/>
        </w:rPr>
      </w:pPr>
      <w:r>
        <w:rPr>
          <w:rFonts w:ascii="宋体" w:hAnsi="宋体" w:hint="eastAsia"/>
          <w:spacing w:val="20"/>
          <w:sz w:val="24"/>
        </w:rPr>
        <w:t>日  期：</w:t>
      </w:r>
    </w:p>
    <w:p w:rsidR="003C0E77" w:rsidRDefault="003C0E77" w:rsidP="004B536B">
      <w:pPr>
        <w:snapToGrid w:val="0"/>
        <w:spacing w:beforeLines="50"/>
        <w:rPr>
          <w:rFonts w:ascii="宋体" w:hAnsi="宋体"/>
          <w:sz w:val="24"/>
          <w:szCs w:val="20"/>
        </w:rPr>
      </w:pPr>
    </w:p>
    <w:p w:rsidR="003C0E77" w:rsidRDefault="00E4538F" w:rsidP="004B536B">
      <w:pPr>
        <w:snapToGrid w:val="0"/>
        <w:spacing w:before="50" w:afterLines="50"/>
        <w:jc w:val="left"/>
        <w:rPr>
          <w:rFonts w:ascii="宋体" w:hAnsi="宋体"/>
          <w:sz w:val="24"/>
          <w:szCs w:val="20"/>
        </w:rPr>
      </w:pPr>
      <w:r>
        <w:rPr>
          <w:rFonts w:ascii="宋体" w:hAnsi="宋体"/>
          <w:sz w:val="24"/>
          <w:szCs w:val="20"/>
        </w:rPr>
        <w:br w:type="page"/>
      </w:r>
    </w:p>
    <w:p w:rsidR="003C0E77" w:rsidRDefault="003C0E77" w:rsidP="004B536B">
      <w:pPr>
        <w:snapToGrid w:val="0"/>
        <w:spacing w:before="50" w:afterLines="50"/>
        <w:jc w:val="left"/>
        <w:rPr>
          <w:rFonts w:ascii="宋体" w:hAnsi="宋体"/>
          <w:sz w:val="24"/>
          <w:szCs w:val="20"/>
        </w:rPr>
      </w:pPr>
    </w:p>
    <w:p w:rsidR="003C0E77" w:rsidRDefault="00E4538F" w:rsidP="004B536B">
      <w:pPr>
        <w:snapToGrid w:val="0"/>
        <w:spacing w:beforeLines="50" w:after="50"/>
        <w:outlineLvl w:val="1"/>
        <w:rPr>
          <w:rFonts w:ascii="宋体" w:hAnsi="宋体"/>
          <w:b/>
          <w:sz w:val="28"/>
          <w:szCs w:val="28"/>
        </w:rPr>
      </w:pPr>
      <w:bookmarkStart w:id="71" w:name="_Toc17383822"/>
      <w:r>
        <w:rPr>
          <w:rFonts w:ascii="宋体" w:hAnsi="宋体" w:hint="eastAsia"/>
          <w:b/>
          <w:sz w:val="28"/>
          <w:szCs w:val="28"/>
        </w:rPr>
        <w:t>五、技术文件格式</w:t>
      </w:r>
      <w:bookmarkEnd w:id="71"/>
    </w:p>
    <w:p w:rsidR="003C0E77" w:rsidRDefault="00E4538F" w:rsidP="004B536B">
      <w:pPr>
        <w:snapToGrid w:val="0"/>
        <w:spacing w:beforeLines="50" w:after="50"/>
        <w:ind w:left="142"/>
        <w:jc w:val="left"/>
        <w:rPr>
          <w:rFonts w:ascii="宋体" w:hAnsi="宋体"/>
          <w:b/>
          <w:sz w:val="24"/>
        </w:rPr>
      </w:pPr>
      <w:r>
        <w:rPr>
          <w:rFonts w:ascii="宋体" w:hAnsi="宋体" w:hint="eastAsia"/>
          <w:b/>
          <w:sz w:val="24"/>
        </w:rPr>
        <w:t xml:space="preserve">1. 技术文件封面格式： </w:t>
      </w:r>
    </w:p>
    <w:p w:rsidR="003C0E77" w:rsidRDefault="00E4538F" w:rsidP="004B536B">
      <w:pPr>
        <w:snapToGrid w:val="0"/>
        <w:spacing w:beforeLines="50" w:after="50"/>
        <w:rPr>
          <w:rFonts w:ascii="宋体" w:hAnsi="宋体"/>
          <w:b/>
          <w:bCs/>
          <w:sz w:val="32"/>
          <w:szCs w:val="20"/>
        </w:rPr>
      </w:pPr>
      <w:r>
        <w:rPr>
          <w:rFonts w:ascii="宋体" w:hAnsi="宋体" w:hint="eastAsia"/>
          <w:b/>
          <w:bCs/>
        </w:rPr>
        <w:t>正本/副本</w:t>
      </w:r>
    </w:p>
    <w:p w:rsidR="003C0E77" w:rsidRDefault="003C0E77" w:rsidP="004B536B">
      <w:pPr>
        <w:snapToGrid w:val="0"/>
        <w:spacing w:beforeLines="50" w:after="50"/>
        <w:rPr>
          <w:rFonts w:ascii="宋体" w:hAnsi="宋体"/>
          <w:sz w:val="24"/>
          <w:szCs w:val="20"/>
        </w:rPr>
      </w:pPr>
    </w:p>
    <w:p w:rsidR="003C0E77" w:rsidRDefault="00E4538F" w:rsidP="004B536B">
      <w:pPr>
        <w:snapToGrid w:val="0"/>
        <w:spacing w:beforeLines="50" w:after="50"/>
        <w:jc w:val="center"/>
        <w:rPr>
          <w:rFonts w:ascii="宋体" w:hAnsi="宋体"/>
          <w:b/>
          <w:bCs/>
          <w:sz w:val="32"/>
          <w:szCs w:val="32"/>
        </w:rPr>
      </w:pPr>
      <w:r>
        <w:rPr>
          <w:rFonts w:ascii="宋体" w:hAnsi="宋体" w:hint="eastAsia"/>
          <w:b/>
          <w:bCs/>
          <w:sz w:val="32"/>
          <w:szCs w:val="32"/>
        </w:rPr>
        <w:t>技术文件</w:t>
      </w:r>
    </w:p>
    <w:p w:rsidR="003C0E77" w:rsidRDefault="003C0E77" w:rsidP="004B536B">
      <w:pPr>
        <w:snapToGrid w:val="0"/>
        <w:spacing w:beforeLines="50" w:after="50"/>
        <w:rPr>
          <w:rFonts w:ascii="宋体" w:hAnsi="宋体"/>
          <w:bCs/>
          <w:sz w:val="24"/>
          <w:szCs w:val="20"/>
        </w:rPr>
      </w:pPr>
    </w:p>
    <w:p w:rsidR="003C0E77" w:rsidRDefault="00E4538F" w:rsidP="004B536B">
      <w:pPr>
        <w:snapToGrid w:val="0"/>
        <w:spacing w:beforeLines="50" w:after="50" w:line="400" w:lineRule="exact"/>
        <w:ind w:firstLineChars="150" w:firstLine="360"/>
        <w:rPr>
          <w:rFonts w:ascii="宋体" w:hAnsi="宋体"/>
          <w:bCs/>
          <w:sz w:val="24"/>
          <w:szCs w:val="20"/>
        </w:rPr>
      </w:pPr>
      <w:r>
        <w:rPr>
          <w:rFonts w:ascii="宋体" w:hAnsi="宋体" w:hint="eastAsia"/>
          <w:bCs/>
          <w:sz w:val="24"/>
        </w:rPr>
        <w:t xml:space="preserve">项目名称： </w:t>
      </w:r>
    </w:p>
    <w:p w:rsidR="003C0E77" w:rsidRDefault="00E4538F" w:rsidP="004B536B">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项目编号： </w:t>
      </w:r>
    </w:p>
    <w:p w:rsidR="003C0E77" w:rsidRDefault="00E4538F" w:rsidP="004B536B">
      <w:pPr>
        <w:snapToGrid w:val="0"/>
        <w:spacing w:beforeLines="50" w:after="50" w:line="400" w:lineRule="exact"/>
        <w:ind w:firstLineChars="150" w:firstLine="360"/>
        <w:rPr>
          <w:rFonts w:ascii="宋体" w:hAnsi="宋体"/>
          <w:bCs/>
          <w:sz w:val="24"/>
        </w:rPr>
      </w:pPr>
      <w:r>
        <w:rPr>
          <w:rFonts w:ascii="宋体" w:hAnsi="宋体" w:hint="eastAsia"/>
          <w:bCs/>
          <w:sz w:val="24"/>
        </w:rPr>
        <w:t>所投分标：</w:t>
      </w:r>
    </w:p>
    <w:p w:rsidR="003C0E77" w:rsidRDefault="00E4538F" w:rsidP="004B536B">
      <w:pPr>
        <w:snapToGrid w:val="0"/>
        <w:spacing w:beforeLines="50" w:after="50" w:line="400" w:lineRule="exact"/>
        <w:ind w:firstLineChars="150" w:firstLine="360"/>
        <w:rPr>
          <w:rFonts w:ascii="宋体" w:hAnsi="宋体"/>
          <w:bCs/>
          <w:sz w:val="24"/>
        </w:rPr>
      </w:pPr>
      <w:r>
        <w:rPr>
          <w:rFonts w:ascii="宋体" w:hAnsi="宋体" w:hint="eastAsia"/>
          <w:bCs/>
          <w:sz w:val="24"/>
        </w:rPr>
        <w:t>投标人名称：</w:t>
      </w:r>
    </w:p>
    <w:p w:rsidR="003C0E77" w:rsidRDefault="00E4538F" w:rsidP="004B536B">
      <w:pPr>
        <w:snapToGrid w:val="0"/>
        <w:spacing w:beforeLines="50" w:after="50" w:line="400" w:lineRule="exact"/>
        <w:ind w:firstLineChars="150" w:firstLine="360"/>
        <w:rPr>
          <w:rFonts w:ascii="宋体" w:hAnsi="宋体"/>
          <w:bCs/>
          <w:sz w:val="24"/>
        </w:rPr>
      </w:pPr>
      <w:r>
        <w:rPr>
          <w:rFonts w:ascii="宋体" w:hAnsi="宋体" w:hint="eastAsia"/>
          <w:bCs/>
          <w:sz w:val="24"/>
        </w:rPr>
        <w:t>投标人地址：</w:t>
      </w:r>
    </w:p>
    <w:p w:rsidR="003C0E77" w:rsidRDefault="00E4538F" w:rsidP="004B536B">
      <w:pPr>
        <w:snapToGrid w:val="0"/>
        <w:spacing w:beforeLines="50" w:after="50"/>
        <w:ind w:firstLine="645"/>
        <w:jc w:val="center"/>
        <w:rPr>
          <w:rFonts w:ascii="宋体" w:hAnsi="宋体"/>
          <w:sz w:val="24"/>
        </w:rPr>
      </w:pPr>
      <w:r>
        <w:rPr>
          <w:rFonts w:ascii="宋体" w:hAnsi="宋体" w:hint="eastAsia"/>
          <w:sz w:val="24"/>
        </w:rPr>
        <w:t xml:space="preserve">                        年    月    日</w:t>
      </w:r>
    </w:p>
    <w:p w:rsidR="003C0E77" w:rsidRDefault="003C0E77" w:rsidP="004B536B">
      <w:pPr>
        <w:snapToGrid w:val="0"/>
        <w:spacing w:beforeLines="50" w:after="50"/>
        <w:ind w:firstLine="645"/>
        <w:jc w:val="center"/>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sz w:val="24"/>
          <w:szCs w:val="20"/>
        </w:rPr>
      </w:pPr>
    </w:p>
    <w:p w:rsidR="003C0E77" w:rsidRDefault="00E4538F" w:rsidP="004B536B">
      <w:pPr>
        <w:numPr>
          <w:ilvl w:val="2"/>
          <w:numId w:val="12"/>
        </w:numPr>
        <w:snapToGrid w:val="0"/>
        <w:spacing w:before="50" w:afterLines="50"/>
        <w:ind w:left="0" w:firstLine="0"/>
        <w:jc w:val="left"/>
        <w:rPr>
          <w:rFonts w:ascii="宋体" w:hAnsi="宋体"/>
          <w:b/>
          <w:bCs/>
          <w:sz w:val="24"/>
        </w:rPr>
      </w:pPr>
      <w:r>
        <w:rPr>
          <w:rFonts w:ascii="宋体" w:hAnsi="宋体" w:hint="eastAsia"/>
          <w:b/>
          <w:bCs/>
          <w:sz w:val="24"/>
        </w:rPr>
        <w:t>技术文件目录</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（1）设备配置清单（均不含报价）；（必须提供）</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（2）技术偏离表（格式见附件）；（必须提供）</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（3）项目实施人员一览表；（必须提供）</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（4）项目实施方案【项目前期准备、项目实施计划（人员构成、技术服务、技术培训、售后服务的内容和措施）】；（必须提供）</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（5）对本项目系统总体要求的理解。包括：功能说明、性能指标及设备选型说明（质量、性能、价格、外观、体积等方面进行比较和选择的理由及过程）；</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（6）投标人建议的安装、调试、验收方法或方案；</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（7）投标人拥有主要装备和检测设施的情况及现状；</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（8）产品出厂标准、质量检测报告（其中有精度要求的仪器设备类政府采购项目，应当要求投标人提供由第三方精度检测报告或由采购人在投标前组织的精度实测数据）</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（9）原厂出厂配置表及原厂中文使用说明书；</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 xml:space="preserve">（10）优惠条件：投标人承诺给予招标人的各种优惠条件，包括售后服务、备品备件、专用耗材等方面的优惠； </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（11）投标人对本项目的合理化建议和改进措施；</w:t>
      </w:r>
    </w:p>
    <w:p w:rsidR="003C0E77" w:rsidRDefault="00E4538F" w:rsidP="004B536B">
      <w:pPr>
        <w:snapToGrid w:val="0"/>
        <w:spacing w:before="50" w:afterLines="50"/>
        <w:ind w:firstLineChars="200" w:firstLine="482"/>
        <w:jc w:val="left"/>
        <w:rPr>
          <w:rFonts w:ascii="宋体" w:hAnsi="宋体"/>
          <w:b/>
          <w:bCs/>
          <w:sz w:val="24"/>
        </w:rPr>
      </w:pPr>
      <w:r>
        <w:rPr>
          <w:rFonts w:ascii="宋体" w:hAnsi="宋体" w:hint="eastAsia"/>
          <w:b/>
          <w:bCs/>
          <w:sz w:val="24"/>
        </w:rPr>
        <w:t>（12）投标人需要说明的其他文件和说明（格式略）。</w:t>
      </w: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E4538F" w:rsidP="004B536B">
      <w:pPr>
        <w:snapToGrid w:val="0"/>
        <w:spacing w:beforeLines="50" w:after="50"/>
        <w:ind w:left="142"/>
        <w:jc w:val="left"/>
        <w:rPr>
          <w:rFonts w:ascii="宋体" w:hAnsi="宋体"/>
          <w:b/>
          <w:sz w:val="24"/>
        </w:rPr>
      </w:pPr>
      <w:r>
        <w:rPr>
          <w:rFonts w:ascii="宋体" w:hAnsi="宋体" w:hint="eastAsia"/>
          <w:b/>
          <w:sz w:val="24"/>
        </w:rPr>
        <w:t>3. 设备配置清单格式</w:t>
      </w:r>
    </w:p>
    <w:p w:rsidR="003C0E77" w:rsidRDefault="003C0E77" w:rsidP="004B536B">
      <w:pPr>
        <w:snapToGrid w:val="0"/>
        <w:spacing w:beforeLines="50" w:after="50"/>
        <w:ind w:left="142"/>
        <w:jc w:val="left"/>
        <w:rPr>
          <w:rFonts w:ascii="宋体" w:hAnsi="宋体"/>
          <w:b/>
          <w:sz w:val="24"/>
        </w:rPr>
      </w:pPr>
    </w:p>
    <w:p w:rsidR="003C0E77" w:rsidRDefault="00E4538F" w:rsidP="004B536B">
      <w:pPr>
        <w:snapToGrid w:val="0"/>
        <w:spacing w:beforeLines="50" w:after="50"/>
        <w:ind w:left="142"/>
        <w:jc w:val="center"/>
        <w:rPr>
          <w:rFonts w:ascii="宋体" w:hAnsi="宋体"/>
          <w:b/>
          <w:sz w:val="24"/>
          <w:szCs w:val="20"/>
        </w:rPr>
      </w:pPr>
      <w:r>
        <w:rPr>
          <w:rFonts w:ascii="宋体" w:hAnsi="宋体" w:hint="eastAsia"/>
          <w:b/>
          <w:sz w:val="24"/>
        </w:rPr>
        <w:t>设备配置清单</w:t>
      </w:r>
    </w:p>
    <w:p w:rsidR="003C0E77" w:rsidRDefault="00E4538F">
      <w:pPr>
        <w:pStyle w:val="aa"/>
      </w:pPr>
      <w:r>
        <w:rPr>
          <w:rFonts w:hint="eastAsia"/>
        </w:rPr>
        <w:t>所投分标：分标</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3C0E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3C0E77" w:rsidRDefault="00E4538F">
            <w:pPr>
              <w:snapToGrid w:val="0"/>
              <w:spacing w:before="50" w:after="50"/>
              <w:jc w:val="center"/>
              <w:rPr>
                <w:rFonts w:ascii="宋体" w:hAnsi="宋体"/>
                <w:sz w:val="24"/>
                <w:szCs w:val="20"/>
              </w:rPr>
            </w:pPr>
            <w:r>
              <w:rPr>
                <w:rFonts w:ascii="宋体" w:hAnsi="宋体" w:hint="eastAsia"/>
                <w:sz w:val="24"/>
              </w:rPr>
              <w:t>产地</w:t>
            </w:r>
          </w:p>
        </w:tc>
      </w:tr>
      <w:tr w:rsidR="003C0E77">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r>
      <w:tr w:rsidR="003C0E77">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r>
      <w:tr w:rsidR="003C0E77">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C0E77" w:rsidRDefault="003C0E77">
            <w:pPr>
              <w:snapToGrid w:val="0"/>
              <w:spacing w:before="50" w:after="50"/>
              <w:jc w:val="center"/>
              <w:rPr>
                <w:rFonts w:ascii="宋体" w:hAnsi="宋体"/>
                <w:sz w:val="24"/>
                <w:szCs w:val="20"/>
              </w:rPr>
            </w:pPr>
          </w:p>
        </w:tc>
      </w:tr>
    </w:tbl>
    <w:p w:rsidR="003C0E77" w:rsidRDefault="00E4538F">
      <w:pPr>
        <w:snapToGrid w:val="0"/>
        <w:spacing w:before="50" w:after="50"/>
        <w:rPr>
          <w:rFonts w:ascii="宋体" w:hAnsi="宋体"/>
          <w:sz w:val="24"/>
        </w:rPr>
      </w:pPr>
      <w:r>
        <w:rPr>
          <w:rFonts w:ascii="宋体" w:hAnsi="宋体" w:hint="eastAsia"/>
          <w:sz w:val="24"/>
        </w:rPr>
        <w:t>备注：</w:t>
      </w:r>
    </w:p>
    <w:p w:rsidR="003C0E77" w:rsidRDefault="00E4538F">
      <w:pPr>
        <w:numPr>
          <w:ilvl w:val="0"/>
          <w:numId w:val="13"/>
        </w:numPr>
        <w:snapToGrid w:val="0"/>
        <w:spacing w:before="50" w:after="50"/>
        <w:rPr>
          <w:rFonts w:ascii="宋体" w:hAnsi="宋体"/>
          <w:sz w:val="24"/>
        </w:rPr>
      </w:pPr>
      <w:r>
        <w:rPr>
          <w:rFonts w:ascii="宋体" w:hAnsi="宋体" w:hint="eastAsia"/>
          <w:sz w:val="24"/>
        </w:rPr>
        <w:t>以上配置清单中“货物名称、品牌、规格型号、单位数量、产地”必须与“开</w:t>
      </w:r>
    </w:p>
    <w:p w:rsidR="003C0E77" w:rsidRDefault="00E4538F">
      <w:pPr>
        <w:snapToGrid w:val="0"/>
        <w:spacing w:before="50" w:after="50"/>
        <w:rPr>
          <w:rFonts w:ascii="宋体" w:hAnsi="宋体"/>
          <w:sz w:val="24"/>
        </w:rPr>
      </w:pPr>
      <w:r>
        <w:rPr>
          <w:rFonts w:ascii="宋体" w:hAnsi="宋体" w:hint="eastAsia"/>
          <w:sz w:val="24"/>
        </w:rPr>
        <w:t>标一览表</w:t>
      </w:r>
      <w:proofErr w:type="gramStart"/>
      <w:r>
        <w:rPr>
          <w:rFonts w:ascii="宋体" w:hAnsi="宋体" w:hint="eastAsia"/>
          <w:sz w:val="24"/>
        </w:rPr>
        <w:t>”</w:t>
      </w:r>
      <w:proofErr w:type="gramEnd"/>
      <w:r>
        <w:rPr>
          <w:rFonts w:ascii="宋体" w:hAnsi="宋体" w:hint="eastAsia"/>
          <w:sz w:val="24"/>
        </w:rPr>
        <w:t>相对应一致，</w:t>
      </w:r>
      <w:r>
        <w:rPr>
          <w:rFonts w:ascii="宋体" w:hAnsi="宋体" w:hint="eastAsia"/>
          <w:b/>
          <w:sz w:val="24"/>
          <w:u w:val="single"/>
        </w:rPr>
        <w:t>否则做无效投标处理</w:t>
      </w:r>
      <w:r>
        <w:rPr>
          <w:rFonts w:ascii="宋体" w:hAnsi="宋体" w:hint="eastAsia"/>
          <w:b/>
          <w:sz w:val="24"/>
        </w:rPr>
        <w:t>。</w:t>
      </w:r>
    </w:p>
    <w:p w:rsidR="003C0E77" w:rsidRDefault="00E4538F">
      <w:pPr>
        <w:snapToGrid w:val="0"/>
        <w:spacing w:before="50" w:after="50"/>
        <w:rPr>
          <w:rFonts w:ascii="宋体" w:hAnsi="宋体"/>
          <w:spacing w:val="20"/>
          <w:sz w:val="24"/>
          <w:szCs w:val="20"/>
        </w:rPr>
      </w:pPr>
      <w:r>
        <w:rPr>
          <w:rFonts w:ascii="宋体" w:hAnsi="宋体" w:hint="eastAsia"/>
          <w:spacing w:val="20"/>
          <w:sz w:val="24"/>
          <w:szCs w:val="20"/>
        </w:rPr>
        <w:t>2、如果投标文件需求小于或大于招标文件某个数值标准时，投标文件不得直接复制招标文件需求，投标文件对应内容应当写明投标货物具体参数或商务响应的实际数值，</w:t>
      </w:r>
      <w:r>
        <w:rPr>
          <w:rFonts w:ascii="宋体" w:hAnsi="宋体" w:hint="eastAsia"/>
          <w:b/>
          <w:spacing w:val="20"/>
          <w:sz w:val="24"/>
          <w:szCs w:val="20"/>
        </w:rPr>
        <w:t>否则按投标无效处理</w:t>
      </w:r>
      <w:r>
        <w:rPr>
          <w:rFonts w:ascii="宋体" w:hAnsi="宋体" w:hint="eastAsia"/>
          <w:spacing w:val="20"/>
          <w:sz w:val="24"/>
          <w:szCs w:val="20"/>
        </w:rPr>
        <w:t>。</w:t>
      </w:r>
    </w:p>
    <w:p w:rsidR="003C0E77" w:rsidRDefault="00E4538F">
      <w:pPr>
        <w:snapToGrid w:val="0"/>
        <w:spacing w:before="50" w:after="50"/>
        <w:rPr>
          <w:rFonts w:ascii="宋体" w:hAnsi="宋体"/>
          <w:spacing w:val="20"/>
          <w:sz w:val="24"/>
          <w:szCs w:val="20"/>
          <w:u w:val="single"/>
        </w:rPr>
      </w:pPr>
      <w:r>
        <w:rPr>
          <w:rFonts w:ascii="宋体" w:hAnsi="宋体" w:hint="eastAsia"/>
          <w:sz w:val="24"/>
        </w:rPr>
        <w:t>法定代表人或被授权人</w:t>
      </w:r>
      <w:r>
        <w:rPr>
          <w:rFonts w:ascii="宋体" w:hAnsi="宋体" w:hint="eastAsia"/>
          <w:spacing w:val="20"/>
          <w:sz w:val="24"/>
        </w:rPr>
        <w:t>签字：</w:t>
      </w:r>
    </w:p>
    <w:p w:rsidR="003C0E77" w:rsidRDefault="00E4538F">
      <w:pPr>
        <w:snapToGrid w:val="0"/>
        <w:spacing w:before="50" w:after="50"/>
        <w:rPr>
          <w:rFonts w:ascii="宋体" w:hAnsi="宋体"/>
          <w:sz w:val="24"/>
          <w:szCs w:val="20"/>
        </w:rPr>
      </w:pPr>
      <w:r>
        <w:rPr>
          <w:rFonts w:ascii="宋体" w:hAnsi="宋体" w:hint="eastAsia"/>
          <w:spacing w:val="20"/>
          <w:sz w:val="24"/>
        </w:rPr>
        <w:t>投标人盖公章：              日  期：</w:t>
      </w:r>
    </w:p>
    <w:p w:rsidR="003C0E77" w:rsidRDefault="003C0E77" w:rsidP="004B536B">
      <w:pPr>
        <w:snapToGrid w:val="0"/>
        <w:spacing w:before="50" w:afterLines="50"/>
        <w:jc w:val="left"/>
        <w:rPr>
          <w:rFonts w:ascii="宋体" w:hAnsi="宋体"/>
          <w:sz w:val="24"/>
          <w:szCs w:val="20"/>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3C0E77" w:rsidP="004B536B">
      <w:pPr>
        <w:snapToGrid w:val="0"/>
        <w:spacing w:before="50" w:afterLines="50"/>
        <w:jc w:val="left"/>
        <w:rPr>
          <w:rFonts w:ascii="宋体" w:hAnsi="宋体"/>
          <w:b/>
          <w:bCs/>
          <w:sz w:val="24"/>
        </w:rPr>
      </w:pPr>
    </w:p>
    <w:p w:rsidR="003C0E77" w:rsidRDefault="00E4538F" w:rsidP="004B536B">
      <w:pPr>
        <w:snapToGrid w:val="0"/>
        <w:spacing w:beforeLines="50" w:after="50"/>
        <w:ind w:left="142"/>
        <w:jc w:val="left"/>
        <w:rPr>
          <w:rFonts w:ascii="宋体" w:hAnsi="宋体"/>
          <w:b/>
          <w:sz w:val="24"/>
        </w:rPr>
      </w:pPr>
      <w:bookmarkStart w:id="72" w:name="_Toc58268320"/>
      <w:r>
        <w:rPr>
          <w:rFonts w:ascii="宋体" w:hAnsi="宋体" w:hint="eastAsia"/>
          <w:b/>
          <w:sz w:val="24"/>
        </w:rPr>
        <w:lastRenderedPageBreak/>
        <w:t>4. 技术偏离表格式</w:t>
      </w:r>
    </w:p>
    <w:p w:rsidR="003C0E77" w:rsidRDefault="003C0E77" w:rsidP="004B536B">
      <w:pPr>
        <w:snapToGrid w:val="0"/>
        <w:spacing w:beforeLines="50" w:after="50"/>
        <w:ind w:left="142"/>
        <w:jc w:val="left"/>
        <w:rPr>
          <w:rFonts w:ascii="宋体" w:hAnsi="宋体"/>
          <w:b/>
          <w:sz w:val="24"/>
        </w:rPr>
      </w:pPr>
    </w:p>
    <w:p w:rsidR="003C0E77" w:rsidRDefault="00E4538F" w:rsidP="004B536B">
      <w:pPr>
        <w:snapToGrid w:val="0"/>
        <w:spacing w:beforeLines="50" w:after="50"/>
        <w:ind w:left="142"/>
        <w:jc w:val="center"/>
        <w:rPr>
          <w:rFonts w:ascii="宋体" w:hAnsi="宋体"/>
          <w:b/>
          <w:sz w:val="24"/>
          <w:szCs w:val="20"/>
        </w:rPr>
      </w:pPr>
      <w:r>
        <w:rPr>
          <w:rFonts w:ascii="宋体" w:hAnsi="宋体" w:hint="eastAsia"/>
          <w:b/>
          <w:sz w:val="24"/>
        </w:rPr>
        <w:t>技术偏离表</w:t>
      </w:r>
    </w:p>
    <w:p w:rsidR="003C0E77" w:rsidRDefault="00E4538F">
      <w:pPr>
        <w:pStyle w:val="aa"/>
      </w:pPr>
      <w:r>
        <w:rPr>
          <w:rFonts w:hint="eastAsia"/>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3C0E77">
        <w:trPr>
          <w:trHeight w:val="643"/>
          <w:jc w:val="center"/>
        </w:trPr>
        <w:tc>
          <w:tcPr>
            <w:tcW w:w="852" w:type="dxa"/>
            <w:vAlign w:val="center"/>
          </w:tcPr>
          <w:p w:rsidR="003C0E77" w:rsidRDefault="00E4538F">
            <w:pPr>
              <w:pStyle w:val="aa"/>
              <w:spacing w:line="400" w:lineRule="exact"/>
              <w:jc w:val="center"/>
              <w:rPr>
                <w:rFonts w:cs="Courier New"/>
                <w:kern w:val="2"/>
                <w:sz w:val="21"/>
              </w:rPr>
            </w:pPr>
            <w:proofErr w:type="gramStart"/>
            <w:r>
              <w:rPr>
                <w:rFonts w:cs="Courier New" w:hint="eastAsia"/>
                <w:kern w:val="2"/>
                <w:sz w:val="21"/>
              </w:rPr>
              <w:t>项号</w:t>
            </w:r>
            <w:proofErr w:type="gramEnd"/>
          </w:p>
        </w:tc>
        <w:tc>
          <w:tcPr>
            <w:tcW w:w="2143" w:type="dxa"/>
            <w:vAlign w:val="center"/>
          </w:tcPr>
          <w:p w:rsidR="003C0E77" w:rsidRDefault="00E4538F">
            <w:pPr>
              <w:pStyle w:val="aa"/>
              <w:spacing w:line="400" w:lineRule="exact"/>
              <w:jc w:val="center"/>
              <w:rPr>
                <w:rFonts w:cs="Courier New"/>
                <w:kern w:val="2"/>
                <w:sz w:val="21"/>
              </w:rPr>
            </w:pPr>
            <w:r>
              <w:rPr>
                <w:rFonts w:cs="Courier New" w:hint="eastAsia"/>
                <w:kern w:val="2"/>
                <w:sz w:val="21"/>
              </w:rPr>
              <w:t>货物名称或</w:t>
            </w:r>
          </w:p>
          <w:p w:rsidR="003C0E77" w:rsidRDefault="00E4538F">
            <w:pPr>
              <w:pStyle w:val="aa"/>
              <w:spacing w:line="400" w:lineRule="exact"/>
              <w:jc w:val="center"/>
              <w:rPr>
                <w:rFonts w:cs="Courier New"/>
                <w:kern w:val="2"/>
                <w:sz w:val="21"/>
              </w:rPr>
            </w:pPr>
            <w:r>
              <w:rPr>
                <w:rFonts w:cs="Courier New" w:hint="eastAsia"/>
                <w:kern w:val="2"/>
                <w:sz w:val="21"/>
              </w:rPr>
              <w:t>技术条款</w:t>
            </w:r>
          </w:p>
        </w:tc>
        <w:tc>
          <w:tcPr>
            <w:tcW w:w="1834" w:type="dxa"/>
            <w:vAlign w:val="center"/>
          </w:tcPr>
          <w:p w:rsidR="003C0E77" w:rsidRDefault="00E4538F">
            <w:pPr>
              <w:pStyle w:val="aa"/>
              <w:spacing w:line="400" w:lineRule="exact"/>
              <w:jc w:val="center"/>
              <w:rPr>
                <w:rFonts w:cs="Courier New"/>
                <w:kern w:val="2"/>
                <w:sz w:val="21"/>
              </w:rPr>
            </w:pPr>
            <w:r>
              <w:rPr>
                <w:rFonts w:cs="Courier New" w:hint="eastAsia"/>
                <w:kern w:val="2"/>
                <w:sz w:val="21"/>
              </w:rPr>
              <w:t>招标要求</w:t>
            </w:r>
          </w:p>
        </w:tc>
        <w:tc>
          <w:tcPr>
            <w:tcW w:w="2181" w:type="dxa"/>
            <w:vAlign w:val="center"/>
          </w:tcPr>
          <w:p w:rsidR="003C0E77" w:rsidRDefault="00E4538F">
            <w:pPr>
              <w:pStyle w:val="aa"/>
              <w:spacing w:line="400" w:lineRule="exact"/>
              <w:jc w:val="center"/>
              <w:rPr>
                <w:rFonts w:cs="Courier New"/>
                <w:kern w:val="2"/>
                <w:sz w:val="21"/>
              </w:rPr>
            </w:pPr>
            <w:r>
              <w:rPr>
                <w:rFonts w:cs="Courier New" w:hint="eastAsia"/>
                <w:kern w:val="2"/>
                <w:sz w:val="21"/>
              </w:rPr>
              <w:t>投标规格</w:t>
            </w:r>
          </w:p>
        </w:tc>
        <w:tc>
          <w:tcPr>
            <w:tcW w:w="1934" w:type="dxa"/>
            <w:vAlign w:val="center"/>
          </w:tcPr>
          <w:p w:rsidR="003C0E77" w:rsidRDefault="00E4538F">
            <w:pPr>
              <w:pStyle w:val="aa"/>
              <w:spacing w:line="400" w:lineRule="exact"/>
              <w:jc w:val="center"/>
              <w:rPr>
                <w:rFonts w:cs="Courier New"/>
                <w:kern w:val="2"/>
                <w:sz w:val="21"/>
              </w:rPr>
            </w:pPr>
            <w:r>
              <w:rPr>
                <w:rFonts w:cs="Courier New" w:hint="eastAsia"/>
                <w:kern w:val="2"/>
                <w:sz w:val="21"/>
              </w:rPr>
              <w:t>偏离说明</w:t>
            </w:r>
          </w:p>
        </w:tc>
      </w:tr>
      <w:tr w:rsidR="003C0E77">
        <w:trPr>
          <w:jc w:val="center"/>
        </w:trPr>
        <w:tc>
          <w:tcPr>
            <w:tcW w:w="852" w:type="dxa"/>
          </w:tcPr>
          <w:p w:rsidR="003C0E77" w:rsidRDefault="003C0E77">
            <w:pPr>
              <w:pStyle w:val="aa"/>
              <w:spacing w:line="600" w:lineRule="exact"/>
              <w:jc w:val="center"/>
              <w:rPr>
                <w:rFonts w:cs="Courier New"/>
                <w:kern w:val="2"/>
                <w:sz w:val="21"/>
              </w:rPr>
            </w:pPr>
          </w:p>
        </w:tc>
        <w:tc>
          <w:tcPr>
            <w:tcW w:w="2143" w:type="dxa"/>
            <w:vAlign w:val="center"/>
          </w:tcPr>
          <w:p w:rsidR="003C0E77" w:rsidRDefault="003C0E77">
            <w:pPr>
              <w:pStyle w:val="aa"/>
              <w:spacing w:line="600" w:lineRule="exact"/>
              <w:jc w:val="center"/>
              <w:rPr>
                <w:rFonts w:cs="Courier New"/>
                <w:kern w:val="2"/>
                <w:sz w:val="21"/>
              </w:rPr>
            </w:pPr>
          </w:p>
        </w:tc>
        <w:tc>
          <w:tcPr>
            <w:tcW w:w="1834" w:type="dxa"/>
            <w:vAlign w:val="center"/>
          </w:tcPr>
          <w:p w:rsidR="003C0E77" w:rsidRDefault="003C0E77">
            <w:pPr>
              <w:pStyle w:val="aa"/>
              <w:spacing w:line="600" w:lineRule="exact"/>
              <w:jc w:val="center"/>
              <w:rPr>
                <w:rFonts w:cs="Courier New"/>
                <w:kern w:val="2"/>
                <w:sz w:val="21"/>
              </w:rPr>
            </w:pPr>
          </w:p>
        </w:tc>
        <w:tc>
          <w:tcPr>
            <w:tcW w:w="2181" w:type="dxa"/>
            <w:vAlign w:val="center"/>
          </w:tcPr>
          <w:p w:rsidR="003C0E77" w:rsidRDefault="003C0E77">
            <w:pPr>
              <w:pStyle w:val="aa"/>
              <w:spacing w:line="600" w:lineRule="exact"/>
              <w:jc w:val="center"/>
              <w:rPr>
                <w:rFonts w:cs="Courier New"/>
                <w:kern w:val="2"/>
                <w:sz w:val="21"/>
              </w:rPr>
            </w:pPr>
          </w:p>
        </w:tc>
        <w:tc>
          <w:tcPr>
            <w:tcW w:w="1934" w:type="dxa"/>
            <w:vAlign w:val="center"/>
          </w:tcPr>
          <w:p w:rsidR="003C0E77" w:rsidRDefault="003C0E77">
            <w:pPr>
              <w:pStyle w:val="aa"/>
              <w:spacing w:line="600" w:lineRule="exact"/>
              <w:jc w:val="center"/>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r w:rsidR="003C0E77">
        <w:trPr>
          <w:jc w:val="center"/>
        </w:trPr>
        <w:tc>
          <w:tcPr>
            <w:tcW w:w="852" w:type="dxa"/>
          </w:tcPr>
          <w:p w:rsidR="003C0E77" w:rsidRDefault="003C0E77">
            <w:pPr>
              <w:pStyle w:val="aa"/>
              <w:spacing w:line="600" w:lineRule="exact"/>
              <w:rPr>
                <w:rFonts w:cs="Courier New"/>
                <w:kern w:val="2"/>
                <w:sz w:val="21"/>
              </w:rPr>
            </w:pPr>
          </w:p>
        </w:tc>
        <w:tc>
          <w:tcPr>
            <w:tcW w:w="2143" w:type="dxa"/>
          </w:tcPr>
          <w:p w:rsidR="003C0E77" w:rsidRDefault="003C0E77">
            <w:pPr>
              <w:pStyle w:val="aa"/>
              <w:spacing w:line="600" w:lineRule="exact"/>
              <w:rPr>
                <w:rFonts w:cs="Courier New"/>
                <w:kern w:val="2"/>
                <w:sz w:val="21"/>
              </w:rPr>
            </w:pPr>
          </w:p>
        </w:tc>
        <w:tc>
          <w:tcPr>
            <w:tcW w:w="1834" w:type="dxa"/>
          </w:tcPr>
          <w:p w:rsidR="003C0E77" w:rsidRDefault="003C0E77">
            <w:pPr>
              <w:pStyle w:val="aa"/>
              <w:spacing w:line="600" w:lineRule="exact"/>
              <w:rPr>
                <w:rFonts w:cs="Courier New"/>
                <w:kern w:val="2"/>
                <w:sz w:val="21"/>
              </w:rPr>
            </w:pPr>
          </w:p>
        </w:tc>
        <w:tc>
          <w:tcPr>
            <w:tcW w:w="2181" w:type="dxa"/>
          </w:tcPr>
          <w:p w:rsidR="003C0E77" w:rsidRDefault="003C0E77">
            <w:pPr>
              <w:pStyle w:val="aa"/>
              <w:spacing w:line="600" w:lineRule="exact"/>
              <w:rPr>
                <w:rFonts w:cs="Courier New"/>
                <w:kern w:val="2"/>
                <w:sz w:val="21"/>
              </w:rPr>
            </w:pPr>
          </w:p>
        </w:tc>
        <w:tc>
          <w:tcPr>
            <w:tcW w:w="1934" w:type="dxa"/>
          </w:tcPr>
          <w:p w:rsidR="003C0E77" w:rsidRDefault="003C0E77">
            <w:pPr>
              <w:pStyle w:val="aa"/>
              <w:spacing w:line="600" w:lineRule="exact"/>
              <w:rPr>
                <w:rFonts w:cs="Courier New"/>
                <w:kern w:val="2"/>
                <w:sz w:val="21"/>
              </w:rPr>
            </w:pPr>
          </w:p>
        </w:tc>
      </w:tr>
    </w:tbl>
    <w:p w:rsidR="003C0E77" w:rsidRDefault="00E4538F">
      <w:pPr>
        <w:pStyle w:val="31"/>
        <w:rPr>
          <w:rFonts w:ascii="宋体" w:hAnsi="宋体"/>
        </w:rPr>
      </w:pPr>
      <w:r>
        <w:rPr>
          <w:rFonts w:ascii="宋体" w:hAnsi="宋体" w:hint="eastAsia"/>
        </w:rPr>
        <w:t>注：</w:t>
      </w:r>
    </w:p>
    <w:p w:rsidR="003C0E77" w:rsidRDefault="00E4538F">
      <w:pPr>
        <w:pStyle w:val="31"/>
        <w:rPr>
          <w:rFonts w:ascii="宋体" w:hAnsi="宋体"/>
        </w:rPr>
      </w:pPr>
      <w:r>
        <w:rPr>
          <w:rFonts w:ascii="宋体" w:hAnsi="宋体" w:hint="eastAsia"/>
        </w:rPr>
        <w:t>1.投标人应根据投标设备的性能指标、对照招标文件要求在“偏离情况”栏，。注明“正偏离”、“负偏离”或“无偏离”。</w:t>
      </w:r>
    </w:p>
    <w:p w:rsidR="003C0E77" w:rsidRDefault="00E4538F">
      <w:pPr>
        <w:pStyle w:val="31"/>
        <w:rPr>
          <w:rFonts w:ascii="宋体" w:hAnsi="宋体"/>
          <w:spacing w:val="20"/>
        </w:rPr>
      </w:pPr>
      <w:r>
        <w:rPr>
          <w:rFonts w:ascii="宋体" w:hAnsi="宋体" w:hint="eastAsia"/>
        </w:rPr>
        <w:t>2.如果投标文件需求小于或大于招标文件某个数值标准时，投标文件不得直接复制招标文件需求，投标文件对应内容应当写明投标货物具体参数或商务响应的实际数值，否则按投标无效处理。</w:t>
      </w:r>
    </w:p>
    <w:p w:rsidR="003C0E77" w:rsidRDefault="00E4538F">
      <w:pPr>
        <w:snapToGrid w:val="0"/>
        <w:spacing w:before="50" w:after="50"/>
        <w:rPr>
          <w:rFonts w:ascii="宋体" w:hAnsi="宋体"/>
          <w:spacing w:val="20"/>
          <w:sz w:val="24"/>
          <w:szCs w:val="20"/>
          <w:u w:val="single"/>
        </w:rPr>
      </w:pPr>
      <w:r>
        <w:rPr>
          <w:rFonts w:ascii="宋体" w:hAnsi="宋体" w:hint="eastAsia"/>
          <w:sz w:val="24"/>
        </w:rPr>
        <w:t>法定代表人或被授权人</w:t>
      </w:r>
      <w:r>
        <w:rPr>
          <w:rFonts w:ascii="宋体" w:hAnsi="宋体" w:hint="eastAsia"/>
          <w:spacing w:val="20"/>
          <w:sz w:val="24"/>
        </w:rPr>
        <w:t>签字：</w:t>
      </w:r>
    </w:p>
    <w:p w:rsidR="003C0E77" w:rsidRDefault="00E4538F">
      <w:pPr>
        <w:snapToGrid w:val="0"/>
        <w:spacing w:before="50" w:after="50"/>
        <w:rPr>
          <w:rFonts w:ascii="宋体" w:hAnsi="宋体"/>
          <w:spacing w:val="20"/>
          <w:sz w:val="24"/>
          <w:u w:val="single"/>
        </w:rPr>
      </w:pPr>
      <w:r>
        <w:rPr>
          <w:rFonts w:ascii="宋体" w:hAnsi="宋体" w:hint="eastAsia"/>
          <w:spacing w:val="20"/>
          <w:sz w:val="24"/>
        </w:rPr>
        <w:t>投标人盖公章：              日 期：</w:t>
      </w:r>
    </w:p>
    <w:p w:rsidR="003C0E77" w:rsidRDefault="003C0E77">
      <w:pPr>
        <w:snapToGrid w:val="0"/>
        <w:spacing w:before="50" w:after="50"/>
        <w:rPr>
          <w:rFonts w:ascii="宋体" w:hAnsi="宋体"/>
          <w:sz w:val="24"/>
          <w:szCs w:val="20"/>
        </w:rPr>
      </w:pPr>
    </w:p>
    <w:p w:rsidR="003C0E77" w:rsidRDefault="00E4538F" w:rsidP="004B536B">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lastRenderedPageBreak/>
        <w:t>5. 项目实施人员一览表格式</w:t>
      </w:r>
    </w:p>
    <w:p w:rsidR="003C0E77" w:rsidRDefault="003C0E77" w:rsidP="004B536B">
      <w:pPr>
        <w:snapToGrid w:val="0"/>
        <w:spacing w:beforeLines="50" w:after="50"/>
        <w:ind w:left="142"/>
        <w:jc w:val="left"/>
        <w:rPr>
          <w:rFonts w:ascii="宋体" w:hAnsi="宋体"/>
          <w:b/>
          <w:sz w:val="24"/>
        </w:rPr>
      </w:pPr>
    </w:p>
    <w:p w:rsidR="003C0E77" w:rsidRDefault="00E4538F" w:rsidP="004B536B">
      <w:pPr>
        <w:snapToGrid w:val="0"/>
        <w:spacing w:beforeLines="50" w:after="50"/>
        <w:ind w:left="142"/>
        <w:jc w:val="center"/>
        <w:rPr>
          <w:rFonts w:ascii="宋体" w:hAnsi="宋体"/>
          <w:b/>
          <w:sz w:val="24"/>
        </w:rPr>
      </w:pPr>
      <w:r>
        <w:rPr>
          <w:rFonts w:ascii="宋体" w:hAnsi="宋体" w:hint="eastAsia"/>
          <w:b/>
          <w:sz w:val="24"/>
        </w:rPr>
        <w:t>项目实施人员（拟投入人员及其技术资格）一览表</w:t>
      </w:r>
    </w:p>
    <w:p w:rsidR="003C0E77" w:rsidRDefault="00E4538F">
      <w:pPr>
        <w:pStyle w:val="aa"/>
        <w:rPr>
          <w:sz w:val="24"/>
          <w:szCs w:val="24"/>
        </w:rPr>
      </w:pPr>
      <w:r>
        <w:rPr>
          <w:rFonts w:hint="eastAsia"/>
          <w:sz w:val="24"/>
          <w:szCs w:val="24"/>
        </w:rPr>
        <w:t>所投分标：分标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3C0E77">
        <w:tc>
          <w:tcPr>
            <w:tcW w:w="817"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姓名</w:t>
            </w:r>
          </w:p>
        </w:tc>
        <w:tc>
          <w:tcPr>
            <w:tcW w:w="709"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职务</w:t>
            </w:r>
          </w:p>
        </w:tc>
        <w:tc>
          <w:tcPr>
            <w:tcW w:w="1701"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专业技术资格</w:t>
            </w:r>
          </w:p>
        </w:tc>
        <w:tc>
          <w:tcPr>
            <w:tcW w:w="1420"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证书编号</w:t>
            </w:r>
          </w:p>
        </w:tc>
        <w:tc>
          <w:tcPr>
            <w:tcW w:w="1698"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参加本单位</w:t>
            </w:r>
          </w:p>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工作时间</w:t>
            </w:r>
          </w:p>
        </w:tc>
        <w:tc>
          <w:tcPr>
            <w:tcW w:w="1843" w:type="dxa"/>
            <w:vAlign w:val="center"/>
          </w:tcPr>
          <w:p w:rsidR="003C0E77" w:rsidRDefault="00E4538F" w:rsidP="004B536B">
            <w:pPr>
              <w:snapToGrid w:val="0"/>
              <w:spacing w:before="50" w:afterLines="50"/>
              <w:jc w:val="center"/>
              <w:rPr>
                <w:rFonts w:ascii="宋体" w:hAnsi="宋体"/>
                <w:sz w:val="24"/>
                <w:szCs w:val="20"/>
              </w:rPr>
            </w:pPr>
            <w:r>
              <w:rPr>
                <w:rFonts w:ascii="宋体" w:hAnsi="宋体" w:hint="eastAsia"/>
                <w:sz w:val="24"/>
                <w:szCs w:val="20"/>
              </w:rPr>
              <w:t>劳动合同编号</w:t>
            </w:r>
          </w:p>
        </w:tc>
      </w:tr>
      <w:tr w:rsidR="003C0E77">
        <w:tc>
          <w:tcPr>
            <w:tcW w:w="817" w:type="dxa"/>
            <w:vAlign w:val="center"/>
          </w:tcPr>
          <w:p w:rsidR="003C0E77" w:rsidRDefault="003C0E77" w:rsidP="004B536B">
            <w:pPr>
              <w:snapToGrid w:val="0"/>
              <w:spacing w:before="50" w:afterLines="50"/>
              <w:jc w:val="center"/>
              <w:rPr>
                <w:rFonts w:ascii="宋体" w:hAnsi="宋体"/>
                <w:sz w:val="24"/>
                <w:szCs w:val="20"/>
              </w:rPr>
            </w:pPr>
          </w:p>
        </w:tc>
        <w:tc>
          <w:tcPr>
            <w:tcW w:w="709" w:type="dxa"/>
            <w:vAlign w:val="center"/>
          </w:tcPr>
          <w:p w:rsidR="003C0E77" w:rsidRDefault="003C0E77" w:rsidP="004B536B">
            <w:pPr>
              <w:snapToGrid w:val="0"/>
              <w:spacing w:before="50" w:afterLines="50"/>
              <w:jc w:val="center"/>
              <w:rPr>
                <w:rFonts w:ascii="宋体" w:hAnsi="宋体"/>
                <w:sz w:val="24"/>
                <w:szCs w:val="20"/>
              </w:rPr>
            </w:pPr>
          </w:p>
        </w:tc>
        <w:tc>
          <w:tcPr>
            <w:tcW w:w="1701" w:type="dxa"/>
            <w:vAlign w:val="center"/>
          </w:tcPr>
          <w:p w:rsidR="003C0E77" w:rsidRDefault="003C0E77" w:rsidP="004B536B">
            <w:pPr>
              <w:snapToGrid w:val="0"/>
              <w:spacing w:before="50" w:afterLines="50"/>
              <w:jc w:val="center"/>
              <w:rPr>
                <w:rFonts w:ascii="宋体" w:hAnsi="宋体"/>
                <w:sz w:val="24"/>
                <w:szCs w:val="20"/>
              </w:rPr>
            </w:pPr>
          </w:p>
        </w:tc>
        <w:tc>
          <w:tcPr>
            <w:tcW w:w="1420" w:type="dxa"/>
            <w:vAlign w:val="center"/>
          </w:tcPr>
          <w:p w:rsidR="003C0E77" w:rsidRDefault="003C0E77" w:rsidP="004B536B">
            <w:pPr>
              <w:snapToGrid w:val="0"/>
              <w:spacing w:before="50" w:afterLines="50"/>
              <w:jc w:val="center"/>
              <w:rPr>
                <w:rFonts w:ascii="宋体" w:hAnsi="宋体"/>
                <w:sz w:val="24"/>
                <w:szCs w:val="20"/>
              </w:rPr>
            </w:pPr>
          </w:p>
        </w:tc>
        <w:tc>
          <w:tcPr>
            <w:tcW w:w="1698" w:type="dxa"/>
            <w:vAlign w:val="center"/>
          </w:tcPr>
          <w:p w:rsidR="003C0E77" w:rsidRDefault="003C0E77" w:rsidP="004B536B">
            <w:pPr>
              <w:snapToGrid w:val="0"/>
              <w:spacing w:before="50" w:afterLines="50"/>
              <w:jc w:val="center"/>
              <w:rPr>
                <w:rFonts w:ascii="宋体" w:hAnsi="宋体"/>
                <w:sz w:val="24"/>
                <w:szCs w:val="20"/>
              </w:rPr>
            </w:pPr>
          </w:p>
        </w:tc>
        <w:tc>
          <w:tcPr>
            <w:tcW w:w="1843" w:type="dxa"/>
            <w:vAlign w:val="center"/>
          </w:tcPr>
          <w:p w:rsidR="003C0E77" w:rsidRDefault="003C0E77" w:rsidP="004B536B">
            <w:pPr>
              <w:snapToGrid w:val="0"/>
              <w:spacing w:before="50" w:afterLines="50"/>
              <w:jc w:val="center"/>
              <w:rPr>
                <w:rFonts w:ascii="宋体" w:hAnsi="宋体"/>
                <w:sz w:val="24"/>
                <w:szCs w:val="20"/>
              </w:rPr>
            </w:pPr>
          </w:p>
        </w:tc>
      </w:tr>
      <w:tr w:rsidR="003C0E77">
        <w:tc>
          <w:tcPr>
            <w:tcW w:w="817" w:type="dxa"/>
            <w:vAlign w:val="center"/>
          </w:tcPr>
          <w:p w:rsidR="003C0E77" w:rsidRDefault="003C0E77" w:rsidP="004B536B">
            <w:pPr>
              <w:snapToGrid w:val="0"/>
              <w:spacing w:before="50" w:afterLines="50"/>
              <w:jc w:val="center"/>
              <w:rPr>
                <w:rFonts w:ascii="宋体" w:hAnsi="宋体"/>
                <w:sz w:val="24"/>
                <w:szCs w:val="20"/>
              </w:rPr>
            </w:pPr>
          </w:p>
        </w:tc>
        <w:tc>
          <w:tcPr>
            <w:tcW w:w="709" w:type="dxa"/>
            <w:vAlign w:val="center"/>
          </w:tcPr>
          <w:p w:rsidR="003C0E77" w:rsidRDefault="003C0E77" w:rsidP="004B536B">
            <w:pPr>
              <w:snapToGrid w:val="0"/>
              <w:spacing w:before="50" w:afterLines="50"/>
              <w:jc w:val="center"/>
              <w:rPr>
                <w:rFonts w:ascii="宋体" w:hAnsi="宋体"/>
                <w:sz w:val="24"/>
                <w:szCs w:val="20"/>
              </w:rPr>
            </w:pPr>
          </w:p>
        </w:tc>
        <w:tc>
          <w:tcPr>
            <w:tcW w:w="1701" w:type="dxa"/>
            <w:vAlign w:val="center"/>
          </w:tcPr>
          <w:p w:rsidR="003C0E77" w:rsidRDefault="003C0E77" w:rsidP="004B536B">
            <w:pPr>
              <w:snapToGrid w:val="0"/>
              <w:spacing w:before="50" w:afterLines="50"/>
              <w:jc w:val="center"/>
              <w:rPr>
                <w:rFonts w:ascii="宋体" w:hAnsi="宋体"/>
                <w:sz w:val="24"/>
                <w:szCs w:val="20"/>
              </w:rPr>
            </w:pPr>
          </w:p>
        </w:tc>
        <w:tc>
          <w:tcPr>
            <w:tcW w:w="1420" w:type="dxa"/>
            <w:vAlign w:val="center"/>
          </w:tcPr>
          <w:p w:rsidR="003C0E77" w:rsidRDefault="003C0E77" w:rsidP="004B536B">
            <w:pPr>
              <w:snapToGrid w:val="0"/>
              <w:spacing w:before="50" w:afterLines="50"/>
              <w:jc w:val="center"/>
              <w:rPr>
                <w:rFonts w:ascii="宋体" w:hAnsi="宋体"/>
                <w:sz w:val="24"/>
                <w:szCs w:val="20"/>
              </w:rPr>
            </w:pPr>
          </w:p>
        </w:tc>
        <w:tc>
          <w:tcPr>
            <w:tcW w:w="1698" w:type="dxa"/>
            <w:vAlign w:val="center"/>
          </w:tcPr>
          <w:p w:rsidR="003C0E77" w:rsidRDefault="003C0E77" w:rsidP="004B536B">
            <w:pPr>
              <w:snapToGrid w:val="0"/>
              <w:spacing w:before="50" w:afterLines="50"/>
              <w:jc w:val="center"/>
              <w:rPr>
                <w:rFonts w:ascii="宋体" w:hAnsi="宋体"/>
                <w:sz w:val="24"/>
                <w:szCs w:val="20"/>
              </w:rPr>
            </w:pPr>
          </w:p>
        </w:tc>
        <w:tc>
          <w:tcPr>
            <w:tcW w:w="1843" w:type="dxa"/>
            <w:vAlign w:val="center"/>
          </w:tcPr>
          <w:p w:rsidR="003C0E77" w:rsidRDefault="003C0E77" w:rsidP="004B536B">
            <w:pPr>
              <w:snapToGrid w:val="0"/>
              <w:spacing w:before="50" w:afterLines="50"/>
              <w:jc w:val="center"/>
              <w:rPr>
                <w:rFonts w:ascii="宋体" w:hAnsi="宋体"/>
                <w:sz w:val="24"/>
                <w:szCs w:val="20"/>
              </w:rPr>
            </w:pPr>
          </w:p>
        </w:tc>
      </w:tr>
      <w:tr w:rsidR="003C0E77">
        <w:tc>
          <w:tcPr>
            <w:tcW w:w="817" w:type="dxa"/>
            <w:vAlign w:val="center"/>
          </w:tcPr>
          <w:p w:rsidR="003C0E77" w:rsidRDefault="003C0E77" w:rsidP="004B536B">
            <w:pPr>
              <w:snapToGrid w:val="0"/>
              <w:spacing w:before="50" w:afterLines="50"/>
              <w:jc w:val="center"/>
              <w:rPr>
                <w:rFonts w:ascii="宋体" w:hAnsi="宋体"/>
                <w:sz w:val="24"/>
                <w:szCs w:val="20"/>
              </w:rPr>
            </w:pPr>
          </w:p>
        </w:tc>
        <w:tc>
          <w:tcPr>
            <w:tcW w:w="709" w:type="dxa"/>
            <w:vAlign w:val="center"/>
          </w:tcPr>
          <w:p w:rsidR="003C0E77" w:rsidRDefault="003C0E77" w:rsidP="004B536B">
            <w:pPr>
              <w:snapToGrid w:val="0"/>
              <w:spacing w:before="50" w:afterLines="50"/>
              <w:jc w:val="center"/>
              <w:rPr>
                <w:rFonts w:ascii="宋体" w:hAnsi="宋体"/>
                <w:sz w:val="24"/>
                <w:szCs w:val="20"/>
              </w:rPr>
            </w:pPr>
          </w:p>
        </w:tc>
        <w:tc>
          <w:tcPr>
            <w:tcW w:w="1701" w:type="dxa"/>
            <w:vAlign w:val="center"/>
          </w:tcPr>
          <w:p w:rsidR="003C0E77" w:rsidRDefault="003C0E77" w:rsidP="004B536B">
            <w:pPr>
              <w:snapToGrid w:val="0"/>
              <w:spacing w:before="50" w:afterLines="50"/>
              <w:jc w:val="center"/>
              <w:rPr>
                <w:rFonts w:ascii="宋体" w:hAnsi="宋体"/>
                <w:sz w:val="24"/>
                <w:szCs w:val="20"/>
              </w:rPr>
            </w:pPr>
          </w:p>
        </w:tc>
        <w:tc>
          <w:tcPr>
            <w:tcW w:w="1420" w:type="dxa"/>
            <w:vAlign w:val="center"/>
          </w:tcPr>
          <w:p w:rsidR="003C0E77" w:rsidRDefault="003C0E77" w:rsidP="004B536B">
            <w:pPr>
              <w:snapToGrid w:val="0"/>
              <w:spacing w:before="50" w:afterLines="50"/>
              <w:jc w:val="center"/>
              <w:rPr>
                <w:rFonts w:ascii="宋体" w:hAnsi="宋体"/>
                <w:sz w:val="24"/>
                <w:szCs w:val="20"/>
              </w:rPr>
            </w:pPr>
          </w:p>
        </w:tc>
        <w:tc>
          <w:tcPr>
            <w:tcW w:w="1698" w:type="dxa"/>
            <w:vAlign w:val="center"/>
          </w:tcPr>
          <w:p w:rsidR="003C0E77" w:rsidRDefault="003C0E77" w:rsidP="004B536B">
            <w:pPr>
              <w:snapToGrid w:val="0"/>
              <w:spacing w:before="50" w:afterLines="50"/>
              <w:jc w:val="center"/>
              <w:rPr>
                <w:rFonts w:ascii="宋体" w:hAnsi="宋体"/>
                <w:sz w:val="24"/>
                <w:szCs w:val="20"/>
              </w:rPr>
            </w:pPr>
          </w:p>
        </w:tc>
        <w:tc>
          <w:tcPr>
            <w:tcW w:w="1843" w:type="dxa"/>
            <w:vAlign w:val="center"/>
          </w:tcPr>
          <w:p w:rsidR="003C0E77" w:rsidRDefault="003C0E77" w:rsidP="004B536B">
            <w:pPr>
              <w:snapToGrid w:val="0"/>
              <w:spacing w:before="50" w:afterLines="50"/>
              <w:jc w:val="center"/>
              <w:rPr>
                <w:rFonts w:ascii="宋体" w:hAnsi="宋体"/>
                <w:sz w:val="24"/>
                <w:szCs w:val="20"/>
              </w:rPr>
            </w:pPr>
          </w:p>
        </w:tc>
      </w:tr>
    </w:tbl>
    <w:p w:rsidR="003C0E77" w:rsidRDefault="00E4538F" w:rsidP="004B536B">
      <w:pPr>
        <w:snapToGrid w:val="0"/>
        <w:spacing w:before="50" w:afterLines="50"/>
        <w:jc w:val="left"/>
        <w:rPr>
          <w:rFonts w:ascii="宋体" w:hAnsi="宋体"/>
          <w:sz w:val="24"/>
          <w:szCs w:val="20"/>
        </w:rPr>
      </w:pPr>
      <w:r>
        <w:rPr>
          <w:rFonts w:ascii="宋体" w:hAnsi="宋体" w:hint="eastAsia"/>
          <w:sz w:val="24"/>
          <w:szCs w:val="20"/>
        </w:rPr>
        <w:t>注：在填写时，如本表格不适合投标单位的实际情况，可根据本表格式自行制表填写。</w:t>
      </w:r>
    </w:p>
    <w:p w:rsidR="003C0E77" w:rsidRDefault="00E4538F">
      <w:pPr>
        <w:snapToGrid w:val="0"/>
        <w:spacing w:before="50" w:after="50"/>
        <w:rPr>
          <w:rFonts w:ascii="宋体" w:hAnsi="宋体"/>
          <w:spacing w:val="20"/>
          <w:sz w:val="24"/>
          <w:szCs w:val="20"/>
          <w:u w:val="single"/>
        </w:rPr>
      </w:pPr>
      <w:r>
        <w:rPr>
          <w:rFonts w:ascii="宋体" w:hAnsi="宋体" w:hint="eastAsia"/>
          <w:sz w:val="24"/>
        </w:rPr>
        <w:t>法定代表人或被授权人</w:t>
      </w:r>
      <w:r>
        <w:rPr>
          <w:rFonts w:ascii="宋体" w:hAnsi="宋体" w:hint="eastAsia"/>
          <w:spacing w:val="20"/>
          <w:sz w:val="24"/>
        </w:rPr>
        <w:t>签字：</w:t>
      </w:r>
    </w:p>
    <w:p w:rsidR="003C0E77" w:rsidRDefault="00E4538F" w:rsidP="004B536B">
      <w:pPr>
        <w:snapToGrid w:val="0"/>
        <w:spacing w:before="50" w:afterLines="50"/>
        <w:jc w:val="left"/>
        <w:rPr>
          <w:rFonts w:ascii="宋体" w:hAnsi="宋体"/>
          <w:sz w:val="24"/>
          <w:szCs w:val="20"/>
        </w:rPr>
      </w:pPr>
      <w:r>
        <w:rPr>
          <w:rFonts w:ascii="宋体" w:hAnsi="宋体" w:hint="eastAsia"/>
          <w:spacing w:val="20"/>
          <w:sz w:val="24"/>
        </w:rPr>
        <w:t>投标人盖公章：              日 期：</w:t>
      </w:r>
    </w:p>
    <w:p w:rsidR="003C0E77" w:rsidRDefault="003C0E77" w:rsidP="004B536B">
      <w:pPr>
        <w:snapToGrid w:val="0"/>
        <w:spacing w:before="50" w:afterLines="50"/>
        <w:jc w:val="left"/>
        <w:rPr>
          <w:rFonts w:ascii="宋体" w:hAnsi="宋体"/>
          <w:sz w:val="24"/>
          <w:szCs w:val="20"/>
        </w:rPr>
      </w:pPr>
    </w:p>
    <w:p w:rsidR="003C0E77" w:rsidRDefault="00E4538F" w:rsidP="004B536B">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t>6. 选配件、专用耗材、售后服务优惠表格式(注：按项目需求</w:t>
      </w:r>
      <w:proofErr w:type="gramStart"/>
      <w:r>
        <w:rPr>
          <w:rFonts w:ascii="宋体" w:hAnsi="宋体" w:hint="eastAsia"/>
          <w:b/>
          <w:sz w:val="24"/>
        </w:rPr>
        <w:t>表具体</w:t>
      </w:r>
      <w:proofErr w:type="gramEnd"/>
      <w:r>
        <w:rPr>
          <w:rFonts w:ascii="宋体" w:hAnsi="宋体" w:hint="eastAsia"/>
          <w:b/>
          <w:sz w:val="24"/>
        </w:rPr>
        <w:t>项目修改)</w:t>
      </w:r>
    </w:p>
    <w:p w:rsidR="003C0E77" w:rsidRDefault="003C0E77" w:rsidP="004B536B">
      <w:pPr>
        <w:snapToGrid w:val="0"/>
        <w:spacing w:beforeLines="50" w:after="50"/>
        <w:ind w:left="142"/>
        <w:jc w:val="left"/>
        <w:rPr>
          <w:rFonts w:ascii="宋体" w:hAnsi="宋体"/>
          <w:b/>
          <w:sz w:val="24"/>
        </w:rPr>
      </w:pPr>
    </w:p>
    <w:p w:rsidR="003C0E77" w:rsidRDefault="00E4538F" w:rsidP="004B536B">
      <w:pPr>
        <w:snapToGrid w:val="0"/>
        <w:spacing w:beforeLines="50" w:after="50"/>
        <w:ind w:left="142"/>
        <w:jc w:val="center"/>
        <w:rPr>
          <w:rFonts w:ascii="宋体" w:hAnsi="宋体"/>
          <w:b/>
          <w:sz w:val="24"/>
        </w:rPr>
      </w:pPr>
      <w:r>
        <w:rPr>
          <w:rFonts w:ascii="宋体" w:hAnsi="宋体" w:hint="eastAsia"/>
          <w:b/>
          <w:sz w:val="24"/>
        </w:rPr>
        <w:t>选配件、专用耗材、售后服务优惠表</w:t>
      </w:r>
    </w:p>
    <w:p w:rsidR="003C0E77" w:rsidRDefault="00E4538F">
      <w:pPr>
        <w:pStyle w:val="aa"/>
        <w:rPr>
          <w:sz w:val="24"/>
          <w:szCs w:val="24"/>
        </w:rPr>
      </w:pPr>
      <w:r>
        <w:rPr>
          <w:rFonts w:hint="eastAsia"/>
          <w:sz w:val="24"/>
          <w:szCs w:val="24"/>
        </w:rPr>
        <w:t>所投分标：分标</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3C0E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0E77" w:rsidRDefault="00E4538F">
            <w:pPr>
              <w:pStyle w:val="aa"/>
              <w:snapToGrid w:val="0"/>
              <w:spacing w:before="295" w:after="295"/>
              <w:jc w:val="center"/>
              <w:rPr>
                <w:rFonts w:hAnsi="宋体" w:cs="Courier New"/>
                <w:kern w:val="2"/>
                <w:sz w:val="21"/>
              </w:rPr>
            </w:pPr>
            <w:r>
              <w:rPr>
                <w:rFonts w:hAnsi="宋体" w:cs="Courier New" w:hint="eastAsia"/>
                <w:kern w:val="2"/>
                <w:sz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3C0E77" w:rsidRDefault="00E4538F">
            <w:pPr>
              <w:pStyle w:val="aa"/>
              <w:snapToGrid w:val="0"/>
              <w:spacing w:before="295" w:after="295"/>
              <w:jc w:val="center"/>
              <w:rPr>
                <w:rFonts w:hAnsi="宋体" w:cs="Courier New"/>
                <w:kern w:val="2"/>
                <w:sz w:val="21"/>
              </w:rPr>
            </w:pPr>
            <w:r>
              <w:rPr>
                <w:rFonts w:hAnsi="宋体" w:cs="Courier New" w:hint="eastAsia"/>
                <w:kern w:val="2"/>
                <w:sz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3C0E77" w:rsidRDefault="00E4538F">
            <w:pPr>
              <w:pStyle w:val="aa"/>
              <w:snapToGrid w:val="0"/>
              <w:spacing w:before="295" w:after="295"/>
              <w:jc w:val="center"/>
              <w:rPr>
                <w:rFonts w:hAnsi="宋体" w:cs="Courier New"/>
                <w:kern w:val="2"/>
                <w:sz w:val="21"/>
              </w:rPr>
            </w:pPr>
            <w:r>
              <w:rPr>
                <w:rFonts w:hAnsi="宋体" w:cs="Courier New" w:hint="eastAsia"/>
                <w:kern w:val="2"/>
                <w:sz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3C0E77" w:rsidRDefault="00E4538F">
            <w:pPr>
              <w:pStyle w:val="aa"/>
              <w:snapToGrid w:val="0"/>
              <w:spacing w:before="295" w:after="295"/>
              <w:jc w:val="center"/>
              <w:rPr>
                <w:rFonts w:hAnsi="宋体" w:cs="Courier New"/>
                <w:kern w:val="2"/>
                <w:sz w:val="21"/>
              </w:rPr>
            </w:pPr>
            <w:r>
              <w:rPr>
                <w:rFonts w:hAnsi="宋体" w:cs="Courier New" w:hint="eastAsia"/>
                <w:kern w:val="2"/>
                <w:sz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3C0E77" w:rsidRDefault="00E4538F">
            <w:pPr>
              <w:pStyle w:val="aa"/>
              <w:snapToGrid w:val="0"/>
              <w:spacing w:before="295" w:after="295"/>
              <w:jc w:val="center"/>
              <w:rPr>
                <w:rFonts w:hAnsi="宋体" w:cs="Courier New"/>
                <w:kern w:val="2"/>
                <w:sz w:val="21"/>
              </w:rPr>
            </w:pPr>
            <w:r>
              <w:rPr>
                <w:rFonts w:hAnsi="宋体" w:cs="Courier New" w:hint="eastAsia"/>
                <w:kern w:val="2"/>
                <w:sz w:val="21"/>
              </w:rPr>
              <w:t>比市场价优惠率</w:t>
            </w:r>
          </w:p>
        </w:tc>
      </w:tr>
      <w:tr w:rsidR="003C0E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C0E77" w:rsidRDefault="003C0E77">
            <w:pPr>
              <w:pStyle w:val="aa"/>
              <w:snapToGrid w:val="0"/>
              <w:spacing w:before="295" w:after="295"/>
              <w:jc w:val="center"/>
              <w:rPr>
                <w:rFonts w:hAnsi="宋体"/>
                <w:kern w:val="2"/>
                <w:sz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w:t>
            </w:r>
          </w:p>
        </w:tc>
      </w:tr>
      <w:tr w:rsidR="003C0E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C0E77" w:rsidRDefault="003C0E77">
            <w:pPr>
              <w:pStyle w:val="aa"/>
              <w:snapToGrid w:val="0"/>
              <w:spacing w:before="295" w:after="295"/>
              <w:jc w:val="center"/>
              <w:rPr>
                <w:rFonts w:hAnsi="宋体"/>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w:t>
            </w:r>
          </w:p>
        </w:tc>
      </w:tr>
      <w:tr w:rsidR="003C0E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3</w:t>
            </w:r>
          </w:p>
        </w:tc>
        <w:tc>
          <w:tcPr>
            <w:tcW w:w="2700" w:type="dxa"/>
            <w:tcBorders>
              <w:top w:val="single" w:sz="6" w:space="0" w:color="auto"/>
              <w:left w:val="single" w:sz="2" w:space="0" w:color="auto"/>
              <w:bottom w:val="single" w:sz="6" w:space="0" w:color="auto"/>
              <w:right w:val="single" w:sz="4"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3C0E77" w:rsidRDefault="003C0E77">
            <w:pPr>
              <w:pStyle w:val="aa"/>
              <w:snapToGrid w:val="0"/>
              <w:spacing w:before="295" w:after="295"/>
              <w:jc w:val="center"/>
              <w:rPr>
                <w:rFonts w:hAnsi="宋体"/>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C0E77" w:rsidRDefault="003C0E77">
            <w:pPr>
              <w:pStyle w:val="aa"/>
              <w:snapToGrid w:val="0"/>
              <w:spacing w:before="295" w:after="295"/>
              <w:jc w:val="center"/>
              <w:rPr>
                <w:rFonts w:hAnsi="宋体"/>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3C0E77" w:rsidRDefault="00E4538F">
            <w:pPr>
              <w:pStyle w:val="aa"/>
              <w:snapToGrid w:val="0"/>
              <w:spacing w:before="295" w:after="295"/>
              <w:jc w:val="center"/>
              <w:rPr>
                <w:rFonts w:hAnsi="宋体"/>
                <w:kern w:val="2"/>
                <w:sz w:val="21"/>
              </w:rPr>
            </w:pPr>
            <w:r>
              <w:rPr>
                <w:rFonts w:hAnsi="宋体" w:hint="eastAsia"/>
                <w:kern w:val="2"/>
                <w:sz w:val="21"/>
              </w:rPr>
              <w:t>%</w:t>
            </w:r>
          </w:p>
        </w:tc>
      </w:tr>
    </w:tbl>
    <w:p w:rsidR="003C0E77" w:rsidRDefault="00E4538F">
      <w:pPr>
        <w:snapToGrid w:val="0"/>
        <w:spacing w:before="50" w:after="50"/>
        <w:rPr>
          <w:rFonts w:ascii="宋体" w:hAnsi="宋体"/>
          <w:spacing w:val="20"/>
          <w:sz w:val="24"/>
          <w:szCs w:val="20"/>
          <w:u w:val="single"/>
        </w:rPr>
      </w:pPr>
      <w:r>
        <w:rPr>
          <w:rFonts w:ascii="宋体" w:hAnsi="宋体" w:hint="eastAsia"/>
          <w:sz w:val="24"/>
        </w:rPr>
        <w:t>法定代表人或被授权人</w:t>
      </w:r>
      <w:r>
        <w:rPr>
          <w:rFonts w:ascii="宋体" w:hAnsi="宋体" w:hint="eastAsia"/>
          <w:spacing w:val="20"/>
          <w:sz w:val="24"/>
        </w:rPr>
        <w:t>签字：</w:t>
      </w:r>
    </w:p>
    <w:p w:rsidR="003C0E77" w:rsidRDefault="00E4538F">
      <w:pPr>
        <w:snapToGrid w:val="0"/>
        <w:spacing w:before="50" w:after="50"/>
        <w:rPr>
          <w:rFonts w:ascii="宋体" w:hAnsi="宋体"/>
          <w:sz w:val="24"/>
          <w:szCs w:val="20"/>
        </w:rPr>
      </w:pPr>
      <w:r>
        <w:rPr>
          <w:rFonts w:ascii="宋体" w:hAnsi="宋体" w:hint="eastAsia"/>
          <w:spacing w:val="20"/>
          <w:sz w:val="24"/>
        </w:rPr>
        <w:t>投标人盖公章：              日 期：</w:t>
      </w:r>
    </w:p>
    <w:p w:rsidR="003C0E77" w:rsidRDefault="003C0E77" w:rsidP="004B536B">
      <w:pPr>
        <w:snapToGrid w:val="0"/>
        <w:spacing w:before="50" w:afterLines="50"/>
        <w:jc w:val="left"/>
        <w:rPr>
          <w:rFonts w:ascii="宋体" w:hAnsi="宋体"/>
          <w:sz w:val="24"/>
          <w:szCs w:val="20"/>
        </w:rPr>
      </w:pPr>
    </w:p>
    <w:p w:rsidR="003C0E77" w:rsidRDefault="00E4538F" w:rsidP="004B536B">
      <w:pPr>
        <w:snapToGrid w:val="0"/>
        <w:spacing w:beforeLines="50" w:after="50"/>
        <w:outlineLvl w:val="1"/>
        <w:rPr>
          <w:rFonts w:ascii="宋体"/>
          <w:b/>
          <w:bCs/>
          <w:sz w:val="24"/>
        </w:rPr>
      </w:pPr>
      <w:r>
        <w:rPr>
          <w:rFonts w:ascii="宋体" w:hAnsi="宋体"/>
          <w:b/>
          <w:bCs/>
          <w:sz w:val="24"/>
        </w:rPr>
        <w:br w:type="page"/>
      </w:r>
      <w:r>
        <w:rPr>
          <w:rFonts w:ascii="宋体" w:hint="eastAsia"/>
          <w:b/>
          <w:bCs/>
          <w:sz w:val="24"/>
        </w:rPr>
        <w:t>五、其他文书、文件格式</w:t>
      </w:r>
      <w:bookmarkEnd w:id="72"/>
    </w:p>
    <w:p w:rsidR="003C0E77" w:rsidRDefault="003C0E77" w:rsidP="004B536B">
      <w:pPr>
        <w:spacing w:beforeLines="50" w:afterLines="50" w:line="400" w:lineRule="exact"/>
        <w:rPr>
          <w:rFonts w:ascii="宋体"/>
          <w:sz w:val="24"/>
        </w:rPr>
      </w:pPr>
    </w:p>
    <w:p w:rsidR="003C0E77" w:rsidRDefault="00E4538F" w:rsidP="004B536B">
      <w:pPr>
        <w:snapToGrid w:val="0"/>
        <w:spacing w:beforeLines="50" w:after="50"/>
        <w:ind w:left="142"/>
        <w:jc w:val="left"/>
        <w:rPr>
          <w:rFonts w:ascii="宋体"/>
          <w:b/>
          <w:spacing w:val="20"/>
          <w:sz w:val="24"/>
        </w:rPr>
      </w:pPr>
      <w:r>
        <w:rPr>
          <w:rFonts w:ascii="宋体" w:hint="eastAsia"/>
          <w:b/>
          <w:spacing w:val="20"/>
          <w:sz w:val="24"/>
        </w:rPr>
        <w:t>1. 联合投标协议书格式</w:t>
      </w:r>
    </w:p>
    <w:p w:rsidR="003C0E77" w:rsidRDefault="003C0E77">
      <w:pPr>
        <w:pStyle w:val="a0"/>
        <w:overflowPunct w:val="0"/>
        <w:spacing w:line="360" w:lineRule="auto"/>
        <w:ind w:firstLine="0"/>
        <w:jc w:val="center"/>
        <w:rPr>
          <w:rFonts w:ascii="宋体"/>
          <w:b/>
          <w:sz w:val="28"/>
          <w:szCs w:val="28"/>
        </w:rPr>
      </w:pPr>
    </w:p>
    <w:p w:rsidR="003C0E77" w:rsidRDefault="00E4538F">
      <w:pPr>
        <w:pStyle w:val="a0"/>
        <w:overflowPunct w:val="0"/>
        <w:spacing w:line="360" w:lineRule="auto"/>
        <w:ind w:firstLine="0"/>
        <w:jc w:val="center"/>
        <w:rPr>
          <w:rFonts w:ascii="宋体"/>
          <w:b/>
          <w:sz w:val="28"/>
          <w:szCs w:val="28"/>
        </w:rPr>
      </w:pPr>
      <w:r>
        <w:rPr>
          <w:rFonts w:ascii="宋体" w:hint="eastAsia"/>
          <w:b/>
          <w:sz w:val="28"/>
          <w:szCs w:val="28"/>
        </w:rPr>
        <w:t>联合体投标协议书</w:t>
      </w:r>
    </w:p>
    <w:p w:rsidR="003C0E77" w:rsidRDefault="00E4538F">
      <w:pPr>
        <w:pStyle w:val="a0"/>
        <w:overflowPunct w:val="0"/>
        <w:spacing w:line="360" w:lineRule="exact"/>
        <w:rPr>
          <w:rFonts w:ascii="宋体"/>
          <w:szCs w:val="21"/>
        </w:rPr>
      </w:pPr>
      <w:r>
        <w:rPr>
          <w:rFonts w:ascii="宋体" w:hint="eastAsia"/>
          <w:szCs w:val="21"/>
        </w:rPr>
        <w:t>甲方：</w:t>
      </w:r>
    </w:p>
    <w:p w:rsidR="003C0E77" w:rsidRDefault="00E4538F">
      <w:pPr>
        <w:pStyle w:val="a0"/>
        <w:overflowPunct w:val="0"/>
        <w:spacing w:line="360" w:lineRule="exact"/>
        <w:rPr>
          <w:rFonts w:ascii="宋体"/>
          <w:szCs w:val="21"/>
        </w:rPr>
      </w:pPr>
      <w:r>
        <w:rPr>
          <w:rFonts w:ascii="宋体" w:hint="eastAsia"/>
          <w:szCs w:val="21"/>
        </w:rPr>
        <w:t>乙方：</w:t>
      </w:r>
    </w:p>
    <w:p w:rsidR="003C0E77" w:rsidRDefault="00E4538F">
      <w:pPr>
        <w:pStyle w:val="a0"/>
        <w:overflowPunct w:val="0"/>
        <w:spacing w:line="360" w:lineRule="exact"/>
        <w:rPr>
          <w:rFonts w:ascii="宋体"/>
          <w:szCs w:val="21"/>
        </w:rPr>
      </w:pPr>
      <w:r>
        <w:rPr>
          <w:rFonts w:ascii="宋体" w:hint="eastAsia"/>
          <w:szCs w:val="21"/>
        </w:rPr>
        <w:t>（如果有的话，可按甲、乙、丙、丁…序列增加）</w:t>
      </w:r>
    </w:p>
    <w:p w:rsidR="003C0E77" w:rsidRDefault="00E4538F">
      <w:pPr>
        <w:pStyle w:val="a0"/>
        <w:overflowPunct w:val="0"/>
        <w:spacing w:line="360" w:lineRule="exact"/>
        <w:rPr>
          <w:rFonts w:ascii="宋体"/>
          <w:szCs w:val="21"/>
        </w:rPr>
      </w:pPr>
      <w:r>
        <w:rPr>
          <w:rFonts w:ascii="宋体" w:hint="eastAsia"/>
          <w:szCs w:val="21"/>
        </w:rPr>
        <w:t>各方经协商，就响应 组织实施的编号为号的招标活动联合进行投标之事宜，达成如下协议：</w:t>
      </w:r>
    </w:p>
    <w:p w:rsidR="003C0E77" w:rsidRDefault="00E4538F">
      <w:pPr>
        <w:pStyle w:val="a0"/>
        <w:overflowPunct w:val="0"/>
        <w:spacing w:line="360" w:lineRule="exact"/>
        <w:rPr>
          <w:rFonts w:ascii="宋体"/>
          <w:szCs w:val="21"/>
        </w:rPr>
      </w:pPr>
      <w:r>
        <w:rPr>
          <w:rFonts w:ascii="宋体" w:hint="eastAsia"/>
          <w:szCs w:val="21"/>
        </w:rPr>
        <w:t>一、各方一致决定，以  为主办人进行投标，并按照招标文件的规定分别提交资格文件。</w:t>
      </w:r>
    </w:p>
    <w:p w:rsidR="003C0E77" w:rsidRDefault="00E4538F">
      <w:pPr>
        <w:pStyle w:val="a0"/>
        <w:overflowPunct w:val="0"/>
        <w:spacing w:line="380" w:lineRule="exact"/>
        <w:rPr>
          <w:rFonts w:ascii="宋体"/>
          <w:szCs w:val="21"/>
        </w:rPr>
      </w:pPr>
      <w:r>
        <w:rPr>
          <w:rFonts w:ascii="宋体" w:hint="eastAsia"/>
          <w:szCs w:val="21"/>
        </w:rPr>
        <w:t>二、在本次投标过程中，主办人的</w:t>
      </w:r>
      <w:r>
        <w:rPr>
          <w:rFonts w:ascii="宋体" w:hint="eastAsia"/>
          <w:szCs w:val="21"/>
          <w:u w:val="single"/>
        </w:rPr>
        <w:t>法定代表人或授权代理人</w:t>
      </w:r>
      <w:r>
        <w:rPr>
          <w:rFonts w:ascii="宋体" w:hint="eastAsia"/>
          <w:szCs w:val="21"/>
        </w:rPr>
        <w:t>根据招标文件规定及投标内容而对招标方和采购人所作的任何合法承诺，包括书面澄清及响应等均对联合体各方产生约束力。如果中标并签订合同，则联合体各方将共同履行对招标方和采购人所负有的全部义务并就采购合同约定的事项对采购人承担连带责任。</w:t>
      </w:r>
    </w:p>
    <w:p w:rsidR="003C0E77" w:rsidRDefault="00E4538F">
      <w:pPr>
        <w:pStyle w:val="a0"/>
        <w:overflowPunct w:val="0"/>
        <w:spacing w:line="380" w:lineRule="exact"/>
        <w:rPr>
          <w:rFonts w:ascii="宋体"/>
          <w:szCs w:val="21"/>
        </w:rPr>
      </w:pPr>
      <w:r>
        <w:rPr>
          <w:rFonts w:ascii="宋体" w:hint="eastAsia"/>
          <w:szCs w:val="21"/>
        </w:rPr>
        <w:t>三、联合体其余各方保证对主办人为响应本次招标而提供的产品和服务提供全部质量保证及售后服务支持。</w:t>
      </w:r>
    </w:p>
    <w:p w:rsidR="003C0E77" w:rsidRDefault="00E4538F">
      <w:pPr>
        <w:pStyle w:val="a0"/>
        <w:overflowPunct w:val="0"/>
        <w:spacing w:line="380" w:lineRule="exact"/>
        <w:rPr>
          <w:rFonts w:ascii="宋体"/>
          <w:szCs w:val="21"/>
        </w:rPr>
      </w:pPr>
      <w:r>
        <w:rPr>
          <w:rFonts w:ascii="宋体" w:hint="eastAsia"/>
          <w:szCs w:val="21"/>
        </w:rPr>
        <w:t>四、本次联合投标中，甲方承担的工作和义务为:</w:t>
      </w:r>
    </w:p>
    <w:p w:rsidR="003C0E77" w:rsidRDefault="00E4538F">
      <w:pPr>
        <w:pStyle w:val="a0"/>
        <w:overflowPunct w:val="0"/>
        <w:spacing w:line="380" w:lineRule="exact"/>
        <w:rPr>
          <w:rFonts w:ascii="宋体"/>
          <w:szCs w:val="21"/>
        </w:rPr>
      </w:pPr>
      <w:r>
        <w:rPr>
          <w:rFonts w:ascii="宋体" w:hint="eastAsia"/>
          <w:szCs w:val="21"/>
        </w:rPr>
        <w:t>乙方承担的工作和义务为：</w:t>
      </w:r>
    </w:p>
    <w:p w:rsidR="003C0E77" w:rsidRDefault="00E4538F">
      <w:pPr>
        <w:pStyle w:val="a0"/>
        <w:overflowPunct w:val="0"/>
        <w:spacing w:line="380" w:lineRule="exact"/>
        <w:rPr>
          <w:rFonts w:ascii="宋体"/>
          <w:szCs w:val="21"/>
        </w:rPr>
      </w:pPr>
      <w:r>
        <w:rPr>
          <w:rFonts w:ascii="宋体" w:hint="eastAsia"/>
          <w:szCs w:val="21"/>
        </w:rPr>
        <w:t>五、有关本次联合投标的其他事宜：</w:t>
      </w:r>
    </w:p>
    <w:p w:rsidR="003C0E77" w:rsidRDefault="00E4538F">
      <w:pPr>
        <w:pStyle w:val="a0"/>
        <w:overflowPunct w:val="0"/>
        <w:spacing w:line="380" w:lineRule="exact"/>
        <w:rPr>
          <w:rFonts w:ascii="宋体"/>
          <w:szCs w:val="21"/>
        </w:rPr>
      </w:pPr>
      <w:r>
        <w:rPr>
          <w:rFonts w:ascii="宋体" w:hint="eastAsia"/>
          <w:szCs w:val="21"/>
        </w:rPr>
        <w:t>六、本协议提交招标方后，联合体各方不得以任何形式对上述实质内容进行修改或撤销。</w:t>
      </w:r>
    </w:p>
    <w:p w:rsidR="003C0E77" w:rsidRDefault="00E4538F">
      <w:pPr>
        <w:pStyle w:val="a0"/>
        <w:overflowPunct w:val="0"/>
        <w:spacing w:line="380" w:lineRule="exact"/>
        <w:rPr>
          <w:rFonts w:ascii="宋体"/>
          <w:szCs w:val="21"/>
        </w:rPr>
      </w:pPr>
      <w:r>
        <w:rPr>
          <w:rFonts w:ascii="宋体" w:hint="eastAsia"/>
          <w:szCs w:val="21"/>
        </w:rPr>
        <w:t>七、本协议一式四份，签约各方各持一份，交政府采购管理部门及招标机构各一份。</w:t>
      </w:r>
    </w:p>
    <w:tbl>
      <w:tblPr>
        <w:tblW w:w="8528" w:type="dxa"/>
        <w:jc w:val="center"/>
        <w:tblLayout w:type="fixed"/>
        <w:tblLook w:val="04A0"/>
      </w:tblPr>
      <w:tblGrid>
        <w:gridCol w:w="4264"/>
        <w:gridCol w:w="4264"/>
      </w:tblGrid>
      <w:tr w:rsidR="003C0E77">
        <w:trPr>
          <w:jc w:val="center"/>
        </w:trPr>
        <w:tc>
          <w:tcPr>
            <w:tcW w:w="4264" w:type="dxa"/>
            <w:tcBorders>
              <w:top w:val="nil"/>
              <w:left w:val="nil"/>
              <w:bottom w:val="nil"/>
              <w:right w:val="nil"/>
            </w:tcBorders>
          </w:tcPr>
          <w:p w:rsidR="003C0E77" w:rsidRDefault="003C0E77">
            <w:pPr>
              <w:pStyle w:val="a0"/>
              <w:overflowPunct w:val="0"/>
              <w:ind w:firstLine="0"/>
              <w:rPr>
                <w:rFonts w:ascii="宋体"/>
                <w:szCs w:val="21"/>
              </w:rPr>
            </w:pPr>
          </w:p>
          <w:p w:rsidR="003C0E77" w:rsidRDefault="003C0E77">
            <w:pPr>
              <w:pStyle w:val="a0"/>
              <w:overflowPunct w:val="0"/>
              <w:ind w:firstLine="0"/>
              <w:rPr>
                <w:rFonts w:ascii="宋体"/>
                <w:szCs w:val="21"/>
              </w:rPr>
            </w:pPr>
          </w:p>
          <w:p w:rsidR="003C0E77" w:rsidRDefault="00E4538F">
            <w:pPr>
              <w:pStyle w:val="a0"/>
              <w:overflowPunct w:val="0"/>
              <w:ind w:firstLine="0"/>
              <w:rPr>
                <w:rFonts w:ascii="宋体"/>
                <w:szCs w:val="21"/>
              </w:rPr>
            </w:pPr>
            <w:r>
              <w:rPr>
                <w:rFonts w:ascii="宋体" w:hint="eastAsia"/>
                <w:szCs w:val="21"/>
              </w:rPr>
              <w:t>甲方单位：          （公章）</w:t>
            </w:r>
          </w:p>
          <w:p w:rsidR="003C0E77" w:rsidRDefault="00E4538F">
            <w:pPr>
              <w:pStyle w:val="a0"/>
              <w:overflowPunct w:val="0"/>
              <w:ind w:firstLine="0"/>
              <w:rPr>
                <w:rFonts w:ascii="宋体"/>
                <w:szCs w:val="21"/>
              </w:rPr>
            </w:pPr>
            <w:r>
              <w:rPr>
                <w:rFonts w:ascii="宋体" w:hint="eastAsia"/>
                <w:szCs w:val="21"/>
              </w:rPr>
              <w:t>法定代表人：（签章）</w:t>
            </w:r>
          </w:p>
          <w:p w:rsidR="003C0E77" w:rsidRDefault="003C0E77">
            <w:pPr>
              <w:pStyle w:val="a0"/>
              <w:overflowPunct w:val="0"/>
              <w:ind w:firstLine="0"/>
              <w:rPr>
                <w:rFonts w:ascii="宋体"/>
                <w:szCs w:val="21"/>
              </w:rPr>
            </w:pPr>
          </w:p>
          <w:p w:rsidR="003C0E77" w:rsidRDefault="00E4538F">
            <w:pPr>
              <w:pStyle w:val="a0"/>
              <w:overflowPunct w:val="0"/>
              <w:ind w:firstLine="0"/>
              <w:rPr>
                <w:rFonts w:ascii="宋体"/>
                <w:szCs w:val="21"/>
              </w:rPr>
            </w:pPr>
            <w:r>
              <w:rPr>
                <w:rFonts w:ascii="宋体" w:hint="eastAsia"/>
                <w:szCs w:val="21"/>
              </w:rPr>
              <w:t>日期：    年   月   日</w:t>
            </w:r>
          </w:p>
        </w:tc>
        <w:tc>
          <w:tcPr>
            <w:tcW w:w="4264" w:type="dxa"/>
            <w:tcBorders>
              <w:top w:val="nil"/>
              <w:left w:val="nil"/>
              <w:bottom w:val="nil"/>
              <w:right w:val="nil"/>
            </w:tcBorders>
          </w:tcPr>
          <w:p w:rsidR="003C0E77" w:rsidRDefault="003C0E77">
            <w:pPr>
              <w:pStyle w:val="a0"/>
              <w:overflowPunct w:val="0"/>
              <w:ind w:firstLine="0"/>
              <w:rPr>
                <w:rFonts w:ascii="宋体"/>
                <w:szCs w:val="21"/>
              </w:rPr>
            </w:pPr>
          </w:p>
          <w:p w:rsidR="003C0E77" w:rsidRDefault="003C0E77">
            <w:pPr>
              <w:pStyle w:val="a0"/>
              <w:overflowPunct w:val="0"/>
              <w:ind w:firstLine="0"/>
              <w:rPr>
                <w:rFonts w:ascii="宋体"/>
                <w:szCs w:val="21"/>
              </w:rPr>
            </w:pPr>
          </w:p>
          <w:p w:rsidR="003C0E77" w:rsidRDefault="00E4538F">
            <w:pPr>
              <w:pStyle w:val="a0"/>
              <w:overflowPunct w:val="0"/>
              <w:ind w:firstLine="0"/>
              <w:rPr>
                <w:rFonts w:ascii="宋体"/>
                <w:szCs w:val="21"/>
              </w:rPr>
            </w:pPr>
            <w:r>
              <w:rPr>
                <w:rFonts w:ascii="宋体" w:hint="eastAsia"/>
                <w:szCs w:val="21"/>
              </w:rPr>
              <w:t>乙方单位：           （公章）</w:t>
            </w:r>
          </w:p>
          <w:p w:rsidR="003C0E77" w:rsidRDefault="00E4538F">
            <w:pPr>
              <w:pStyle w:val="a0"/>
              <w:overflowPunct w:val="0"/>
              <w:ind w:firstLine="0"/>
              <w:rPr>
                <w:rFonts w:ascii="宋体"/>
                <w:szCs w:val="21"/>
              </w:rPr>
            </w:pPr>
            <w:r>
              <w:rPr>
                <w:rFonts w:ascii="宋体" w:hint="eastAsia"/>
                <w:szCs w:val="21"/>
              </w:rPr>
              <w:t>法定代表人：（签章）</w:t>
            </w:r>
          </w:p>
          <w:p w:rsidR="003C0E77" w:rsidRDefault="003C0E77">
            <w:pPr>
              <w:pStyle w:val="a0"/>
              <w:overflowPunct w:val="0"/>
              <w:ind w:firstLine="0"/>
              <w:rPr>
                <w:rFonts w:ascii="宋体"/>
                <w:szCs w:val="21"/>
              </w:rPr>
            </w:pPr>
          </w:p>
          <w:p w:rsidR="003C0E77" w:rsidRDefault="00E4538F">
            <w:pPr>
              <w:pStyle w:val="a0"/>
              <w:overflowPunct w:val="0"/>
              <w:ind w:firstLine="0"/>
              <w:rPr>
                <w:rFonts w:ascii="宋体"/>
                <w:szCs w:val="21"/>
              </w:rPr>
            </w:pPr>
            <w:r>
              <w:rPr>
                <w:rFonts w:ascii="宋体" w:hint="eastAsia"/>
                <w:szCs w:val="21"/>
              </w:rPr>
              <w:t>日期：   年   月   日</w:t>
            </w:r>
          </w:p>
        </w:tc>
      </w:tr>
    </w:tbl>
    <w:p w:rsidR="003C0E77" w:rsidRDefault="003C0E77">
      <w:pPr>
        <w:pStyle w:val="a0"/>
        <w:overflowPunct w:val="0"/>
        <w:ind w:firstLine="0"/>
        <w:rPr>
          <w:rFonts w:ascii="宋体"/>
          <w:b/>
          <w:sz w:val="24"/>
        </w:rPr>
      </w:pPr>
    </w:p>
    <w:p w:rsidR="003C0E77" w:rsidRDefault="00E4538F">
      <w:pPr>
        <w:pStyle w:val="a0"/>
        <w:overflowPunct w:val="0"/>
        <w:ind w:firstLine="0"/>
        <w:rPr>
          <w:rFonts w:ascii="宋体"/>
          <w:b/>
          <w:sz w:val="24"/>
        </w:rPr>
      </w:pPr>
      <w:r>
        <w:rPr>
          <w:rFonts w:ascii="宋体" w:hint="eastAsia"/>
          <w:b/>
          <w:sz w:val="24"/>
        </w:rPr>
        <w:br w:type="page"/>
      </w:r>
    </w:p>
    <w:p w:rsidR="003C0E77" w:rsidRDefault="00E4538F" w:rsidP="004B536B">
      <w:pPr>
        <w:snapToGrid w:val="0"/>
        <w:spacing w:beforeLines="50" w:after="50"/>
        <w:ind w:left="142"/>
        <w:jc w:val="left"/>
        <w:rPr>
          <w:rFonts w:ascii="宋体"/>
          <w:b/>
          <w:sz w:val="24"/>
        </w:rPr>
      </w:pPr>
      <w:r>
        <w:rPr>
          <w:rFonts w:ascii="宋体" w:hint="eastAsia"/>
          <w:b/>
          <w:sz w:val="24"/>
        </w:rPr>
        <w:t>2. 联合投标授权委托书格式</w:t>
      </w:r>
    </w:p>
    <w:p w:rsidR="003C0E77" w:rsidRDefault="003C0E77">
      <w:pPr>
        <w:pStyle w:val="a0"/>
        <w:overflowPunct w:val="0"/>
        <w:ind w:firstLine="0"/>
        <w:rPr>
          <w:rFonts w:ascii="宋体"/>
          <w:sz w:val="30"/>
        </w:rPr>
      </w:pPr>
    </w:p>
    <w:p w:rsidR="003C0E77" w:rsidRDefault="00E4538F">
      <w:pPr>
        <w:pStyle w:val="a0"/>
        <w:overflowPunct w:val="0"/>
        <w:jc w:val="center"/>
        <w:rPr>
          <w:rFonts w:ascii="宋体"/>
          <w:b/>
          <w:sz w:val="28"/>
          <w:szCs w:val="28"/>
        </w:rPr>
      </w:pPr>
      <w:r>
        <w:rPr>
          <w:rFonts w:ascii="宋体" w:hint="eastAsia"/>
          <w:b/>
          <w:sz w:val="28"/>
          <w:szCs w:val="28"/>
        </w:rPr>
        <w:t>联合投标授权委托书</w:t>
      </w:r>
    </w:p>
    <w:p w:rsidR="003C0E77" w:rsidRDefault="003C0E77">
      <w:pPr>
        <w:pStyle w:val="a0"/>
        <w:overflowPunct w:val="0"/>
        <w:spacing w:line="400" w:lineRule="exact"/>
        <w:rPr>
          <w:rFonts w:ascii="宋体"/>
          <w:sz w:val="24"/>
        </w:rPr>
      </w:pPr>
    </w:p>
    <w:p w:rsidR="003C0E77" w:rsidRDefault="00E4538F">
      <w:pPr>
        <w:pStyle w:val="a0"/>
        <w:overflowPunct w:val="0"/>
        <w:spacing w:line="400" w:lineRule="exact"/>
        <w:rPr>
          <w:rFonts w:ascii="宋体"/>
          <w:sz w:val="24"/>
        </w:rPr>
      </w:pPr>
      <w:r>
        <w:rPr>
          <w:rFonts w:ascii="宋体" w:hint="eastAsia"/>
          <w:sz w:val="24"/>
        </w:rPr>
        <w:t xml:space="preserve"> 本授权委托书声明：根据 与签订的《联合体投标协议书》的内容，主办人的法定代表人现授权  为联合投标代理人，代理人在投标、开标、评标、合同谈判过程中所签署的一切文件和处理与这有关的一切事务， 联合投标各方均予以认可并遵守。</w:t>
      </w:r>
    </w:p>
    <w:p w:rsidR="003C0E77" w:rsidRDefault="00E4538F">
      <w:pPr>
        <w:pStyle w:val="a0"/>
        <w:overflowPunct w:val="0"/>
        <w:spacing w:line="400" w:lineRule="exact"/>
        <w:rPr>
          <w:rFonts w:ascii="宋体"/>
          <w:sz w:val="24"/>
        </w:rPr>
      </w:pPr>
      <w:r>
        <w:rPr>
          <w:rFonts w:ascii="宋体" w:hint="eastAsia"/>
          <w:sz w:val="24"/>
        </w:rPr>
        <w:t xml:space="preserve"> 特此委托。</w:t>
      </w:r>
    </w:p>
    <w:p w:rsidR="003C0E77" w:rsidRDefault="003C0E77">
      <w:pPr>
        <w:pStyle w:val="a0"/>
        <w:overflowPunct w:val="0"/>
        <w:spacing w:line="400" w:lineRule="exact"/>
        <w:rPr>
          <w:rFonts w:ascii="宋体"/>
          <w:sz w:val="24"/>
        </w:rPr>
      </w:pPr>
    </w:p>
    <w:p w:rsidR="003C0E77" w:rsidRDefault="003C0E77">
      <w:pPr>
        <w:pStyle w:val="a0"/>
        <w:overflowPunct w:val="0"/>
        <w:spacing w:line="400" w:lineRule="exact"/>
        <w:rPr>
          <w:rFonts w:ascii="宋体"/>
          <w:sz w:val="24"/>
        </w:rPr>
      </w:pPr>
    </w:p>
    <w:p w:rsidR="003C0E77" w:rsidRDefault="00E4538F">
      <w:pPr>
        <w:pStyle w:val="a0"/>
        <w:overflowPunct w:val="0"/>
        <w:spacing w:line="400" w:lineRule="exact"/>
        <w:ind w:firstLineChars="200" w:firstLine="480"/>
        <w:rPr>
          <w:rFonts w:ascii="宋体"/>
          <w:sz w:val="24"/>
        </w:rPr>
      </w:pPr>
      <w:r>
        <w:rPr>
          <w:rFonts w:ascii="宋体" w:hint="eastAsia"/>
          <w:sz w:val="24"/>
        </w:rPr>
        <w:t>授权人（签字）：</w:t>
      </w:r>
    </w:p>
    <w:p w:rsidR="003C0E77" w:rsidRDefault="00E4538F">
      <w:pPr>
        <w:pStyle w:val="a0"/>
        <w:overflowPunct w:val="0"/>
        <w:spacing w:line="400" w:lineRule="exact"/>
        <w:ind w:left="420" w:firstLine="0"/>
        <w:rPr>
          <w:rFonts w:ascii="宋体"/>
          <w:sz w:val="24"/>
        </w:rPr>
      </w:pPr>
      <w:r>
        <w:rPr>
          <w:rFonts w:ascii="宋体" w:hint="eastAsia"/>
          <w:sz w:val="24"/>
        </w:rPr>
        <w:t>日期：    年  月  日</w:t>
      </w:r>
    </w:p>
    <w:p w:rsidR="003C0E77" w:rsidRDefault="003C0E77">
      <w:pPr>
        <w:pStyle w:val="a0"/>
        <w:overflowPunct w:val="0"/>
        <w:spacing w:line="400" w:lineRule="exact"/>
        <w:rPr>
          <w:rFonts w:ascii="宋体"/>
          <w:sz w:val="24"/>
        </w:rPr>
      </w:pPr>
    </w:p>
    <w:p w:rsidR="003C0E77" w:rsidRDefault="00E4538F">
      <w:pPr>
        <w:pStyle w:val="a0"/>
        <w:overflowPunct w:val="0"/>
        <w:spacing w:line="400" w:lineRule="exact"/>
        <w:rPr>
          <w:rFonts w:ascii="宋体"/>
          <w:sz w:val="24"/>
        </w:rPr>
      </w:pPr>
      <w:r>
        <w:rPr>
          <w:rFonts w:ascii="宋体" w:hint="eastAsia"/>
          <w:sz w:val="24"/>
        </w:rPr>
        <w:t>被授权人（签字）；</w:t>
      </w:r>
    </w:p>
    <w:p w:rsidR="003C0E77" w:rsidRDefault="00E4538F">
      <w:pPr>
        <w:pStyle w:val="a0"/>
        <w:overflowPunct w:val="0"/>
        <w:spacing w:line="400" w:lineRule="exact"/>
        <w:rPr>
          <w:rFonts w:ascii="宋体"/>
          <w:sz w:val="24"/>
        </w:rPr>
      </w:pPr>
      <w:r>
        <w:rPr>
          <w:rFonts w:ascii="宋体" w:hint="eastAsia"/>
          <w:sz w:val="24"/>
        </w:rPr>
        <w:t>日期：    年  月  日</w:t>
      </w:r>
    </w:p>
    <w:p w:rsidR="003C0E77" w:rsidRDefault="003C0E77">
      <w:pPr>
        <w:rPr>
          <w:rFonts w:ascii="宋体"/>
          <w:kern w:val="0"/>
          <w:sz w:val="36"/>
          <w:szCs w:val="36"/>
        </w:rPr>
      </w:pPr>
    </w:p>
    <w:p w:rsidR="003C0E77" w:rsidRDefault="00E4538F" w:rsidP="004B536B">
      <w:pPr>
        <w:snapToGrid w:val="0"/>
        <w:spacing w:beforeLines="50" w:after="50"/>
        <w:jc w:val="left"/>
        <w:rPr>
          <w:rFonts w:ascii="宋体"/>
          <w:b/>
          <w:sz w:val="24"/>
        </w:rPr>
      </w:pPr>
      <w:r>
        <w:rPr>
          <w:rFonts w:ascii="宋体" w:hint="eastAsia"/>
          <w:b/>
          <w:sz w:val="24"/>
        </w:rPr>
        <w:br w:type="page"/>
        <w:t>3. 广西工业产品声明函格式</w:t>
      </w:r>
    </w:p>
    <w:p w:rsidR="003C0E77" w:rsidRDefault="003C0E77"/>
    <w:p w:rsidR="003C0E77" w:rsidRDefault="00E4538F">
      <w:pPr>
        <w:spacing w:line="588" w:lineRule="exact"/>
        <w:jc w:val="center"/>
        <w:rPr>
          <w:b/>
          <w:sz w:val="36"/>
          <w:szCs w:val="36"/>
        </w:rPr>
      </w:pPr>
      <w:r>
        <w:rPr>
          <w:rFonts w:ascii="仿宋_GB2312" w:eastAsia="仿宋_GB2312" w:hint="eastAsia"/>
          <w:b/>
          <w:spacing w:val="6"/>
          <w:sz w:val="32"/>
          <w:szCs w:val="32"/>
        </w:rPr>
        <w:t>广西工业产品声明函</w:t>
      </w:r>
    </w:p>
    <w:p w:rsidR="003C0E77" w:rsidRDefault="003C0E77"/>
    <w:p w:rsidR="003C0E77" w:rsidRDefault="00E4538F">
      <w:pPr>
        <w:ind w:firstLineChars="200" w:firstLine="560"/>
        <w:rPr>
          <w:rFonts w:ascii="仿宋_GB2312" w:eastAsia="仿宋_GB2312"/>
          <w:sz w:val="28"/>
          <w:szCs w:val="28"/>
        </w:rPr>
      </w:pPr>
      <w:r>
        <w:rPr>
          <w:rFonts w:ascii="仿宋_GB2312" w:eastAsia="仿宋_GB2312" w:hint="eastAsia"/>
          <w:sz w:val="28"/>
          <w:szCs w:val="28"/>
        </w:rPr>
        <w:t>本公司郑重声明，根据《招标采购促进广西工业产品产销对接实施细则》的规定，本公司在本次投标中提供的下述产品为广西工业产品，详情如下：</w:t>
      </w:r>
    </w:p>
    <w:p w:rsidR="003C0E77" w:rsidRDefault="003C0E77"/>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3C0E77">
        <w:trPr>
          <w:trHeight w:val="585"/>
        </w:trPr>
        <w:tc>
          <w:tcPr>
            <w:tcW w:w="696" w:type="dxa"/>
            <w:vAlign w:val="center"/>
          </w:tcPr>
          <w:p w:rsidR="003C0E77" w:rsidRDefault="00E4538F">
            <w:pPr>
              <w:jc w:val="center"/>
              <w:rPr>
                <w:rFonts w:ascii="黑体" w:eastAsia="黑体"/>
                <w:sz w:val="24"/>
              </w:rPr>
            </w:pPr>
            <w:r>
              <w:rPr>
                <w:rFonts w:ascii="黑体" w:eastAsia="黑体" w:hint="eastAsia"/>
                <w:sz w:val="24"/>
              </w:rPr>
              <w:t>序号</w:t>
            </w:r>
          </w:p>
        </w:tc>
        <w:tc>
          <w:tcPr>
            <w:tcW w:w="1539" w:type="dxa"/>
            <w:vAlign w:val="center"/>
          </w:tcPr>
          <w:p w:rsidR="003C0E77" w:rsidRDefault="00E4538F">
            <w:pPr>
              <w:jc w:val="center"/>
              <w:rPr>
                <w:rFonts w:ascii="黑体" w:eastAsia="黑体"/>
                <w:sz w:val="24"/>
              </w:rPr>
            </w:pPr>
            <w:r>
              <w:rPr>
                <w:rFonts w:ascii="黑体" w:eastAsia="黑体" w:hint="eastAsia"/>
                <w:sz w:val="24"/>
              </w:rPr>
              <w:t>产品名称</w:t>
            </w:r>
          </w:p>
        </w:tc>
        <w:tc>
          <w:tcPr>
            <w:tcW w:w="1417" w:type="dxa"/>
            <w:vAlign w:val="center"/>
          </w:tcPr>
          <w:p w:rsidR="003C0E77" w:rsidRDefault="00E4538F">
            <w:pPr>
              <w:jc w:val="center"/>
              <w:rPr>
                <w:rFonts w:ascii="黑体" w:eastAsia="黑体"/>
                <w:sz w:val="24"/>
              </w:rPr>
            </w:pPr>
            <w:r>
              <w:rPr>
                <w:rFonts w:ascii="黑体" w:eastAsia="黑体" w:hint="eastAsia"/>
                <w:sz w:val="24"/>
              </w:rPr>
              <w:t>型号和规格</w:t>
            </w:r>
          </w:p>
        </w:tc>
        <w:tc>
          <w:tcPr>
            <w:tcW w:w="709" w:type="dxa"/>
            <w:vAlign w:val="center"/>
          </w:tcPr>
          <w:p w:rsidR="003C0E77" w:rsidRDefault="00E4538F">
            <w:pPr>
              <w:jc w:val="center"/>
              <w:rPr>
                <w:rFonts w:ascii="黑体" w:eastAsia="黑体"/>
                <w:sz w:val="24"/>
              </w:rPr>
            </w:pPr>
            <w:r>
              <w:rPr>
                <w:rFonts w:ascii="黑体" w:eastAsia="黑体" w:hint="eastAsia"/>
                <w:sz w:val="24"/>
              </w:rPr>
              <w:t>数量</w:t>
            </w:r>
          </w:p>
        </w:tc>
        <w:tc>
          <w:tcPr>
            <w:tcW w:w="2268" w:type="dxa"/>
            <w:vAlign w:val="center"/>
          </w:tcPr>
          <w:p w:rsidR="003C0E77" w:rsidRDefault="00E4538F">
            <w:pPr>
              <w:jc w:val="center"/>
              <w:rPr>
                <w:rFonts w:ascii="黑体" w:eastAsia="黑体"/>
                <w:sz w:val="24"/>
              </w:rPr>
            </w:pPr>
            <w:r>
              <w:rPr>
                <w:rFonts w:ascii="黑体" w:eastAsia="黑体" w:hint="eastAsia"/>
                <w:sz w:val="24"/>
              </w:rPr>
              <w:t>制造厂商及原产地</w:t>
            </w:r>
          </w:p>
        </w:tc>
        <w:tc>
          <w:tcPr>
            <w:tcW w:w="992" w:type="dxa"/>
            <w:vAlign w:val="center"/>
          </w:tcPr>
          <w:p w:rsidR="003C0E77" w:rsidRDefault="00E4538F">
            <w:pPr>
              <w:jc w:val="center"/>
              <w:rPr>
                <w:rFonts w:ascii="黑体" w:eastAsia="黑体"/>
                <w:sz w:val="24"/>
              </w:rPr>
            </w:pPr>
            <w:r>
              <w:rPr>
                <w:rFonts w:ascii="黑体" w:eastAsia="黑体" w:hint="eastAsia"/>
                <w:sz w:val="24"/>
              </w:rPr>
              <w:t>投标价</w:t>
            </w:r>
          </w:p>
        </w:tc>
        <w:tc>
          <w:tcPr>
            <w:tcW w:w="851" w:type="dxa"/>
            <w:vAlign w:val="center"/>
          </w:tcPr>
          <w:p w:rsidR="003C0E77" w:rsidRDefault="00E4538F">
            <w:pPr>
              <w:jc w:val="center"/>
              <w:rPr>
                <w:rFonts w:ascii="黑体" w:eastAsia="黑体"/>
                <w:sz w:val="24"/>
              </w:rPr>
            </w:pPr>
            <w:r>
              <w:rPr>
                <w:rFonts w:ascii="黑体" w:eastAsia="黑体" w:hint="eastAsia"/>
                <w:sz w:val="24"/>
              </w:rPr>
              <w:t>备注</w:t>
            </w:r>
          </w:p>
        </w:tc>
      </w:tr>
      <w:tr w:rsidR="003C0E77">
        <w:trPr>
          <w:trHeight w:val="549"/>
        </w:trPr>
        <w:tc>
          <w:tcPr>
            <w:tcW w:w="696" w:type="dxa"/>
            <w:vAlign w:val="center"/>
          </w:tcPr>
          <w:p w:rsidR="003C0E77" w:rsidRDefault="00E4538F">
            <w:pPr>
              <w:jc w:val="center"/>
              <w:rPr>
                <w:rFonts w:ascii="仿宋_GB2312" w:eastAsia="仿宋_GB2312"/>
                <w:sz w:val="24"/>
              </w:rPr>
            </w:pPr>
            <w:r>
              <w:rPr>
                <w:rFonts w:ascii="仿宋_GB2312" w:eastAsia="仿宋_GB2312" w:hint="eastAsia"/>
                <w:sz w:val="24"/>
              </w:rPr>
              <w:t>1</w:t>
            </w:r>
          </w:p>
        </w:tc>
        <w:tc>
          <w:tcPr>
            <w:tcW w:w="1539" w:type="dxa"/>
            <w:vAlign w:val="center"/>
          </w:tcPr>
          <w:p w:rsidR="003C0E77" w:rsidRDefault="003C0E77">
            <w:pPr>
              <w:jc w:val="center"/>
              <w:rPr>
                <w:rFonts w:ascii="仿宋_GB2312" w:eastAsia="仿宋_GB2312"/>
                <w:sz w:val="24"/>
              </w:rPr>
            </w:pPr>
          </w:p>
        </w:tc>
        <w:tc>
          <w:tcPr>
            <w:tcW w:w="1417" w:type="dxa"/>
            <w:vAlign w:val="center"/>
          </w:tcPr>
          <w:p w:rsidR="003C0E77" w:rsidRDefault="003C0E77">
            <w:pPr>
              <w:jc w:val="center"/>
              <w:rPr>
                <w:rFonts w:ascii="仿宋_GB2312" w:eastAsia="仿宋_GB2312"/>
                <w:sz w:val="24"/>
              </w:rPr>
            </w:pPr>
          </w:p>
        </w:tc>
        <w:tc>
          <w:tcPr>
            <w:tcW w:w="709" w:type="dxa"/>
            <w:vAlign w:val="center"/>
          </w:tcPr>
          <w:p w:rsidR="003C0E77" w:rsidRDefault="003C0E77">
            <w:pPr>
              <w:jc w:val="center"/>
              <w:rPr>
                <w:rFonts w:ascii="仿宋_GB2312" w:eastAsia="仿宋_GB2312"/>
                <w:sz w:val="24"/>
              </w:rPr>
            </w:pPr>
          </w:p>
        </w:tc>
        <w:tc>
          <w:tcPr>
            <w:tcW w:w="2268" w:type="dxa"/>
            <w:vAlign w:val="center"/>
          </w:tcPr>
          <w:p w:rsidR="003C0E77" w:rsidRDefault="003C0E77">
            <w:pPr>
              <w:jc w:val="center"/>
              <w:rPr>
                <w:rFonts w:ascii="仿宋_GB2312" w:eastAsia="仿宋_GB2312"/>
                <w:sz w:val="24"/>
              </w:rPr>
            </w:pPr>
          </w:p>
        </w:tc>
        <w:tc>
          <w:tcPr>
            <w:tcW w:w="992" w:type="dxa"/>
            <w:vAlign w:val="center"/>
          </w:tcPr>
          <w:p w:rsidR="003C0E77" w:rsidRDefault="003C0E77">
            <w:pPr>
              <w:jc w:val="center"/>
              <w:rPr>
                <w:rFonts w:ascii="仿宋_GB2312" w:eastAsia="仿宋_GB2312"/>
                <w:sz w:val="24"/>
              </w:rPr>
            </w:pPr>
          </w:p>
        </w:tc>
        <w:tc>
          <w:tcPr>
            <w:tcW w:w="851" w:type="dxa"/>
            <w:vAlign w:val="center"/>
          </w:tcPr>
          <w:p w:rsidR="003C0E77" w:rsidRDefault="003C0E77">
            <w:pPr>
              <w:jc w:val="center"/>
              <w:rPr>
                <w:rFonts w:ascii="仿宋_GB2312" w:eastAsia="仿宋_GB2312"/>
                <w:sz w:val="24"/>
              </w:rPr>
            </w:pPr>
          </w:p>
        </w:tc>
      </w:tr>
      <w:tr w:rsidR="003C0E77">
        <w:trPr>
          <w:trHeight w:val="568"/>
        </w:trPr>
        <w:tc>
          <w:tcPr>
            <w:tcW w:w="696" w:type="dxa"/>
            <w:vAlign w:val="center"/>
          </w:tcPr>
          <w:p w:rsidR="003C0E77" w:rsidRDefault="00E4538F">
            <w:pPr>
              <w:jc w:val="center"/>
              <w:rPr>
                <w:rFonts w:ascii="仿宋_GB2312" w:eastAsia="仿宋_GB2312"/>
                <w:sz w:val="24"/>
              </w:rPr>
            </w:pPr>
            <w:r>
              <w:rPr>
                <w:rFonts w:ascii="仿宋_GB2312" w:eastAsia="仿宋_GB2312" w:hint="eastAsia"/>
                <w:sz w:val="24"/>
              </w:rPr>
              <w:t>2</w:t>
            </w:r>
          </w:p>
        </w:tc>
        <w:tc>
          <w:tcPr>
            <w:tcW w:w="1539" w:type="dxa"/>
            <w:vAlign w:val="center"/>
          </w:tcPr>
          <w:p w:rsidR="003C0E77" w:rsidRDefault="003C0E77">
            <w:pPr>
              <w:jc w:val="center"/>
              <w:rPr>
                <w:rFonts w:ascii="仿宋_GB2312" w:eastAsia="仿宋_GB2312"/>
                <w:sz w:val="24"/>
              </w:rPr>
            </w:pPr>
          </w:p>
        </w:tc>
        <w:tc>
          <w:tcPr>
            <w:tcW w:w="1417" w:type="dxa"/>
            <w:vAlign w:val="center"/>
          </w:tcPr>
          <w:p w:rsidR="003C0E77" w:rsidRDefault="003C0E77">
            <w:pPr>
              <w:jc w:val="center"/>
              <w:rPr>
                <w:rFonts w:ascii="仿宋_GB2312" w:eastAsia="仿宋_GB2312"/>
                <w:sz w:val="24"/>
              </w:rPr>
            </w:pPr>
          </w:p>
        </w:tc>
        <w:tc>
          <w:tcPr>
            <w:tcW w:w="709" w:type="dxa"/>
            <w:vAlign w:val="center"/>
          </w:tcPr>
          <w:p w:rsidR="003C0E77" w:rsidRDefault="003C0E77">
            <w:pPr>
              <w:jc w:val="center"/>
              <w:rPr>
                <w:rFonts w:ascii="仿宋_GB2312" w:eastAsia="仿宋_GB2312"/>
                <w:sz w:val="24"/>
              </w:rPr>
            </w:pPr>
          </w:p>
        </w:tc>
        <w:tc>
          <w:tcPr>
            <w:tcW w:w="2268" w:type="dxa"/>
            <w:vAlign w:val="center"/>
          </w:tcPr>
          <w:p w:rsidR="003C0E77" w:rsidRDefault="003C0E77">
            <w:pPr>
              <w:jc w:val="center"/>
              <w:rPr>
                <w:rFonts w:ascii="仿宋_GB2312" w:eastAsia="仿宋_GB2312"/>
                <w:sz w:val="24"/>
              </w:rPr>
            </w:pPr>
          </w:p>
        </w:tc>
        <w:tc>
          <w:tcPr>
            <w:tcW w:w="992" w:type="dxa"/>
            <w:vAlign w:val="center"/>
          </w:tcPr>
          <w:p w:rsidR="003C0E77" w:rsidRDefault="003C0E77">
            <w:pPr>
              <w:jc w:val="center"/>
              <w:rPr>
                <w:rFonts w:ascii="仿宋_GB2312" w:eastAsia="仿宋_GB2312"/>
                <w:sz w:val="24"/>
              </w:rPr>
            </w:pPr>
          </w:p>
        </w:tc>
        <w:tc>
          <w:tcPr>
            <w:tcW w:w="851" w:type="dxa"/>
            <w:vAlign w:val="center"/>
          </w:tcPr>
          <w:p w:rsidR="003C0E77" w:rsidRDefault="003C0E77">
            <w:pPr>
              <w:jc w:val="center"/>
              <w:rPr>
                <w:rFonts w:ascii="仿宋_GB2312" w:eastAsia="仿宋_GB2312"/>
                <w:sz w:val="24"/>
              </w:rPr>
            </w:pPr>
          </w:p>
        </w:tc>
      </w:tr>
      <w:tr w:rsidR="003C0E77">
        <w:trPr>
          <w:trHeight w:val="546"/>
        </w:trPr>
        <w:tc>
          <w:tcPr>
            <w:tcW w:w="696" w:type="dxa"/>
            <w:vAlign w:val="center"/>
          </w:tcPr>
          <w:p w:rsidR="003C0E77" w:rsidRDefault="00E4538F">
            <w:pPr>
              <w:jc w:val="center"/>
              <w:rPr>
                <w:rFonts w:ascii="仿宋_GB2312" w:eastAsia="仿宋_GB2312"/>
                <w:sz w:val="24"/>
              </w:rPr>
            </w:pPr>
            <w:r>
              <w:rPr>
                <w:rFonts w:ascii="仿宋_GB2312" w:eastAsia="仿宋_GB2312" w:hint="eastAsia"/>
                <w:sz w:val="24"/>
              </w:rPr>
              <w:t>……</w:t>
            </w:r>
          </w:p>
        </w:tc>
        <w:tc>
          <w:tcPr>
            <w:tcW w:w="1539" w:type="dxa"/>
            <w:vAlign w:val="center"/>
          </w:tcPr>
          <w:p w:rsidR="003C0E77" w:rsidRDefault="003C0E77">
            <w:pPr>
              <w:jc w:val="center"/>
              <w:rPr>
                <w:rFonts w:ascii="仿宋_GB2312" w:eastAsia="仿宋_GB2312"/>
                <w:sz w:val="24"/>
              </w:rPr>
            </w:pPr>
          </w:p>
        </w:tc>
        <w:tc>
          <w:tcPr>
            <w:tcW w:w="1417" w:type="dxa"/>
            <w:vAlign w:val="center"/>
          </w:tcPr>
          <w:p w:rsidR="003C0E77" w:rsidRDefault="003C0E77">
            <w:pPr>
              <w:jc w:val="center"/>
              <w:rPr>
                <w:rFonts w:ascii="仿宋_GB2312" w:eastAsia="仿宋_GB2312"/>
                <w:sz w:val="24"/>
              </w:rPr>
            </w:pPr>
          </w:p>
        </w:tc>
        <w:tc>
          <w:tcPr>
            <w:tcW w:w="709" w:type="dxa"/>
            <w:vAlign w:val="center"/>
          </w:tcPr>
          <w:p w:rsidR="003C0E77" w:rsidRDefault="003C0E77">
            <w:pPr>
              <w:jc w:val="center"/>
              <w:rPr>
                <w:rFonts w:ascii="仿宋_GB2312" w:eastAsia="仿宋_GB2312"/>
                <w:sz w:val="24"/>
              </w:rPr>
            </w:pPr>
          </w:p>
        </w:tc>
        <w:tc>
          <w:tcPr>
            <w:tcW w:w="2268" w:type="dxa"/>
            <w:vAlign w:val="center"/>
          </w:tcPr>
          <w:p w:rsidR="003C0E77" w:rsidRDefault="003C0E77">
            <w:pPr>
              <w:jc w:val="center"/>
              <w:rPr>
                <w:rFonts w:ascii="仿宋_GB2312" w:eastAsia="仿宋_GB2312"/>
                <w:sz w:val="24"/>
              </w:rPr>
            </w:pPr>
          </w:p>
        </w:tc>
        <w:tc>
          <w:tcPr>
            <w:tcW w:w="992" w:type="dxa"/>
            <w:vAlign w:val="center"/>
          </w:tcPr>
          <w:p w:rsidR="003C0E77" w:rsidRDefault="003C0E77">
            <w:pPr>
              <w:jc w:val="center"/>
              <w:rPr>
                <w:rFonts w:ascii="仿宋_GB2312" w:eastAsia="仿宋_GB2312"/>
                <w:sz w:val="24"/>
              </w:rPr>
            </w:pPr>
          </w:p>
        </w:tc>
        <w:tc>
          <w:tcPr>
            <w:tcW w:w="851" w:type="dxa"/>
            <w:vAlign w:val="center"/>
          </w:tcPr>
          <w:p w:rsidR="003C0E77" w:rsidRDefault="003C0E77">
            <w:pPr>
              <w:jc w:val="center"/>
              <w:rPr>
                <w:rFonts w:ascii="仿宋_GB2312" w:eastAsia="仿宋_GB2312"/>
                <w:sz w:val="24"/>
              </w:rPr>
            </w:pPr>
          </w:p>
        </w:tc>
      </w:tr>
      <w:tr w:rsidR="003C0E77">
        <w:tc>
          <w:tcPr>
            <w:tcW w:w="696" w:type="dxa"/>
            <w:vAlign w:val="center"/>
          </w:tcPr>
          <w:p w:rsidR="003C0E77" w:rsidRDefault="003C0E77">
            <w:pPr>
              <w:jc w:val="center"/>
              <w:rPr>
                <w:rFonts w:ascii="仿宋_GB2312" w:eastAsia="仿宋_GB2312"/>
                <w:sz w:val="24"/>
              </w:rPr>
            </w:pPr>
          </w:p>
        </w:tc>
        <w:tc>
          <w:tcPr>
            <w:tcW w:w="1539" w:type="dxa"/>
            <w:vAlign w:val="center"/>
          </w:tcPr>
          <w:p w:rsidR="003C0E77" w:rsidRDefault="00E4538F">
            <w:pPr>
              <w:jc w:val="center"/>
              <w:rPr>
                <w:rFonts w:ascii="仿宋_GB2312" w:eastAsia="仿宋_GB2312"/>
                <w:sz w:val="24"/>
              </w:rPr>
            </w:pPr>
            <w:r>
              <w:rPr>
                <w:rFonts w:ascii="仿宋_GB2312" w:eastAsia="仿宋_GB2312" w:hint="eastAsia"/>
                <w:sz w:val="24"/>
              </w:rPr>
              <w:t>广西工业产品合计价格：</w:t>
            </w:r>
          </w:p>
        </w:tc>
        <w:tc>
          <w:tcPr>
            <w:tcW w:w="2126" w:type="dxa"/>
            <w:gridSpan w:val="2"/>
            <w:vAlign w:val="center"/>
          </w:tcPr>
          <w:p w:rsidR="003C0E77" w:rsidRDefault="003C0E77">
            <w:pPr>
              <w:jc w:val="center"/>
              <w:rPr>
                <w:rFonts w:ascii="仿宋_GB2312" w:eastAsia="仿宋_GB2312"/>
                <w:sz w:val="24"/>
              </w:rPr>
            </w:pPr>
          </w:p>
        </w:tc>
        <w:tc>
          <w:tcPr>
            <w:tcW w:w="2268" w:type="dxa"/>
            <w:vAlign w:val="center"/>
          </w:tcPr>
          <w:p w:rsidR="003C0E77" w:rsidRDefault="00E4538F">
            <w:pPr>
              <w:jc w:val="center"/>
              <w:rPr>
                <w:rFonts w:ascii="仿宋_GB2312" w:eastAsia="仿宋_GB2312"/>
                <w:sz w:val="24"/>
              </w:rPr>
            </w:pPr>
            <w:r>
              <w:rPr>
                <w:rFonts w:ascii="仿宋_GB2312" w:eastAsia="仿宋_GB2312" w:hint="eastAsia"/>
                <w:sz w:val="24"/>
              </w:rPr>
              <w:t>占投标总价比例：</w:t>
            </w:r>
          </w:p>
        </w:tc>
        <w:tc>
          <w:tcPr>
            <w:tcW w:w="1843" w:type="dxa"/>
            <w:gridSpan w:val="2"/>
            <w:vAlign w:val="center"/>
          </w:tcPr>
          <w:p w:rsidR="003C0E77" w:rsidRDefault="003C0E77">
            <w:pPr>
              <w:jc w:val="center"/>
              <w:rPr>
                <w:rFonts w:ascii="仿宋_GB2312" w:eastAsia="仿宋_GB2312"/>
                <w:sz w:val="24"/>
              </w:rPr>
            </w:pPr>
          </w:p>
        </w:tc>
      </w:tr>
    </w:tbl>
    <w:p w:rsidR="003C0E77" w:rsidRDefault="00E4538F">
      <w:pPr>
        <w:ind w:firstLineChars="200" w:firstLine="560"/>
        <w:rPr>
          <w:rFonts w:ascii="仿宋_GB2312" w:eastAsia="仿宋_GB2312"/>
          <w:sz w:val="28"/>
          <w:szCs w:val="28"/>
        </w:rPr>
      </w:pPr>
      <w:r>
        <w:rPr>
          <w:rFonts w:ascii="仿宋_GB2312" w:eastAsia="仿宋_GB2312" w:hint="eastAsia"/>
          <w:sz w:val="28"/>
          <w:szCs w:val="28"/>
        </w:rPr>
        <w:t>本公司对上述声明的真实性负责。如有虚假，将依法承担相应责任。</w:t>
      </w:r>
    </w:p>
    <w:p w:rsidR="003C0E77" w:rsidRDefault="003C0E77">
      <w:pPr>
        <w:ind w:firstLineChars="200" w:firstLine="560"/>
        <w:rPr>
          <w:rFonts w:ascii="仿宋_GB2312" w:eastAsia="仿宋_GB2312"/>
          <w:sz w:val="28"/>
          <w:szCs w:val="28"/>
        </w:rPr>
      </w:pPr>
    </w:p>
    <w:p w:rsidR="003C0E77" w:rsidRDefault="003C0E77">
      <w:pPr>
        <w:ind w:firstLineChars="200" w:firstLine="560"/>
        <w:rPr>
          <w:rFonts w:ascii="仿宋_GB2312" w:eastAsia="仿宋_GB2312"/>
          <w:sz w:val="28"/>
          <w:szCs w:val="28"/>
        </w:rPr>
      </w:pPr>
    </w:p>
    <w:p w:rsidR="003C0E77" w:rsidRDefault="00E4538F">
      <w:pPr>
        <w:ind w:firstLineChars="1200" w:firstLine="3360"/>
        <w:rPr>
          <w:rFonts w:ascii="仿宋_GB2312" w:eastAsia="仿宋_GB2312"/>
          <w:sz w:val="28"/>
          <w:szCs w:val="28"/>
        </w:rPr>
      </w:pPr>
      <w:r>
        <w:rPr>
          <w:rFonts w:ascii="仿宋_GB2312" w:eastAsia="仿宋_GB2312" w:hint="eastAsia"/>
          <w:sz w:val="28"/>
          <w:szCs w:val="28"/>
        </w:rPr>
        <w:t>投标人盖公章：</w:t>
      </w:r>
    </w:p>
    <w:p w:rsidR="003C0E77" w:rsidRDefault="00E4538F">
      <w:pPr>
        <w:ind w:firstLineChars="600" w:firstLine="1680"/>
        <w:rPr>
          <w:rFonts w:ascii="仿宋_GB2312" w:eastAsia="仿宋_GB2312"/>
          <w:sz w:val="28"/>
          <w:szCs w:val="28"/>
        </w:rPr>
      </w:pPr>
      <w:r>
        <w:rPr>
          <w:rFonts w:ascii="仿宋_GB2312" w:eastAsia="仿宋_GB2312" w:hint="eastAsia"/>
          <w:sz w:val="28"/>
          <w:szCs w:val="28"/>
        </w:rPr>
        <w:t xml:space="preserve">法定代表人或被授权人签字：        </w:t>
      </w:r>
    </w:p>
    <w:p w:rsidR="003C0E77" w:rsidRDefault="00E4538F">
      <w:pPr>
        <w:ind w:firstLineChars="200" w:firstLine="560"/>
        <w:rPr>
          <w:rFonts w:ascii="仿宋_GB2312" w:eastAsia="仿宋_GB2312"/>
          <w:sz w:val="28"/>
          <w:szCs w:val="28"/>
        </w:rPr>
      </w:pPr>
      <w:r>
        <w:rPr>
          <w:rFonts w:ascii="仿宋_GB2312" w:eastAsia="仿宋_GB2312" w:hint="eastAsia"/>
          <w:sz w:val="28"/>
          <w:szCs w:val="28"/>
        </w:rPr>
        <w:t xml:space="preserve">                           日 期：        </w:t>
      </w:r>
    </w:p>
    <w:p w:rsidR="003C0E77" w:rsidRDefault="003C0E77"/>
    <w:p w:rsidR="003C0E77" w:rsidRDefault="00E4538F" w:rsidP="004B536B">
      <w:pPr>
        <w:snapToGrid w:val="0"/>
        <w:spacing w:beforeLines="50" w:after="50"/>
        <w:jc w:val="left"/>
      </w:pPr>
      <w:r>
        <w:br w:type="page"/>
      </w:r>
      <w:r>
        <w:rPr>
          <w:rFonts w:ascii="宋体" w:hint="eastAsia"/>
          <w:b/>
          <w:sz w:val="24"/>
        </w:rPr>
        <w:t>4. 中小企业声明函格式</w:t>
      </w:r>
    </w:p>
    <w:p w:rsidR="003C0E77" w:rsidRDefault="003C0E77"/>
    <w:p w:rsidR="003C0E77" w:rsidRDefault="00E4538F">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中小企业声明函</w:t>
      </w:r>
    </w:p>
    <w:p w:rsidR="003C0E77" w:rsidRDefault="003C0E77">
      <w:pPr>
        <w:spacing w:line="588" w:lineRule="exact"/>
        <w:rPr>
          <w:rFonts w:ascii="仿宋_GB2312" w:eastAsia="仿宋_GB2312"/>
          <w:b/>
          <w:spacing w:val="6"/>
          <w:sz w:val="30"/>
          <w:szCs w:val="30"/>
        </w:rPr>
      </w:pP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本公司郑重声明，根据《政府采购促进中小企业发展暂行办法》（财库[2011]181号）的规定，本公司为______（请填写：中型、小型、微型）企业。即，本公司同时满足以下条件：</w:t>
      </w: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本公司对上述声明的真实性负责。如有虚假，将依法承担相应责任。</w:t>
      </w:r>
    </w:p>
    <w:p w:rsidR="003C0E77" w:rsidRDefault="003C0E77">
      <w:pPr>
        <w:spacing w:line="588" w:lineRule="exact"/>
        <w:ind w:firstLineChars="200" w:firstLine="624"/>
        <w:rPr>
          <w:rFonts w:ascii="仿宋_GB2312" w:eastAsia="仿宋_GB2312"/>
          <w:spacing w:val="6"/>
          <w:sz w:val="30"/>
          <w:szCs w:val="30"/>
        </w:rPr>
      </w:pPr>
    </w:p>
    <w:p w:rsidR="003C0E77" w:rsidRDefault="003C0E77">
      <w:pPr>
        <w:spacing w:line="588" w:lineRule="exact"/>
        <w:ind w:firstLineChars="200" w:firstLine="624"/>
        <w:rPr>
          <w:rFonts w:ascii="仿宋_GB2312" w:eastAsia="仿宋_GB2312"/>
          <w:spacing w:val="6"/>
          <w:sz w:val="30"/>
          <w:szCs w:val="30"/>
        </w:rPr>
      </w:pPr>
    </w:p>
    <w:p w:rsidR="003C0E77" w:rsidRDefault="00E4538F">
      <w:pPr>
        <w:tabs>
          <w:tab w:val="left" w:pos="4860"/>
        </w:tabs>
        <w:spacing w:line="588" w:lineRule="exact"/>
        <w:ind w:right="1560" w:firstLineChars="200" w:firstLine="624"/>
        <w:jc w:val="center"/>
        <w:rPr>
          <w:rFonts w:ascii="仿宋_GB2312" w:eastAsia="仿宋_GB2312"/>
          <w:spacing w:val="6"/>
          <w:sz w:val="30"/>
          <w:szCs w:val="30"/>
        </w:rPr>
      </w:pPr>
      <w:r>
        <w:rPr>
          <w:rFonts w:ascii="仿宋_GB2312" w:eastAsia="仿宋_GB2312" w:hint="eastAsia"/>
          <w:spacing w:val="6"/>
          <w:sz w:val="30"/>
          <w:szCs w:val="30"/>
        </w:rPr>
        <w:t xml:space="preserve">               企业名称（盖章）： </w:t>
      </w:r>
    </w:p>
    <w:p w:rsidR="003C0E77" w:rsidRDefault="00E4538F">
      <w:r>
        <w:rPr>
          <w:rFonts w:ascii="仿宋_GB2312" w:eastAsia="仿宋_GB2312" w:hint="eastAsia"/>
          <w:spacing w:val="6"/>
          <w:sz w:val="30"/>
          <w:szCs w:val="30"/>
        </w:rPr>
        <w:t xml:space="preserve">                               日  期：         </w:t>
      </w:r>
    </w:p>
    <w:p w:rsidR="003C0E77" w:rsidRDefault="003C0E77"/>
    <w:p w:rsidR="003C0E77" w:rsidRDefault="003C0E77"/>
    <w:p w:rsidR="003C0E77" w:rsidRDefault="00E4538F">
      <w:r>
        <w:br w:type="page"/>
      </w:r>
    </w:p>
    <w:p w:rsidR="003C0E77" w:rsidRDefault="00E4538F" w:rsidP="004B536B">
      <w:pPr>
        <w:snapToGrid w:val="0"/>
        <w:spacing w:beforeLines="50" w:after="50"/>
        <w:ind w:left="142"/>
        <w:jc w:val="left"/>
        <w:rPr>
          <w:rFonts w:ascii="宋体"/>
          <w:b/>
          <w:sz w:val="24"/>
        </w:rPr>
      </w:pPr>
      <w:r>
        <w:rPr>
          <w:rFonts w:ascii="宋体" w:hint="eastAsia"/>
          <w:b/>
          <w:sz w:val="24"/>
        </w:rPr>
        <w:t>5. 残疾人福利性单位声明函格式</w:t>
      </w:r>
    </w:p>
    <w:p w:rsidR="003C0E77" w:rsidRDefault="003C0E77">
      <w:pPr>
        <w:spacing w:line="588" w:lineRule="exact"/>
        <w:jc w:val="center"/>
        <w:rPr>
          <w:rFonts w:ascii="仿宋_GB2312" w:eastAsia="仿宋_GB2312"/>
          <w:b/>
          <w:spacing w:val="6"/>
          <w:sz w:val="32"/>
          <w:szCs w:val="32"/>
        </w:rPr>
      </w:pPr>
    </w:p>
    <w:p w:rsidR="003C0E77" w:rsidRDefault="00E4538F">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3C0E77" w:rsidRDefault="003C0E77">
      <w:pPr>
        <w:spacing w:line="588" w:lineRule="exact"/>
        <w:rPr>
          <w:rFonts w:ascii="仿宋_GB2312" w:eastAsia="仿宋_GB2312"/>
          <w:b/>
          <w:spacing w:val="6"/>
          <w:sz w:val="30"/>
          <w:szCs w:val="30"/>
        </w:rPr>
      </w:pP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本单位郑重声明，根据《财政部 民政部 中国残疾人联合会关于促进残疾人就业政府采购政策的通知》（财库</w:t>
      </w:r>
      <w:r>
        <w:rPr>
          <w:rFonts w:ascii="仿宋_GB2312" w:eastAsia="仿宋_GB2312" w:hint="eastAsia"/>
          <w:sz w:val="32"/>
          <w:szCs w:val="32"/>
        </w:rPr>
        <w:t>〔2017〕 141</w:t>
      </w:r>
      <w:r>
        <w:rPr>
          <w:rFonts w:ascii="仿宋_GB2312" w:eastAsia="仿宋_GB2312"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C0E77" w:rsidRDefault="00E4538F">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本单位对上述声明的真实性负责。如有虚假，将依法承担相应责任。</w:t>
      </w:r>
    </w:p>
    <w:p w:rsidR="003C0E77" w:rsidRDefault="003C0E77">
      <w:pPr>
        <w:spacing w:line="588" w:lineRule="exact"/>
        <w:ind w:firstLineChars="200" w:firstLine="624"/>
        <w:rPr>
          <w:rFonts w:ascii="仿宋_GB2312" w:eastAsia="仿宋_GB2312"/>
          <w:spacing w:val="6"/>
          <w:sz w:val="30"/>
          <w:szCs w:val="30"/>
        </w:rPr>
      </w:pPr>
    </w:p>
    <w:p w:rsidR="003C0E77" w:rsidRDefault="003C0E77">
      <w:pPr>
        <w:spacing w:line="588" w:lineRule="exact"/>
        <w:ind w:firstLineChars="200" w:firstLine="624"/>
        <w:rPr>
          <w:rFonts w:ascii="仿宋_GB2312" w:eastAsia="仿宋_GB2312"/>
          <w:spacing w:val="6"/>
          <w:sz w:val="30"/>
          <w:szCs w:val="30"/>
        </w:rPr>
      </w:pPr>
    </w:p>
    <w:p w:rsidR="003C0E77" w:rsidRDefault="00E4538F">
      <w:pPr>
        <w:tabs>
          <w:tab w:val="left" w:pos="4860"/>
        </w:tabs>
        <w:spacing w:line="588" w:lineRule="exact"/>
        <w:ind w:right="1560" w:firstLineChars="200" w:firstLine="624"/>
        <w:jc w:val="center"/>
        <w:rPr>
          <w:rFonts w:ascii="仿宋_GB2312" w:eastAsia="仿宋_GB2312"/>
          <w:spacing w:val="6"/>
          <w:sz w:val="30"/>
          <w:szCs w:val="30"/>
        </w:rPr>
      </w:pPr>
      <w:r>
        <w:rPr>
          <w:rFonts w:ascii="仿宋_GB2312" w:eastAsia="仿宋_GB2312" w:hint="eastAsia"/>
          <w:spacing w:val="6"/>
          <w:sz w:val="30"/>
          <w:szCs w:val="30"/>
        </w:rPr>
        <w:t>单位名称（盖章）：</w:t>
      </w:r>
    </w:p>
    <w:p w:rsidR="003C0E77" w:rsidRDefault="00E4538F">
      <w:pPr>
        <w:tabs>
          <w:tab w:val="left" w:pos="4860"/>
        </w:tabs>
        <w:spacing w:line="588" w:lineRule="exact"/>
        <w:ind w:right="1560" w:firstLineChars="200" w:firstLine="624"/>
        <w:jc w:val="center"/>
        <w:rPr>
          <w:rFonts w:ascii="仿宋_GB2312" w:eastAsia="仿宋_GB2312"/>
          <w:spacing w:val="6"/>
          <w:sz w:val="30"/>
          <w:szCs w:val="30"/>
        </w:rPr>
      </w:pPr>
      <w:r>
        <w:rPr>
          <w:rFonts w:ascii="仿宋_GB2312" w:eastAsia="仿宋_GB2312" w:hint="eastAsia"/>
          <w:spacing w:val="6"/>
          <w:sz w:val="30"/>
          <w:szCs w:val="30"/>
        </w:rPr>
        <w:t>日  期：</w:t>
      </w:r>
    </w:p>
    <w:p w:rsidR="003C0E77" w:rsidRDefault="003C0E77">
      <w:pPr>
        <w:rPr>
          <w:sz w:val="28"/>
          <w:szCs w:val="28"/>
        </w:rPr>
      </w:pPr>
    </w:p>
    <w:p w:rsidR="003C0E77" w:rsidRDefault="003C0E77"/>
    <w:p w:rsidR="003C0E77" w:rsidRDefault="003C0E77"/>
    <w:sectPr w:rsidR="003C0E77" w:rsidSect="003C0E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56" w:rsidRDefault="00275C56" w:rsidP="003C0E77">
      <w:r>
        <w:separator/>
      </w:r>
    </w:p>
  </w:endnote>
  <w:endnote w:type="continuationSeparator" w:id="1">
    <w:p w:rsidR="00275C56" w:rsidRDefault="00275C56" w:rsidP="003C0E7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868E4">
    <w:pPr>
      <w:pStyle w:val="ae"/>
      <w:framePr w:wrap="around" w:vAnchor="text" w:hAnchor="margin" w:xAlign="center" w:y="1"/>
      <w:rPr>
        <w:rStyle w:val="af7"/>
      </w:rPr>
    </w:pPr>
    <w:r>
      <w:fldChar w:fldCharType="begin"/>
    </w:r>
    <w:r w:rsidR="00275C56">
      <w:rPr>
        <w:rStyle w:val="af7"/>
      </w:rPr>
      <w:instrText xml:space="preserve">PAGE  </w:instrText>
    </w:r>
    <w:r>
      <w:fldChar w:fldCharType="end"/>
    </w:r>
  </w:p>
  <w:p w:rsidR="00275C56" w:rsidRDefault="00275C5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868E4">
    <w:pPr>
      <w:pStyle w:val="ae"/>
      <w:jc w:val="center"/>
    </w:pPr>
    <w:fldSimple w:instr=" PAGE   \* MERGEFORMAT ">
      <w:r w:rsidR="00485131" w:rsidRPr="00485131">
        <w:rPr>
          <w:noProof/>
          <w:lang w:val="zh-CN"/>
        </w:rPr>
        <w:t>2</w:t>
      </w:r>
    </w:fldSimple>
  </w:p>
  <w:p w:rsidR="00275C56" w:rsidRDefault="00275C5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75C56">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868E4">
    <w:pPr>
      <w:pStyle w:val="ae"/>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mso-width-relative:page;mso-height-relative:page" filled="f" stroked="f">
          <v:textbox style="mso-next-textbox:#_x0000_s3074;mso-fit-shape-to-text:t" inset="0,0,0,0">
            <w:txbxContent>
              <w:p w:rsidR="00275C56" w:rsidRDefault="002868E4">
                <w:pPr>
                  <w:pStyle w:val="ae"/>
                  <w:jc w:val="center"/>
                </w:pPr>
                <w:fldSimple w:instr=" PAGE   \* MERGEFORMAT ">
                  <w:r w:rsidR="00485131" w:rsidRPr="00485131">
                    <w:rPr>
                      <w:noProof/>
                      <w:lang w:val="zh-CN"/>
                    </w:rPr>
                    <w:t>68</w:t>
                  </w:r>
                </w:fldSimple>
              </w:p>
            </w:txbxContent>
          </v:textbox>
          <w10:wrap anchorx="margin"/>
        </v:shape>
      </w:pict>
    </w:r>
    <w:r w:rsidR="00287A92">
      <w:rPr>
        <w:rFonts w:hint="eastAsia"/>
      </w:rPr>
      <w:t xml:space="preserve">   </w:t>
    </w:r>
  </w:p>
  <w:p w:rsidR="00275C56" w:rsidRDefault="00275C56">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868E4">
    <w:pPr>
      <w:pStyle w:val="ae"/>
      <w:ind w:right="360"/>
      <w:jc w:val="both"/>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3073;mso-fit-shape-to-text:t" inset="0,0,0,0">
            <w:txbxContent>
              <w:p w:rsidR="00275C56" w:rsidRDefault="002868E4">
                <w:pPr>
                  <w:pStyle w:val="ae"/>
                </w:pPr>
                <w:fldSimple w:instr=" PAGE  \* MERGEFORMAT ">
                  <w:r w:rsidR="00485131">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56" w:rsidRDefault="00275C56" w:rsidP="003C0E77">
      <w:r>
        <w:separator/>
      </w:r>
    </w:p>
  </w:footnote>
  <w:footnote w:type="continuationSeparator" w:id="1">
    <w:p w:rsidR="00275C56" w:rsidRDefault="00275C56" w:rsidP="003C0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56" w:rsidRDefault="00275C56">
    <w:pPr>
      <w:pStyle w:val="af"/>
    </w:pPr>
    <w:r>
      <w:rPr>
        <w:rFonts w:hint="eastAsia"/>
      </w:rPr>
      <w:t>项目名称：专用仪器设备采购</w:t>
    </w:r>
    <w:r>
      <w:rPr>
        <w:rFonts w:hint="eastAsia"/>
      </w:rPr>
      <w:t xml:space="preserve">     </w:t>
    </w:r>
    <w:r>
      <w:rPr>
        <w:rFonts w:hint="eastAsia"/>
      </w:rPr>
      <w:t>项目编号：</w:t>
    </w:r>
    <w:r w:rsidR="00287A92" w:rsidRPr="00287A92">
      <w:t>GXZC2019-G1-26969-GXYL</w:t>
    </w:r>
  </w:p>
  <w:p w:rsidR="00275C56" w:rsidRDefault="00275C56">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940AD"/>
    <w:multiLevelType w:val="singleLevel"/>
    <w:tmpl w:val="AB9940AD"/>
    <w:lvl w:ilvl="0">
      <w:start w:val="1"/>
      <w:numFmt w:val="decimal"/>
      <w:lvlText w:val="%1."/>
      <w:lvlJc w:val="left"/>
      <w:pPr>
        <w:tabs>
          <w:tab w:val="left" w:pos="312"/>
        </w:tabs>
      </w:pPr>
    </w:lvl>
  </w:abstractNum>
  <w:abstractNum w:abstractNumId="1">
    <w:nsid w:val="B646B775"/>
    <w:multiLevelType w:val="multilevel"/>
    <w:tmpl w:val="B646B775"/>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2">
    <w:nsid w:val="D5DFA1AF"/>
    <w:multiLevelType w:val="multilevel"/>
    <w:tmpl w:val="D5DFA1AF"/>
    <w:lvl w:ilvl="0">
      <w:start w:val="1"/>
      <w:numFmt w:val="chineseCountingThousand"/>
      <w:lvlText w:val="（%1）"/>
      <w:lvlJc w:val="left"/>
      <w:pPr>
        <w:tabs>
          <w:tab w:val="left" w:pos="1025"/>
        </w:tabs>
        <w:ind w:left="1025" w:hanging="60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324967A7"/>
    <w:multiLevelType w:val="multilevel"/>
    <w:tmpl w:val="324967A7"/>
    <w:lvl w:ilvl="0">
      <w:start w:val="1"/>
      <w:numFmt w:val="decimal"/>
      <w:lvlText w:val="%1."/>
      <w:lvlJc w:val="left"/>
      <w:pPr>
        <w:tabs>
          <w:tab w:val="left" w:pos="0"/>
        </w:tabs>
        <w:ind w:left="833" w:hanging="420"/>
      </w:pPr>
    </w:lvl>
    <w:lvl w:ilvl="1">
      <w:start w:val="1"/>
      <w:numFmt w:val="lowerLetter"/>
      <w:lvlText w:val="%2)"/>
      <w:lvlJc w:val="left"/>
      <w:pPr>
        <w:tabs>
          <w:tab w:val="left" w:pos="0"/>
        </w:tabs>
        <w:ind w:left="1253" w:hanging="420"/>
      </w:pPr>
    </w:lvl>
    <w:lvl w:ilvl="2">
      <w:start w:val="1"/>
      <w:numFmt w:val="lowerRoman"/>
      <w:lvlText w:val="%3."/>
      <w:lvlJc w:val="right"/>
      <w:pPr>
        <w:tabs>
          <w:tab w:val="left" w:pos="0"/>
        </w:tabs>
        <w:ind w:left="1673" w:hanging="420"/>
      </w:pPr>
    </w:lvl>
    <w:lvl w:ilvl="3">
      <w:start w:val="1"/>
      <w:numFmt w:val="decimal"/>
      <w:lvlText w:val="%4."/>
      <w:lvlJc w:val="left"/>
      <w:pPr>
        <w:tabs>
          <w:tab w:val="left" w:pos="0"/>
        </w:tabs>
        <w:ind w:left="2093" w:hanging="420"/>
      </w:pPr>
    </w:lvl>
    <w:lvl w:ilvl="4">
      <w:start w:val="1"/>
      <w:numFmt w:val="lowerLetter"/>
      <w:lvlText w:val="%5)"/>
      <w:lvlJc w:val="left"/>
      <w:pPr>
        <w:tabs>
          <w:tab w:val="left" w:pos="0"/>
        </w:tabs>
        <w:ind w:left="2513" w:hanging="420"/>
      </w:pPr>
    </w:lvl>
    <w:lvl w:ilvl="5">
      <w:start w:val="1"/>
      <w:numFmt w:val="lowerRoman"/>
      <w:lvlText w:val="%6."/>
      <w:lvlJc w:val="right"/>
      <w:pPr>
        <w:tabs>
          <w:tab w:val="left" w:pos="0"/>
        </w:tabs>
        <w:ind w:left="2933" w:hanging="420"/>
      </w:pPr>
    </w:lvl>
    <w:lvl w:ilvl="6">
      <w:start w:val="1"/>
      <w:numFmt w:val="decimal"/>
      <w:lvlText w:val="%7."/>
      <w:lvlJc w:val="left"/>
      <w:pPr>
        <w:tabs>
          <w:tab w:val="left" w:pos="0"/>
        </w:tabs>
        <w:ind w:left="3353" w:hanging="420"/>
      </w:pPr>
    </w:lvl>
    <w:lvl w:ilvl="7">
      <w:start w:val="1"/>
      <w:numFmt w:val="lowerLetter"/>
      <w:lvlText w:val="%8)"/>
      <w:lvlJc w:val="left"/>
      <w:pPr>
        <w:tabs>
          <w:tab w:val="left" w:pos="0"/>
        </w:tabs>
        <w:ind w:left="3773" w:hanging="420"/>
      </w:pPr>
    </w:lvl>
    <w:lvl w:ilvl="8">
      <w:start w:val="1"/>
      <w:numFmt w:val="lowerRoman"/>
      <w:lvlText w:val="%9."/>
      <w:lvlJc w:val="right"/>
      <w:pPr>
        <w:tabs>
          <w:tab w:val="left" w:pos="0"/>
        </w:tabs>
        <w:ind w:left="4193" w:hanging="420"/>
      </w:pPr>
    </w:lvl>
  </w:abstractNum>
  <w:abstractNum w:abstractNumId="4">
    <w:nsid w:val="42405056"/>
    <w:multiLevelType w:val="multilevel"/>
    <w:tmpl w:val="42405056"/>
    <w:lvl w:ilvl="0">
      <w:start w:val="1"/>
      <w:numFmt w:val="decimal"/>
      <w:lvlText w:val="%1."/>
      <w:lvlJc w:val="left"/>
      <w:pPr>
        <w:tabs>
          <w:tab w:val="left" w:pos="0"/>
        </w:tabs>
        <w:ind w:left="773" w:hanging="360"/>
      </w:pPr>
      <w:rPr>
        <w:rFonts w:hint="default"/>
        <w:b/>
        <w:sz w:val="24"/>
        <w:szCs w:val="24"/>
      </w:rPr>
    </w:lvl>
    <w:lvl w:ilvl="1">
      <w:start w:val="1"/>
      <w:numFmt w:val="lowerLetter"/>
      <w:lvlText w:val="%2)"/>
      <w:lvlJc w:val="left"/>
      <w:pPr>
        <w:tabs>
          <w:tab w:val="left" w:pos="0"/>
        </w:tabs>
        <w:ind w:left="1253" w:hanging="420"/>
      </w:pPr>
    </w:lvl>
    <w:lvl w:ilvl="2">
      <w:start w:val="1"/>
      <w:numFmt w:val="lowerRoman"/>
      <w:lvlText w:val="%3."/>
      <w:lvlJc w:val="right"/>
      <w:pPr>
        <w:tabs>
          <w:tab w:val="left" w:pos="0"/>
        </w:tabs>
        <w:ind w:left="1673" w:hanging="420"/>
      </w:pPr>
    </w:lvl>
    <w:lvl w:ilvl="3">
      <w:start w:val="1"/>
      <w:numFmt w:val="decimal"/>
      <w:lvlText w:val="%4."/>
      <w:lvlJc w:val="left"/>
      <w:pPr>
        <w:tabs>
          <w:tab w:val="left" w:pos="0"/>
        </w:tabs>
        <w:ind w:left="2093" w:hanging="420"/>
      </w:pPr>
    </w:lvl>
    <w:lvl w:ilvl="4">
      <w:start w:val="1"/>
      <w:numFmt w:val="lowerLetter"/>
      <w:lvlText w:val="%5)"/>
      <w:lvlJc w:val="left"/>
      <w:pPr>
        <w:tabs>
          <w:tab w:val="left" w:pos="0"/>
        </w:tabs>
        <w:ind w:left="2513" w:hanging="420"/>
      </w:pPr>
    </w:lvl>
    <w:lvl w:ilvl="5">
      <w:start w:val="1"/>
      <w:numFmt w:val="lowerRoman"/>
      <w:lvlText w:val="%6."/>
      <w:lvlJc w:val="right"/>
      <w:pPr>
        <w:tabs>
          <w:tab w:val="left" w:pos="0"/>
        </w:tabs>
        <w:ind w:left="2933" w:hanging="420"/>
      </w:pPr>
    </w:lvl>
    <w:lvl w:ilvl="6">
      <w:start w:val="1"/>
      <w:numFmt w:val="decimal"/>
      <w:lvlText w:val="%7."/>
      <w:lvlJc w:val="left"/>
      <w:pPr>
        <w:tabs>
          <w:tab w:val="left" w:pos="0"/>
        </w:tabs>
        <w:ind w:left="3353" w:hanging="420"/>
      </w:pPr>
    </w:lvl>
    <w:lvl w:ilvl="7">
      <w:start w:val="1"/>
      <w:numFmt w:val="lowerLetter"/>
      <w:lvlText w:val="%8)"/>
      <w:lvlJc w:val="left"/>
      <w:pPr>
        <w:tabs>
          <w:tab w:val="left" w:pos="0"/>
        </w:tabs>
        <w:ind w:left="3773" w:hanging="420"/>
      </w:pPr>
    </w:lvl>
    <w:lvl w:ilvl="8">
      <w:start w:val="1"/>
      <w:numFmt w:val="lowerRoman"/>
      <w:lvlText w:val="%9."/>
      <w:lvlJc w:val="right"/>
      <w:pPr>
        <w:tabs>
          <w:tab w:val="left" w:pos="0"/>
        </w:tabs>
        <w:ind w:left="4193" w:hanging="420"/>
      </w:pPr>
    </w:lvl>
  </w:abstractNum>
  <w:abstractNum w:abstractNumId="5">
    <w:nsid w:val="44DE57F8"/>
    <w:multiLevelType w:val="singleLevel"/>
    <w:tmpl w:val="44DE57F8"/>
    <w:lvl w:ilvl="0">
      <w:start w:val="1"/>
      <w:numFmt w:val="decimal"/>
      <w:lvlText w:val="%1."/>
      <w:lvlJc w:val="left"/>
      <w:pPr>
        <w:tabs>
          <w:tab w:val="left" w:pos="312"/>
        </w:tabs>
      </w:pPr>
    </w:lvl>
  </w:abstractNum>
  <w:abstractNum w:abstractNumId="6">
    <w:nsid w:val="46E7A495"/>
    <w:multiLevelType w:val="singleLevel"/>
    <w:tmpl w:val="46E7A495"/>
    <w:lvl w:ilvl="0">
      <w:start w:val="1"/>
      <w:numFmt w:val="decimal"/>
      <w:pStyle w:val="3"/>
      <w:lvlText w:val="%1."/>
      <w:lvlJc w:val="left"/>
      <w:pPr>
        <w:tabs>
          <w:tab w:val="left" w:pos="1200"/>
        </w:tabs>
        <w:ind w:left="1200" w:hanging="360"/>
      </w:pPr>
    </w:lvl>
  </w:abstractNum>
  <w:abstractNum w:abstractNumId="7">
    <w:nsid w:val="4DEB6AC6"/>
    <w:multiLevelType w:val="multilevel"/>
    <w:tmpl w:val="4DEB6AC6"/>
    <w:lvl w:ilvl="0">
      <w:start w:val="1"/>
      <w:numFmt w:val="decimal"/>
      <w:lvlText w:val="%1."/>
      <w:lvlJc w:val="left"/>
      <w:pPr>
        <w:tabs>
          <w:tab w:val="left" w:pos="0"/>
        </w:tabs>
        <w:ind w:left="1140" w:hanging="720"/>
      </w:pPr>
      <w:rPr>
        <w:rFonts w:hint="default"/>
        <w:sz w:val="24"/>
        <w:szCs w:val="24"/>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8">
    <w:nsid w:val="4F617E5E"/>
    <w:multiLevelType w:val="multilevel"/>
    <w:tmpl w:val="4F617E5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9896DB1"/>
    <w:multiLevelType w:val="multilevel"/>
    <w:tmpl w:val="69896DB1"/>
    <w:lvl w:ilvl="0">
      <w:start w:val="1"/>
      <w:numFmt w:val="decimalEnclosedCircle"/>
      <w:lvlText w:val="%1"/>
      <w:lvlJc w:val="left"/>
      <w:pPr>
        <w:tabs>
          <w:tab w:val="left" w:pos="0"/>
        </w:tabs>
        <w:ind w:left="360" w:hanging="36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nsid w:val="70BD51E6"/>
    <w:multiLevelType w:val="multilevel"/>
    <w:tmpl w:val="70BD51E6"/>
    <w:lvl w:ilvl="0">
      <w:start w:val="1"/>
      <w:numFmt w:val="decimal"/>
      <w:lvlText w:val="%1."/>
      <w:lvlJc w:val="left"/>
      <w:pPr>
        <w:tabs>
          <w:tab w:val="left" w:pos="0"/>
        </w:tabs>
        <w:ind w:left="840" w:hanging="420"/>
      </w:pPr>
      <w:rPr>
        <w:rFonts w:hint="default"/>
        <w:sz w:val="24"/>
        <w:szCs w:val="24"/>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1">
    <w:nsid w:val="743F54B2"/>
    <w:multiLevelType w:val="multilevel"/>
    <w:tmpl w:val="743F54B2"/>
    <w:lvl w:ilvl="0">
      <w:start w:val="1"/>
      <w:numFmt w:val="decimal"/>
      <w:lvlText w:val="%1."/>
      <w:lvlJc w:val="left"/>
      <w:pPr>
        <w:tabs>
          <w:tab w:val="left" w:pos="0"/>
        </w:tabs>
        <w:ind w:left="420" w:hanging="420"/>
      </w:pPr>
      <w:rPr>
        <w:rFonts w:hint="default"/>
        <w:sz w:val="24"/>
        <w:szCs w:val="24"/>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nsid w:val="763060DB"/>
    <w:multiLevelType w:val="multilevel"/>
    <w:tmpl w:val="763060DB"/>
    <w:lvl w:ilvl="0">
      <w:start w:val="1"/>
      <w:numFmt w:val="japaneseCounting"/>
      <w:lvlText w:val="第%1章"/>
      <w:lvlJc w:val="left"/>
      <w:pPr>
        <w:tabs>
          <w:tab w:val="left" w:pos="1815"/>
        </w:tabs>
        <w:ind w:left="1815" w:hanging="1275"/>
      </w:pPr>
      <w:rPr>
        <w:rFonts w:hint="eastAsia"/>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tabs>
          <w:tab w:val="left" w:pos="0"/>
        </w:tabs>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6"/>
  </w:num>
  <w:num w:numId="3">
    <w:abstractNumId w:val="5"/>
  </w:num>
  <w:num w:numId="4">
    <w:abstractNumId w:val="10"/>
  </w:num>
  <w:num w:numId="5">
    <w:abstractNumId w:val="4"/>
  </w:num>
  <w:num w:numId="6">
    <w:abstractNumId w:val="3"/>
  </w:num>
  <w:num w:numId="7">
    <w:abstractNumId w:val="7"/>
  </w:num>
  <w:num w:numId="8">
    <w:abstractNumId w:val="11"/>
  </w:num>
  <w:num w:numId="9">
    <w:abstractNumId w:val="0"/>
  </w:num>
  <w:num w:numId="10">
    <w:abstractNumId w:val="2"/>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008B"/>
    <w:rsid w:val="000248CD"/>
    <w:rsid w:val="00036838"/>
    <w:rsid w:val="000673B6"/>
    <w:rsid w:val="000E2EFB"/>
    <w:rsid w:val="00164206"/>
    <w:rsid w:val="00170734"/>
    <w:rsid w:val="00224E9D"/>
    <w:rsid w:val="00275C56"/>
    <w:rsid w:val="002868E4"/>
    <w:rsid w:val="00287A92"/>
    <w:rsid w:val="002C56EF"/>
    <w:rsid w:val="0032014A"/>
    <w:rsid w:val="003B4B0D"/>
    <w:rsid w:val="003C0E77"/>
    <w:rsid w:val="003F7234"/>
    <w:rsid w:val="00455B35"/>
    <w:rsid w:val="00485131"/>
    <w:rsid w:val="004B536B"/>
    <w:rsid w:val="004C12CD"/>
    <w:rsid w:val="00565814"/>
    <w:rsid w:val="005702AC"/>
    <w:rsid w:val="005D5C3E"/>
    <w:rsid w:val="005D6C72"/>
    <w:rsid w:val="005F0927"/>
    <w:rsid w:val="006017CE"/>
    <w:rsid w:val="00603C2D"/>
    <w:rsid w:val="00606BB6"/>
    <w:rsid w:val="00607E6E"/>
    <w:rsid w:val="00631C05"/>
    <w:rsid w:val="00652DDD"/>
    <w:rsid w:val="006C4B9C"/>
    <w:rsid w:val="00707D89"/>
    <w:rsid w:val="00800292"/>
    <w:rsid w:val="00807CFE"/>
    <w:rsid w:val="008268D3"/>
    <w:rsid w:val="008A75DB"/>
    <w:rsid w:val="008B569C"/>
    <w:rsid w:val="009A158F"/>
    <w:rsid w:val="009F0B91"/>
    <w:rsid w:val="00A2015C"/>
    <w:rsid w:val="00A86F15"/>
    <w:rsid w:val="00A93F0A"/>
    <w:rsid w:val="00B05E35"/>
    <w:rsid w:val="00B32421"/>
    <w:rsid w:val="00B4658E"/>
    <w:rsid w:val="00C74BC6"/>
    <w:rsid w:val="00CC0F6C"/>
    <w:rsid w:val="00CF5C7D"/>
    <w:rsid w:val="00D11567"/>
    <w:rsid w:val="00D278EB"/>
    <w:rsid w:val="00D563E4"/>
    <w:rsid w:val="00D92B79"/>
    <w:rsid w:val="00DD492C"/>
    <w:rsid w:val="00E21E08"/>
    <w:rsid w:val="00E36D23"/>
    <w:rsid w:val="00E4538F"/>
    <w:rsid w:val="00E460D3"/>
    <w:rsid w:val="00EB3660"/>
    <w:rsid w:val="00EE381C"/>
    <w:rsid w:val="00F816DD"/>
    <w:rsid w:val="00F9008B"/>
    <w:rsid w:val="00FC5087"/>
    <w:rsid w:val="00FF3370"/>
    <w:rsid w:val="00FF51CF"/>
    <w:rsid w:val="26CE1FEF"/>
    <w:rsid w:val="29812FF1"/>
    <w:rsid w:val="2C763AB5"/>
    <w:rsid w:val="34AE26FF"/>
    <w:rsid w:val="387529E2"/>
    <w:rsid w:val="39356EA5"/>
    <w:rsid w:val="3A302E7D"/>
    <w:rsid w:val="42F67329"/>
    <w:rsid w:val="4328563F"/>
    <w:rsid w:val="47712624"/>
    <w:rsid w:val="497C2878"/>
    <w:rsid w:val="4F24159E"/>
    <w:rsid w:val="52D97EC5"/>
    <w:rsid w:val="53910C3E"/>
    <w:rsid w:val="59F13B01"/>
    <w:rsid w:val="610F7A53"/>
    <w:rsid w:val="61515F4F"/>
    <w:rsid w:val="64521736"/>
    <w:rsid w:val="67035354"/>
    <w:rsid w:val="685E6A66"/>
    <w:rsid w:val="71AE7C30"/>
    <w:rsid w:val="77BD3980"/>
    <w:rsid w:val="7A82538D"/>
    <w:rsid w:val="7CC931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C0E77"/>
    <w:pPr>
      <w:widowControl w:val="0"/>
      <w:jc w:val="both"/>
    </w:pPr>
    <w:rPr>
      <w:kern w:val="2"/>
      <w:sz w:val="21"/>
      <w:szCs w:val="24"/>
    </w:rPr>
  </w:style>
  <w:style w:type="paragraph" w:styleId="10">
    <w:name w:val="heading 1"/>
    <w:basedOn w:val="a"/>
    <w:next w:val="a"/>
    <w:qFormat/>
    <w:rsid w:val="003C0E77"/>
    <w:pPr>
      <w:keepNext/>
      <w:keepLines/>
      <w:spacing w:before="340" w:after="330" w:line="578" w:lineRule="auto"/>
      <w:outlineLvl w:val="0"/>
    </w:pPr>
    <w:rPr>
      <w:b/>
      <w:bCs/>
      <w:kern w:val="44"/>
      <w:sz w:val="44"/>
      <w:szCs w:val="44"/>
    </w:rPr>
  </w:style>
  <w:style w:type="paragraph" w:styleId="2">
    <w:name w:val="heading 2"/>
    <w:basedOn w:val="a"/>
    <w:next w:val="a"/>
    <w:qFormat/>
    <w:rsid w:val="003C0E7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qFormat/>
    <w:rsid w:val="003C0E77"/>
    <w:pPr>
      <w:keepNext/>
      <w:keepLines/>
      <w:spacing w:before="260" w:after="260" w:line="415" w:lineRule="auto"/>
      <w:outlineLvl w:val="2"/>
    </w:pPr>
    <w:rPr>
      <w:b/>
      <w:bCs/>
      <w:kern w:val="0"/>
      <w:sz w:val="32"/>
      <w:szCs w:val="32"/>
    </w:rPr>
  </w:style>
  <w:style w:type="paragraph" w:styleId="5">
    <w:name w:val="heading 5"/>
    <w:basedOn w:val="a"/>
    <w:next w:val="a0"/>
    <w:qFormat/>
    <w:rsid w:val="003C0E77"/>
    <w:pPr>
      <w:keepNext/>
      <w:keepLines/>
      <w:numPr>
        <w:ilvl w:val="4"/>
        <w:numId w:val="1"/>
      </w:numPr>
      <w:spacing w:before="280" w:after="290" w:line="376" w:lineRule="auto"/>
      <w:outlineLvl w:val="4"/>
    </w:pPr>
    <w:rPr>
      <w:b/>
      <w:sz w:val="28"/>
    </w:rPr>
  </w:style>
  <w:style w:type="paragraph" w:styleId="6">
    <w:name w:val="heading 6"/>
    <w:basedOn w:val="a"/>
    <w:next w:val="a0"/>
    <w:qFormat/>
    <w:rsid w:val="003C0E77"/>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
    <w:next w:val="a0"/>
    <w:qFormat/>
    <w:rsid w:val="003C0E77"/>
    <w:pPr>
      <w:keepNext/>
      <w:keepLines/>
      <w:numPr>
        <w:ilvl w:val="6"/>
        <w:numId w:val="1"/>
      </w:numPr>
      <w:spacing w:before="240" w:after="64" w:line="319" w:lineRule="auto"/>
      <w:outlineLvl w:val="6"/>
    </w:pPr>
    <w:rPr>
      <w:b/>
      <w:sz w:val="24"/>
    </w:rPr>
  </w:style>
  <w:style w:type="paragraph" w:styleId="8">
    <w:name w:val="heading 8"/>
    <w:basedOn w:val="a"/>
    <w:next w:val="a0"/>
    <w:qFormat/>
    <w:rsid w:val="003C0E77"/>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
    <w:next w:val="a0"/>
    <w:qFormat/>
    <w:rsid w:val="003C0E77"/>
    <w:pPr>
      <w:keepNext/>
      <w:keepLines/>
      <w:numPr>
        <w:ilvl w:val="8"/>
        <w:numId w:val="1"/>
      </w:numPr>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qFormat/>
    <w:rsid w:val="003C0E77"/>
    <w:pPr>
      <w:tabs>
        <w:tab w:val="right" w:leader="dot" w:pos="8398"/>
      </w:tabs>
      <w:spacing w:before="120" w:after="120"/>
      <w:ind w:firstLineChars="100" w:firstLine="100"/>
      <w:jc w:val="left"/>
    </w:pPr>
    <w:rPr>
      <w:rFonts w:ascii="宋体"/>
      <w:b/>
      <w:bCs/>
      <w:caps/>
      <w:sz w:val="24"/>
    </w:rPr>
  </w:style>
  <w:style w:type="paragraph" w:styleId="a0">
    <w:name w:val="Normal Indent"/>
    <w:basedOn w:val="a"/>
    <w:qFormat/>
    <w:rsid w:val="003C0E77"/>
    <w:pPr>
      <w:ind w:firstLine="420"/>
    </w:pPr>
    <w:rPr>
      <w:szCs w:val="20"/>
    </w:rPr>
  </w:style>
  <w:style w:type="paragraph" w:styleId="70">
    <w:name w:val="toc 7"/>
    <w:basedOn w:val="a"/>
    <w:next w:val="a"/>
    <w:rsid w:val="003C0E77"/>
    <w:pPr>
      <w:ind w:leftChars="1200" w:left="1200"/>
    </w:pPr>
    <w:rPr>
      <w:szCs w:val="22"/>
    </w:rPr>
  </w:style>
  <w:style w:type="paragraph" w:styleId="a4">
    <w:name w:val="table of authorities"/>
    <w:basedOn w:val="a"/>
    <w:next w:val="a"/>
    <w:qFormat/>
    <w:rsid w:val="003C0E77"/>
    <w:pPr>
      <w:ind w:left="420"/>
    </w:pPr>
  </w:style>
  <w:style w:type="paragraph" w:styleId="a5">
    <w:name w:val="List Number"/>
    <w:basedOn w:val="a"/>
    <w:qFormat/>
    <w:rsid w:val="003C0E77"/>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3C0E77"/>
    <w:pPr>
      <w:spacing w:before="152" w:after="160"/>
    </w:pPr>
    <w:rPr>
      <w:rFonts w:ascii="Arial" w:eastAsia="黑体" w:hAnsi="Arial" w:cs="Arial"/>
      <w:sz w:val="20"/>
      <w:szCs w:val="20"/>
    </w:rPr>
  </w:style>
  <w:style w:type="paragraph" w:styleId="a7">
    <w:name w:val="annotation text"/>
    <w:basedOn w:val="a"/>
    <w:qFormat/>
    <w:rsid w:val="003C0E77"/>
    <w:pPr>
      <w:jc w:val="left"/>
    </w:pPr>
  </w:style>
  <w:style w:type="paragraph" w:styleId="31">
    <w:name w:val="Body Text 3"/>
    <w:basedOn w:val="a"/>
    <w:qFormat/>
    <w:rsid w:val="003C0E77"/>
    <w:pPr>
      <w:spacing w:line="500" w:lineRule="exact"/>
    </w:pPr>
    <w:rPr>
      <w:b/>
      <w:bCs/>
      <w:kern w:val="0"/>
      <w:sz w:val="24"/>
    </w:rPr>
  </w:style>
  <w:style w:type="paragraph" w:styleId="a8">
    <w:name w:val="Body Text"/>
    <w:basedOn w:val="a"/>
    <w:qFormat/>
    <w:rsid w:val="003C0E77"/>
    <w:pPr>
      <w:spacing w:line="380" w:lineRule="exact"/>
    </w:pPr>
    <w:rPr>
      <w:kern w:val="0"/>
      <w:sz w:val="24"/>
    </w:rPr>
  </w:style>
  <w:style w:type="paragraph" w:styleId="a9">
    <w:name w:val="Body Text Indent"/>
    <w:basedOn w:val="a"/>
    <w:qFormat/>
    <w:rsid w:val="003C0E77"/>
    <w:pPr>
      <w:ind w:firstLineChars="352" w:firstLine="352"/>
    </w:pPr>
    <w:rPr>
      <w:rFonts w:ascii="仿宋_GB2312" w:eastAsia="仿宋_GB2312"/>
      <w:kern w:val="0"/>
      <w:sz w:val="32"/>
      <w:szCs w:val="20"/>
    </w:rPr>
  </w:style>
  <w:style w:type="paragraph" w:styleId="3">
    <w:name w:val="List Number 3"/>
    <w:basedOn w:val="a"/>
    <w:qFormat/>
    <w:rsid w:val="003C0E77"/>
    <w:pPr>
      <w:numPr>
        <w:numId w:val="2"/>
      </w:numPr>
    </w:pPr>
  </w:style>
  <w:style w:type="paragraph" w:styleId="20">
    <w:name w:val="List 2"/>
    <w:basedOn w:val="a"/>
    <w:qFormat/>
    <w:rsid w:val="003C0E77"/>
    <w:pPr>
      <w:ind w:leftChars="200" w:left="400" w:hangingChars="200" w:hanging="200"/>
    </w:pPr>
    <w:rPr>
      <w:sz w:val="28"/>
    </w:rPr>
  </w:style>
  <w:style w:type="paragraph" w:styleId="50">
    <w:name w:val="toc 5"/>
    <w:basedOn w:val="a"/>
    <w:next w:val="a"/>
    <w:qFormat/>
    <w:rsid w:val="003C0E77"/>
    <w:pPr>
      <w:ind w:leftChars="800" w:left="800"/>
    </w:pPr>
    <w:rPr>
      <w:szCs w:val="22"/>
    </w:rPr>
  </w:style>
  <w:style w:type="paragraph" w:styleId="32">
    <w:name w:val="toc 3"/>
    <w:basedOn w:val="a"/>
    <w:next w:val="a"/>
    <w:qFormat/>
    <w:rsid w:val="003C0E77"/>
    <w:pPr>
      <w:ind w:leftChars="400" w:left="400"/>
    </w:pPr>
    <w:rPr>
      <w:szCs w:val="22"/>
    </w:rPr>
  </w:style>
  <w:style w:type="paragraph" w:styleId="aa">
    <w:name w:val="Plain Text"/>
    <w:basedOn w:val="a"/>
    <w:qFormat/>
    <w:rsid w:val="003C0E77"/>
    <w:rPr>
      <w:rFonts w:ascii="宋体"/>
      <w:kern w:val="0"/>
      <w:sz w:val="20"/>
      <w:szCs w:val="21"/>
    </w:rPr>
  </w:style>
  <w:style w:type="paragraph" w:styleId="80">
    <w:name w:val="toc 8"/>
    <w:basedOn w:val="a"/>
    <w:next w:val="a"/>
    <w:qFormat/>
    <w:rsid w:val="003C0E77"/>
    <w:pPr>
      <w:ind w:leftChars="1400" w:left="1400"/>
    </w:pPr>
    <w:rPr>
      <w:szCs w:val="22"/>
    </w:rPr>
  </w:style>
  <w:style w:type="paragraph" w:styleId="ab">
    <w:name w:val="Date"/>
    <w:basedOn w:val="a"/>
    <w:next w:val="a"/>
    <w:qFormat/>
    <w:rsid w:val="003C0E77"/>
    <w:pPr>
      <w:ind w:leftChars="2500" w:left="2500"/>
    </w:pPr>
    <w:rPr>
      <w:rFonts w:ascii="宋体"/>
      <w:kern w:val="0"/>
      <w:sz w:val="20"/>
      <w:szCs w:val="21"/>
    </w:rPr>
  </w:style>
  <w:style w:type="paragraph" w:styleId="21">
    <w:name w:val="Body Text Indent 2"/>
    <w:basedOn w:val="a"/>
    <w:qFormat/>
    <w:rsid w:val="003C0E77"/>
    <w:pPr>
      <w:ind w:firstLine="630"/>
    </w:pPr>
    <w:rPr>
      <w:kern w:val="0"/>
      <w:sz w:val="32"/>
      <w:szCs w:val="20"/>
    </w:rPr>
  </w:style>
  <w:style w:type="paragraph" w:styleId="ac">
    <w:name w:val="endnote text"/>
    <w:basedOn w:val="a"/>
    <w:qFormat/>
    <w:rsid w:val="003C0E77"/>
    <w:pPr>
      <w:snapToGrid w:val="0"/>
      <w:jc w:val="left"/>
    </w:pPr>
  </w:style>
  <w:style w:type="paragraph" w:styleId="ad">
    <w:name w:val="Balloon Text"/>
    <w:basedOn w:val="a"/>
    <w:qFormat/>
    <w:rsid w:val="003C0E77"/>
    <w:rPr>
      <w:kern w:val="0"/>
      <w:sz w:val="18"/>
      <w:szCs w:val="18"/>
    </w:rPr>
  </w:style>
  <w:style w:type="paragraph" w:styleId="ae">
    <w:name w:val="footer"/>
    <w:basedOn w:val="a"/>
    <w:qFormat/>
    <w:rsid w:val="003C0E77"/>
    <w:pPr>
      <w:tabs>
        <w:tab w:val="center" w:pos="4153"/>
        <w:tab w:val="right" w:pos="8306"/>
      </w:tabs>
      <w:snapToGrid w:val="0"/>
      <w:jc w:val="left"/>
    </w:pPr>
    <w:rPr>
      <w:kern w:val="0"/>
      <w:sz w:val="18"/>
      <w:szCs w:val="18"/>
    </w:rPr>
  </w:style>
  <w:style w:type="paragraph" w:styleId="af">
    <w:name w:val="header"/>
    <w:basedOn w:val="a"/>
    <w:qFormat/>
    <w:rsid w:val="003C0E77"/>
    <w:pPr>
      <w:pBdr>
        <w:bottom w:val="single" w:sz="6" w:space="1" w:color="auto"/>
      </w:pBdr>
      <w:tabs>
        <w:tab w:val="center" w:pos="0"/>
        <w:tab w:val="left" w:pos="8306"/>
      </w:tabs>
      <w:snapToGrid w:val="0"/>
      <w:jc w:val="center"/>
    </w:pPr>
    <w:rPr>
      <w:sz w:val="18"/>
      <w:szCs w:val="18"/>
    </w:rPr>
  </w:style>
  <w:style w:type="paragraph" w:styleId="4">
    <w:name w:val="toc 4"/>
    <w:basedOn w:val="a"/>
    <w:next w:val="a"/>
    <w:qFormat/>
    <w:rsid w:val="003C0E77"/>
    <w:pPr>
      <w:ind w:leftChars="600" w:left="600"/>
    </w:pPr>
    <w:rPr>
      <w:szCs w:val="22"/>
    </w:rPr>
  </w:style>
  <w:style w:type="paragraph" w:styleId="af0">
    <w:name w:val="List"/>
    <w:basedOn w:val="a"/>
    <w:qFormat/>
    <w:rsid w:val="003C0E77"/>
    <w:pPr>
      <w:ind w:left="200" w:hangingChars="200" w:hanging="200"/>
    </w:pPr>
    <w:rPr>
      <w:sz w:val="28"/>
    </w:rPr>
  </w:style>
  <w:style w:type="paragraph" w:styleId="af1">
    <w:name w:val="footnote text"/>
    <w:basedOn w:val="a"/>
    <w:qFormat/>
    <w:rsid w:val="003C0E77"/>
    <w:pPr>
      <w:snapToGrid w:val="0"/>
      <w:jc w:val="left"/>
    </w:pPr>
    <w:rPr>
      <w:sz w:val="18"/>
      <w:szCs w:val="18"/>
    </w:rPr>
  </w:style>
  <w:style w:type="paragraph" w:styleId="60">
    <w:name w:val="toc 6"/>
    <w:basedOn w:val="a"/>
    <w:next w:val="a"/>
    <w:qFormat/>
    <w:rsid w:val="003C0E77"/>
    <w:pPr>
      <w:ind w:leftChars="1000" w:left="1000"/>
    </w:pPr>
    <w:rPr>
      <w:szCs w:val="22"/>
    </w:rPr>
  </w:style>
  <w:style w:type="paragraph" w:styleId="33">
    <w:name w:val="Body Text Indent 3"/>
    <w:basedOn w:val="a"/>
    <w:qFormat/>
    <w:rsid w:val="003C0E77"/>
    <w:pPr>
      <w:spacing w:after="120"/>
      <w:ind w:leftChars="200" w:left="200"/>
    </w:pPr>
    <w:rPr>
      <w:kern w:val="0"/>
      <w:sz w:val="16"/>
      <w:szCs w:val="16"/>
    </w:rPr>
  </w:style>
  <w:style w:type="paragraph" w:styleId="22">
    <w:name w:val="toc 2"/>
    <w:basedOn w:val="a"/>
    <w:next w:val="a"/>
    <w:uiPriority w:val="39"/>
    <w:qFormat/>
    <w:rsid w:val="003C0E77"/>
    <w:pPr>
      <w:ind w:leftChars="200" w:left="200"/>
    </w:pPr>
  </w:style>
  <w:style w:type="paragraph" w:styleId="90">
    <w:name w:val="toc 9"/>
    <w:basedOn w:val="a"/>
    <w:next w:val="a"/>
    <w:qFormat/>
    <w:rsid w:val="003C0E77"/>
    <w:pPr>
      <w:ind w:leftChars="1600" w:left="1600"/>
    </w:pPr>
    <w:rPr>
      <w:szCs w:val="22"/>
    </w:rPr>
  </w:style>
  <w:style w:type="paragraph" w:styleId="23">
    <w:name w:val="Body Text 2"/>
    <w:basedOn w:val="a"/>
    <w:qFormat/>
    <w:rsid w:val="003C0E77"/>
    <w:pPr>
      <w:spacing w:after="120" w:line="480" w:lineRule="auto"/>
    </w:pPr>
    <w:rPr>
      <w:kern w:val="0"/>
      <w:sz w:val="20"/>
    </w:rPr>
  </w:style>
  <w:style w:type="paragraph" w:styleId="HTML">
    <w:name w:val="HTML Preformatted"/>
    <w:basedOn w:val="a"/>
    <w:qFormat/>
    <w:rsid w:val="003C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2">
    <w:name w:val="Normal (Web)"/>
    <w:next w:val="a"/>
    <w:qFormat/>
    <w:rsid w:val="003C0E77"/>
    <w:pPr>
      <w:widowControl w:val="0"/>
      <w:spacing w:before="100" w:beforeAutospacing="1" w:after="100" w:afterAutospacing="1"/>
    </w:pPr>
    <w:rPr>
      <w:sz w:val="24"/>
      <w:szCs w:val="22"/>
    </w:rPr>
  </w:style>
  <w:style w:type="paragraph" w:styleId="11">
    <w:name w:val="index 1"/>
    <w:basedOn w:val="a"/>
    <w:next w:val="a"/>
    <w:qFormat/>
    <w:rsid w:val="003C0E77"/>
    <w:pPr>
      <w:spacing w:line="400" w:lineRule="exact"/>
      <w:ind w:firstLineChars="200" w:firstLine="200"/>
    </w:pPr>
    <w:rPr>
      <w:rFonts w:ascii="宋体"/>
      <w:b/>
      <w:szCs w:val="20"/>
    </w:rPr>
  </w:style>
  <w:style w:type="paragraph" w:styleId="af3">
    <w:name w:val="Title"/>
    <w:basedOn w:val="a"/>
    <w:next w:val="a"/>
    <w:qFormat/>
    <w:rsid w:val="003C0E77"/>
    <w:pPr>
      <w:spacing w:before="240" w:after="60"/>
      <w:jc w:val="center"/>
      <w:outlineLvl w:val="0"/>
    </w:pPr>
    <w:rPr>
      <w:rFonts w:ascii="Cambria" w:hAnsi="Cambria"/>
      <w:b/>
      <w:bCs/>
      <w:sz w:val="32"/>
      <w:szCs w:val="32"/>
    </w:rPr>
  </w:style>
  <w:style w:type="paragraph" w:styleId="af4">
    <w:name w:val="annotation subject"/>
    <w:basedOn w:val="a7"/>
    <w:next w:val="a7"/>
    <w:qFormat/>
    <w:rsid w:val="003C0E77"/>
    <w:rPr>
      <w:b/>
      <w:bCs/>
    </w:rPr>
  </w:style>
  <w:style w:type="table" w:styleId="af5">
    <w:name w:val="Table Grid"/>
    <w:basedOn w:val="a2"/>
    <w:uiPriority w:val="59"/>
    <w:qFormat/>
    <w:rsid w:val="003C0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qFormat/>
    <w:rsid w:val="003C0E77"/>
    <w:rPr>
      <w:vertAlign w:val="superscript"/>
    </w:rPr>
  </w:style>
  <w:style w:type="character" w:styleId="af7">
    <w:name w:val="page number"/>
    <w:basedOn w:val="a1"/>
    <w:qFormat/>
    <w:rsid w:val="003C0E77"/>
  </w:style>
  <w:style w:type="character" w:styleId="af8">
    <w:name w:val="FollowedHyperlink"/>
    <w:qFormat/>
    <w:rsid w:val="003C0E77"/>
    <w:rPr>
      <w:color w:val="800080"/>
      <w:u w:val="single"/>
    </w:rPr>
  </w:style>
  <w:style w:type="character" w:styleId="af9">
    <w:name w:val="Emphasis"/>
    <w:qFormat/>
    <w:rsid w:val="003C0E77"/>
    <w:rPr>
      <w:i/>
    </w:rPr>
  </w:style>
  <w:style w:type="character" w:styleId="afa">
    <w:name w:val="Hyperlink"/>
    <w:uiPriority w:val="99"/>
    <w:qFormat/>
    <w:rsid w:val="003C0E77"/>
    <w:rPr>
      <w:color w:val="0000FF"/>
      <w:u w:val="single"/>
    </w:rPr>
  </w:style>
  <w:style w:type="character" w:styleId="afb">
    <w:name w:val="annotation reference"/>
    <w:qFormat/>
    <w:rsid w:val="003C0E77"/>
    <w:rPr>
      <w:sz w:val="21"/>
      <w:szCs w:val="21"/>
    </w:rPr>
  </w:style>
  <w:style w:type="character" w:styleId="afc">
    <w:name w:val="footnote reference"/>
    <w:qFormat/>
    <w:rsid w:val="003C0E77"/>
    <w:rPr>
      <w:vertAlign w:val="superscript"/>
    </w:rPr>
  </w:style>
  <w:style w:type="character" w:customStyle="1" w:styleId="headline-content4">
    <w:name w:val="headline-content4"/>
    <w:basedOn w:val="a1"/>
    <w:qFormat/>
    <w:rsid w:val="003C0E77"/>
  </w:style>
  <w:style w:type="character" w:customStyle="1" w:styleId="apple-style-span">
    <w:name w:val="apple-style-span"/>
    <w:basedOn w:val="a1"/>
    <w:qFormat/>
    <w:rsid w:val="003C0E77"/>
  </w:style>
  <w:style w:type="character" w:customStyle="1" w:styleId="textcontents">
    <w:name w:val="textcontents"/>
    <w:basedOn w:val="a1"/>
    <w:qFormat/>
    <w:rsid w:val="003C0E77"/>
  </w:style>
  <w:style w:type="character" w:customStyle="1" w:styleId="case31">
    <w:name w:val="case31"/>
    <w:qFormat/>
    <w:rsid w:val="003C0E77"/>
    <w:rPr>
      <w:sz w:val="21"/>
      <w:szCs w:val="21"/>
    </w:rPr>
  </w:style>
  <w:style w:type="character" w:customStyle="1" w:styleId="s1">
    <w:name w:val="s1"/>
    <w:qFormat/>
    <w:rsid w:val="003C0E77"/>
    <w:rPr>
      <w:rFonts w:ascii="Helvetica" w:eastAsia="Helvetica" w:hAnsi="Helvetica" w:cs="Helvetica"/>
      <w:sz w:val="24"/>
      <w:szCs w:val="24"/>
      <w:lang w:bidi="ar-SA"/>
    </w:rPr>
  </w:style>
  <w:style w:type="paragraph" w:customStyle="1" w:styleId="p1">
    <w:name w:val="p1"/>
    <w:next w:val="aa"/>
    <w:qFormat/>
    <w:rsid w:val="003C0E77"/>
    <w:pPr>
      <w:widowControl w:val="0"/>
    </w:pPr>
    <w:rPr>
      <w:sz w:val="21"/>
      <w:szCs w:val="22"/>
    </w:rPr>
  </w:style>
  <w:style w:type="paragraph" w:customStyle="1" w:styleId="Char1">
    <w:name w:val="Char1"/>
    <w:basedOn w:val="a"/>
    <w:qFormat/>
    <w:rsid w:val="003C0E77"/>
    <w:rPr>
      <w:szCs w:val="21"/>
    </w:rPr>
  </w:style>
  <w:style w:type="paragraph" w:customStyle="1" w:styleId="378020">
    <w:name w:val="样式 标题 3 + (中文) 黑体 小四 非加粗 段前: 7.8 磅 段后: 0 磅 行距: 固定值 20 磅"/>
    <w:basedOn w:val="30"/>
    <w:qFormat/>
    <w:rsid w:val="003C0E77"/>
    <w:pPr>
      <w:spacing w:before="0" w:after="0" w:line="400" w:lineRule="exact"/>
    </w:pPr>
    <w:rPr>
      <w:rFonts w:eastAsia="黑体" w:cs="宋体"/>
      <w:b w:val="0"/>
      <w:bCs w:val="0"/>
      <w:sz w:val="24"/>
      <w:szCs w:val="20"/>
    </w:rPr>
  </w:style>
  <w:style w:type="paragraph" w:customStyle="1" w:styleId="afd">
    <w:name w:val="表内文字"/>
    <w:basedOn w:val="a"/>
    <w:qFormat/>
    <w:rsid w:val="003C0E77"/>
    <w:pPr>
      <w:snapToGrid w:val="0"/>
      <w:spacing w:before="50" w:after="50"/>
      <w:jc w:val="center"/>
    </w:pPr>
    <w:rPr>
      <w:rFonts w:ascii="仿宋_GB2312" w:eastAsia="仿宋_GB2312"/>
      <w:b/>
      <w:color w:val="000000"/>
      <w:sz w:val="32"/>
      <w:szCs w:val="32"/>
    </w:rPr>
  </w:style>
  <w:style w:type="paragraph" w:customStyle="1" w:styleId="afe">
    <w:name w:val="正文段"/>
    <w:basedOn w:val="a"/>
    <w:qFormat/>
    <w:rsid w:val="003C0E77"/>
    <w:pPr>
      <w:widowControl/>
      <w:snapToGrid w:val="0"/>
      <w:spacing w:afterLines="50"/>
      <w:ind w:firstLineChars="200" w:firstLine="200"/>
    </w:pPr>
    <w:rPr>
      <w:kern w:val="0"/>
      <w:sz w:val="24"/>
      <w:szCs w:val="20"/>
    </w:rPr>
  </w:style>
  <w:style w:type="paragraph" w:customStyle="1" w:styleId="2TimesNewRoman5020">
    <w:name w:val="样式 标题 2 + Times New Roman 四号 非加粗 段前: 5 磅 段后: 0 磅 行距: 固定值 20..."/>
    <w:basedOn w:val="2"/>
    <w:qFormat/>
    <w:rsid w:val="003C0E77"/>
    <w:pPr>
      <w:spacing w:before="100" w:after="0" w:line="400" w:lineRule="exact"/>
    </w:pPr>
    <w:rPr>
      <w:rFonts w:ascii="Times New Roman" w:hAnsi="Times New Roman" w:cs="宋体"/>
      <w:b w:val="0"/>
      <w:bCs w:val="0"/>
      <w:sz w:val="28"/>
      <w:szCs w:val="20"/>
    </w:rPr>
  </w:style>
  <w:style w:type="paragraph" w:customStyle="1" w:styleId="xl22">
    <w:name w:val="xl22"/>
    <w:basedOn w:val="a"/>
    <w:qFormat/>
    <w:rsid w:val="003C0E7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
    <w:name w:val="表格"/>
    <w:basedOn w:val="a"/>
    <w:qFormat/>
    <w:rsid w:val="003C0E77"/>
    <w:pPr>
      <w:spacing w:line="400" w:lineRule="exact"/>
    </w:pPr>
    <w:rPr>
      <w:sz w:val="24"/>
    </w:rPr>
  </w:style>
  <w:style w:type="paragraph" w:customStyle="1" w:styleId="12">
    <w:name w:val="纯文本1"/>
    <w:basedOn w:val="a"/>
    <w:qFormat/>
    <w:rsid w:val="003C0E77"/>
    <w:rPr>
      <w:rFonts w:ascii="宋体" w:cs="Century"/>
      <w:szCs w:val="21"/>
    </w:rPr>
  </w:style>
  <w:style w:type="paragraph" w:customStyle="1" w:styleId="13">
    <w:name w:val="无间隔1"/>
    <w:next w:val="a"/>
    <w:qFormat/>
    <w:rsid w:val="003C0E77"/>
    <w:pPr>
      <w:adjustRightInd w:val="0"/>
      <w:snapToGrid w:val="0"/>
      <w:jc w:val="both"/>
    </w:pPr>
    <w:rPr>
      <w:rFonts w:ascii="Tahoma" w:eastAsia="微软雅黑" w:hAnsi="Tahoma" w:cs="Arial"/>
      <w:sz w:val="22"/>
      <w:szCs w:val="22"/>
    </w:rPr>
  </w:style>
  <w:style w:type="paragraph" w:customStyle="1" w:styleId="aff0">
    <w:name w:val="样式"/>
    <w:qFormat/>
    <w:rsid w:val="003C0E77"/>
    <w:pPr>
      <w:widowControl w:val="0"/>
      <w:autoSpaceDE w:val="0"/>
      <w:autoSpaceDN w:val="0"/>
      <w:adjustRightInd w:val="0"/>
    </w:pPr>
    <w:rPr>
      <w:rFonts w:ascii="宋体" w:cs="宋体"/>
      <w:sz w:val="24"/>
      <w:szCs w:val="24"/>
    </w:rPr>
  </w:style>
  <w:style w:type="paragraph" w:styleId="aff1">
    <w:name w:val="List Paragraph"/>
    <w:basedOn w:val="a"/>
    <w:qFormat/>
    <w:rsid w:val="003C0E77"/>
    <w:pPr>
      <w:ind w:firstLineChars="200" w:firstLine="200"/>
    </w:pPr>
  </w:style>
  <w:style w:type="paragraph" w:customStyle="1" w:styleId="24">
    <w:name w:val="样式 首行缩进:  2 字符"/>
    <w:basedOn w:val="a"/>
    <w:qFormat/>
    <w:rsid w:val="003C0E77"/>
    <w:pPr>
      <w:spacing w:line="400" w:lineRule="exact"/>
      <w:ind w:firstLineChars="200" w:firstLine="200"/>
    </w:pPr>
    <w:rPr>
      <w:rFonts w:cs="宋体"/>
      <w:sz w:val="24"/>
    </w:rPr>
  </w:style>
  <w:style w:type="paragraph" w:customStyle="1" w:styleId="14">
    <w:name w:val="列出段落1"/>
    <w:next w:val="a4"/>
    <w:qFormat/>
    <w:rsid w:val="003C0E77"/>
    <w:pPr>
      <w:widowControl w:val="0"/>
      <w:ind w:firstLineChars="200" w:firstLine="200"/>
      <w:jc w:val="both"/>
    </w:pPr>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3C0E77"/>
    <w:rPr>
      <w:rFonts w:ascii="Tahoma" w:hAnsi="Tahoma"/>
      <w:sz w:val="24"/>
      <w:szCs w:val="20"/>
    </w:rPr>
  </w:style>
  <w:style w:type="paragraph" w:customStyle="1" w:styleId="aff2">
    <w:name w:val="正文首行缩进两字符"/>
    <w:basedOn w:val="a"/>
    <w:qFormat/>
    <w:rsid w:val="003C0E77"/>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70</Pages>
  <Words>36741</Words>
  <Characters>7404</Characters>
  <Application>Microsoft Office Word</Application>
  <DocSecurity>0</DocSecurity>
  <Lines>61</Lines>
  <Paragraphs>88</Paragraphs>
  <ScaleCrop>false</ScaleCrop>
  <Company>微软中国</Company>
  <LinksUpToDate>false</LinksUpToDate>
  <CharactersWithSpaces>44057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2019-08-25T12:53:00Z</dcterms:created>
  <dc:creator>番茄花园</dc:creator>
  <lastModifiedBy>admin</lastModifiedBy>
  <lastPrinted>2019-08-25T12:53:00Z</lastPrinted>
  <dcterms:modified xsi:type="dcterms:W3CDTF">2019-09-24T11:06:00Z</dcterms:modified>
  <revision>41</revision>
  <dc:title>公开招标采购文件范本</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2052-11.1.0.8696</vt:lpwstr>
  </property>
  <property fmtid="{D5CDD505-2E9C-101B-9397-08002B2CF9AE}" pid="3" name="KSOProductBuildVer">
    <vt:lpwstr>2052-11.1.0.9058</vt:lpwstr>
  </property>
</Properties>
</file>