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0"/>
          <w:szCs w:val="36"/>
        </w:rPr>
      </w:pPr>
      <w:bookmarkStart w:id="2" w:name="_GoBack"/>
      <w:bookmarkEnd w:id="2"/>
      <w:r>
        <w:rPr>
          <w:rFonts w:hint="eastAsia" w:ascii="方正小标宋简体" w:eastAsia="方正小标宋简体"/>
          <w:sz w:val="40"/>
          <w:szCs w:val="36"/>
        </w:rPr>
        <w:t>南宁师范</w:t>
      </w:r>
      <w:r>
        <w:rPr>
          <w:rFonts w:ascii="方正小标宋简体" w:eastAsia="方正小标宋简体"/>
          <w:sz w:val="40"/>
          <w:szCs w:val="36"/>
        </w:rPr>
        <w:t>大学</w:t>
      </w:r>
      <w:r>
        <w:rPr>
          <w:rFonts w:hint="eastAsia" w:ascii="方正小标宋简体" w:eastAsia="方正小标宋简体"/>
          <w:sz w:val="40"/>
          <w:szCs w:val="36"/>
        </w:rPr>
        <w:t>201</w:t>
      </w:r>
      <w:r>
        <w:rPr>
          <w:rFonts w:ascii="方正小标宋简体" w:eastAsia="方正小标宋简体"/>
          <w:sz w:val="40"/>
          <w:szCs w:val="36"/>
        </w:rPr>
        <w:t>9</w:t>
      </w:r>
      <w:r>
        <w:rPr>
          <w:rFonts w:hint="eastAsia" w:ascii="方正小标宋简体" w:eastAsia="方正小标宋简体"/>
          <w:sz w:val="40"/>
          <w:szCs w:val="36"/>
        </w:rPr>
        <w:t>年度毕业生就业创业工作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先进集体、达标单位和先进个人名单</w:t>
      </w:r>
    </w:p>
    <w:p>
      <w:pPr>
        <w:ind w:firstLine="600" w:firstLineChars="200"/>
        <w:rPr>
          <w:rFonts w:ascii="仿宋_GB2312"/>
          <w:sz w:val="30"/>
          <w:szCs w:val="30"/>
        </w:rPr>
      </w:pPr>
    </w:p>
    <w:p>
      <w:pPr>
        <w:ind w:firstLine="6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一、先进集体（1</w:t>
      </w: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个）</w:t>
      </w:r>
    </w:p>
    <w:p>
      <w:pPr>
        <w:ind w:firstLine="640" w:firstLineChars="200"/>
      </w:pPr>
      <w:r>
        <w:rPr>
          <w:rFonts w:hint="eastAsia"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自然资源与测绘学院、物流管理与工程学院、数学与统计学院、环境与生命科学学院、地理科学与规划学院、外国语学院、经济与管理学院、马克思主义学院、职业技术教育学院、文学院、初等教育学院</w:t>
      </w:r>
      <w:r>
        <w:rPr>
          <w:rFonts w:hint="eastAsia"/>
        </w:rPr>
        <w:t>、学生工作部（处、</w:t>
      </w:r>
      <w:r>
        <w:t>武装部</w:t>
      </w:r>
      <w:r>
        <w:rPr>
          <w:rFonts w:hint="eastAsia"/>
        </w:rPr>
        <w:t>）、团委</w:t>
      </w:r>
      <w:r>
        <w:t>、</w:t>
      </w:r>
      <w:r>
        <w:rPr>
          <w:rFonts w:hint="eastAsia"/>
        </w:rPr>
        <w:t>保卫处。</w:t>
      </w:r>
    </w:p>
    <w:p>
      <w:pPr>
        <w:ind w:firstLine="6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二、达标单位（</w:t>
      </w:r>
      <w:r>
        <w:rPr>
          <w:rFonts w:ascii="黑体" w:hAnsi="黑体" w:eastAsia="黑体"/>
        </w:rPr>
        <w:t>10</w:t>
      </w:r>
      <w:r>
        <w:rPr>
          <w:rFonts w:hint="eastAsia" w:ascii="黑体" w:hAnsi="黑体" w:eastAsia="黑体"/>
        </w:rPr>
        <w:t>个）</w:t>
      </w:r>
    </w:p>
    <w:p>
      <w:pPr>
        <w:ind w:firstLine="640" w:firstLineChars="200"/>
        <w:rPr>
          <w:rFonts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物理与电子学院、化学与材料学院、计算机与信息工程学院、法学与社会学院、教育科学学院、旅游与文化学院、体育与健康学院、音乐与舞蹈学院、国际教育学院、美术与设计学院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三、先进个人（</w:t>
      </w:r>
      <w:r>
        <w:rPr>
          <w:rFonts w:ascii="黑体" w:hAnsi="黑体" w:eastAsia="黑体"/>
        </w:rPr>
        <w:t>52</w:t>
      </w:r>
      <w:r>
        <w:rPr>
          <w:rFonts w:hint="eastAsia" w:ascii="黑体" w:hAnsi="黑体" w:eastAsia="黑体"/>
        </w:rPr>
        <w:t>人）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文学院</w:t>
      </w:r>
      <w:r>
        <w:rPr>
          <w:rFonts w:ascii="仿宋_GB2312" w:hAnsi="宋体"/>
          <w:szCs w:val="32"/>
        </w:rPr>
        <w:t>：</w:t>
      </w:r>
      <w:r>
        <w:rPr>
          <w:rFonts w:hint="eastAsia" w:ascii="仿宋_GB2312" w:hAnsi="宋体"/>
          <w:szCs w:val="32"/>
        </w:rPr>
        <w:t>旷晓霞 张煊光 韦玫竹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法学</w:t>
      </w:r>
      <w:r>
        <w:rPr>
          <w:rFonts w:ascii="仿宋_GB2312" w:hAnsi="宋体"/>
          <w:szCs w:val="32"/>
        </w:rPr>
        <w:t>与社会</w:t>
      </w:r>
      <w:r>
        <w:rPr>
          <w:rFonts w:hint="eastAsia" w:ascii="仿宋_GB2312" w:hAnsi="宋体"/>
          <w:szCs w:val="32"/>
        </w:rPr>
        <w:t xml:space="preserve">学院：梁锋 </w:t>
      </w:r>
      <w:r>
        <w:rPr>
          <w:rFonts w:ascii="仿宋_GB2312" w:hAnsi="宋体"/>
          <w:szCs w:val="32"/>
        </w:rPr>
        <w:t xml:space="preserve"> 陈小锦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马克思主义学院：齐鹏程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外国语学院：</w:t>
      </w:r>
      <w:bookmarkStart w:id="0" w:name="OLE_LINK1"/>
      <w:bookmarkStart w:id="1" w:name="OLE_LINK2"/>
      <w:r>
        <w:rPr>
          <w:rFonts w:hint="eastAsia" w:ascii="仿宋_GB2312" w:hAnsi="宋体"/>
          <w:szCs w:val="32"/>
        </w:rPr>
        <w:t>刘晖晖 尹贻荣 林绍丽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数学与统计学院</w:t>
      </w:r>
      <w:bookmarkEnd w:id="0"/>
      <w:bookmarkEnd w:id="1"/>
      <w:r>
        <w:rPr>
          <w:rFonts w:hint="eastAsia" w:ascii="仿宋_GB2312" w:hAnsi="宋体"/>
          <w:szCs w:val="32"/>
        </w:rPr>
        <w:t xml:space="preserve">：刘盛平 张焱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物理与电子学院: 胡芸 陈波 方凤才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化学与材料学院：王卫彬 王立彬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地理科学与规划学院：蔡琪 邓兴礼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环境与生命科学学院：党洁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自然</w:t>
      </w:r>
      <w:r>
        <w:rPr>
          <w:rFonts w:ascii="仿宋_GB2312" w:hAnsi="宋体"/>
          <w:szCs w:val="32"/>
        </w:rPr>
        <w:t>资源</w:t>
      </w:r>
      <w:r>
        <w:rPr>
          <w:rFonts w:hint="eastAsia" w:ascii="仿宋_GB2312" w:hAnsi="宋体"/>
          <w:szCs w:val="32"/>
        </w:rPr>
        <w:t>与测绘学院：张慧荣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初等教育学院：苏学权 宾官宁 李黄</w:t>
      </w:r>
      <w:r>
        <w:rPr>
          <w:rFonts w:hint="eastAsia" w:ascii="微软雅黑" w:hAnsi="微软雅黑" w:eastAsia="微软雅黑" w:cs="微软雅黑"/>
          <w:szCs w:val="32"/>
        </w:rPr>
        <w:t>喆</w:t>
      </w:r>
      <w:r>
        <w:rPr>
          <w:rFonts w:hint="eastAsia" w:ascii="仿宋_GB2312" w:hAnsi="仿宋_GB2312" w:cs="仿宋_GB2312"/>
          <w:szCs w:val="32"/>
        </w:rPr>
        <w:t>琴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教育科学学院：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陈芝蓉 冯舒</w:t>
      </w:r>
      <w:r>
        <w:rPr>
          <w:rFonts w:hint="eastAsia" w:ascii="宋体" w:hAnsi="宋体" w:eastAsia="宋体" w:cs="宋体"/>
          <w:szCs w:val="32"/>
        </w:rPr>
        <w:t>讌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计算机与信息工程学院：李樱花 覃思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经济与管理学院：曾</w:t>
      </w:r>
      <w:r>
        <w:rPr>
          <w:rFonts w:hint="eastAsia" w:ascii="宋体" w:hAnsi="宋体" w:eastAsia="宋体" w:cs="宋体"/>
          <w:szCs w:val="32"/>
        </w:rPr>
        <w:t xml:space="preserve">璠 </w:t>
      </w:r>
      <w:r>
        <w:rPr>
          <w:rFonts w:hint="eastAsia" w:ascii="仿宋_GB2312" w:hAnsi="宋体" w:cs="宋体"/>
          <w:szCs w:val="32"/>
        </w:rPr>
        <w:t>刘家瑶</w:t>
      </w:r>
      <w:r>
        <w:rPr>
          <w:rFonts w:hint="eastAsia"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物流管理与工程学院：谢珊 黄海</w:t>
      </w:r>
      <w:r>
        <w:rPr>
          <w:rFonts w:hint="eastAsia" w:ascii="微软雅黑" w:hAnsi="微软雅黑" w:eastAsia="微软雅黑" w:cs="微软雅黑"/>
          <w:szCs w:val="32"/>
        </w:rPr>
        <w:t>嫚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旅游与</w:t>
      </w:r>
      <w:r>
        <w:rPr>
          <w:rFonts w:ascii="仿宋_GB2312" w:hAnsi="宋体"/>
          <w:szCs w:val="32"/>
        </w:rPr>
        <w:t>文化</w:t>
      </w:r>
      <w:r>
        <w:rPr>
          <w:rFonts w:hint="eastAsia" w:ascii="仿宋_GB2312" w:hAnsi="宋体"/>
          <w:szCs w:val="32"/>
        </w:rPr>
        <w:t>学院：莫秋桂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体育与健康学院：陈军弟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美术与设计学院：孟宪敏 张红坤 黄珊 帅静泉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音乐与舞蹈学院：龙榕宇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国际教育学院：苏惠敏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职业技术教育学院：叶俊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党委办公室、校长办公室：李海琛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组织部: 周起帆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宣传部：甘友桓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学生工作部（处）：黄绍保</w:t>
      </w:r>
      <w:r>
        <w:rPr>
          <w:rFonts w:ascii="仿宋_GB2312" w:hAnsi="宋体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校团委：陈玲</w:t>
      </w:r>
      <w:r>
        <w:rPr>
          <w:rFonts w:ascii="仿宋_GB2312" w:hAnsi="宋体"/>
          <w:szCs w:val="32"/>
        </w:rPr>
        <w:t xml:space="preserve"> </w:t>
      </w:r>
    </w:p>
    <w:p>
      <w:pPr>
        <w:ind w:firstLine="640" w:firstLineChars="200"/>
      </w:pPr>
      <w:r>
        <w:rPr>
          <w:rFonts w:hint="eastAsia"/>
        </w:rPr>
        <w:t>政策法规与发展规划处：吴世全</w:t>
      </w:r>
    </w:p>
    <w:p>
      <w:pPr>
        <w:spacing w:line="540" w:lineRule="exact"/>
        <w:ind w:firstLine="63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教务处：林艳梅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研究生院：</w:t>
      </w:r>
      <w:r>
        <w:rPr>
          <w:rFonts w:ascii="仿宋_GB2312" w:hAnsi="宋体"/>
          <w:szCs w:val="32"/>
        </w:rPr>
        <w:t>蒙灵芝</w:t>
      </w:r>
    </w:p>
    <w:p>
      <w:pPr>
        <w:spacing w:line="540" w:lineRule="exact"/>
        <w:ind w:firstLine="63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szCs w:val="32"/>
        </w:rPr>
        <w:t>保卫处：周秀云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财务处：陆弈彤</w:t>
      </w:r>
      <w:r>
        <w:rPr>
          <w:rFonts w:ascii="仿宋_GB2312" w:hAnsi="宋体"/>
          <w:szCs w:val="32"/>
        </w:rPr>
        <w:t xml:space="preserve"> </w:t>
      </w:r>
    </w:p>
    <w:p>
      <w:pPr>
        <w:ind w:firstLine="640" w:firstLineChars="200"/>
      </w:pPr>
      <w:r>
        <w:rPr>
          <w:rFonts w:hint="eastAsia" w:ascii="仿宋_GB2312" w:hAnsi="宋体"/>
          <w:szCs w:val="32"/>
        </w:rPr>
        <w:t>后勤处：</w:t>
      </w:r>
      <w:r>
        <w:t>王可</w:t>
      </w:r>
    </w:p>
    <w:p>
      <w:pPr>
        <w:spacing w:line="54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招生就业处（校友办公室）：</w:t>
      </w:r>
      <w:r>
        <w:rPr>
          <w:rFonts w:ascii="仿宋_GB2312" w:hAnsi="宋体"/>
          <w:szCs w:val="32"/>
        </w:rPr>
        <w:t>林明</w:t>
      </w:r>
    </w:p>
    <w:p>
      <w:pPr>
        <w:ind w:firstLine="640" w:firstLineChars="200"/>
      </w:pPr>
      <w:r>
        <w:rPr>
          <w:rFonts w:hint="eastAsia"/>
        </w:rPr>
        <w:t xml:space="preserve"> </w:t>
      </w:r>
    </w:p>
    <w:p>
      <w:pPr>
        <w:spacing w:line="520" w:lineRule="exact"/>
        <w:ind w:firstLine="566" w:firstLineChars="177"/>
        <w:jc w:val="left"/>
      </w:pPr>
    </w:p>
    <w:sectPr>
      <w:footerReference r:id="rId3" w:type="default"/>
      <w:pgSz w:w="11906" w:h="16838"/>
      <w:pgMar w:top="1418" w:right="1274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88"/>
    <w:rsid w:val="00342F23"/>
    <w:rsid w:val="00465E88"/>
    <w:rsid w:val="00677E3A"/>
    <w:rsid w:val="006D276F"/>
    <w:rsid w:val="007B3F1C"/>
    <w:rsid w:val="008C487E"/>
    <w:rsid w:val="00932130"/>
    <w:rsid w:val="00970B9B"/>
    <w:rsid w:val="00A758A3"/>
    <w:rsid w:val="00AD0199"/>
    <w:rsid w:val="00B21ADC"/>
    <w:rsid w:val="00B75B9F"/>
    <w:rsid w:val="00BB1976"/>
    <w:rsid w:val="00C07D3C"/>
    <w:rsid w:val="00D07529"/>
    <w:rsid w:val="00D349F2"/>
    <w:rsid w:val="00E967E1"/>
    <w:rsid w:val="00EB14A9"/>
    <w:rsid w:val="00EE4625"/>
    <w:rsid w:val="00FD2260"/>
    <w:rsid w:val="0CF9084F"/>
    <w:rsid w:val="3A8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109</Words>
  <Characters>626</Characters>
  <Lines>5</Lines>
  <Paragraphs>1</Paragraphs>
  <TotalTime>18</TotalTime>
  <ScaleCrop>false</ScaleCrop>
  <LinksUpToDate>false</LinksUpToDate>
  <CharactersWithSpaces>734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Maserati</cp:lastModifiedBy>
  <dcterms:modified xsi:type="dcterms:W3CDTF">2020-03-27T12:40:04Z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